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charts/chart2.xml" ContentType="application/vnd.openxmlformats-officedocument.drawingml.chart+xml"/>
  <Override PartName="/word/footer4.xml" ContentType="application/vnd.openxmlformats-officedocument.wordprocessingml.footer+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3E1" w:rsidRPr="007363E1" w:rsidRDefault="007363E1" w:rsidP="007363E1">
      <w:pPr>
        <w:widowControl/>
        <w:spacing w:after="0" w:line="240" w:lineRule="auto"/>
        <w:jc w:val="center"/>
        <w:rPr>
          <w:rFonts w:ascii="Times New Roman" w:eastAsia="Times New Roman" w:hAnsi="Times New Roman"/>
          <w:sz w:val="28"/>
          <w:szCs w:val="28"/>
          <w:lang w:val="ru-RU" w:eastAsia="ru-RU"/>
        </w:rPr>
      </w:pPr>
      <w:r w:rsidRPr="007363E1">
        <w:rPr>
          <w:rFonts w:ascii="Times New Roman" w:eastAsia="Times New Roman" w:hAnsi="Times New Roman"/>
          <w:noProof/>
          <w:sz w:val="28"/>
          <w:szCs w:val="28"/>
          <w:lang w:val="ru-RU" w:eastAsia="ru-RU"/>
        </w:rPr>
        <w:drawing>
          <wp:inline distT="0" distB="0" distL="0" distR="0" wp14:anchorId="3515D0EB" wp14:editId="20FC9813">
            <wp:extent cx="571500" cy="733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733425"/>
                    </a:xfrm>
                    <a:prstGeom prst="rect">
                      <a:avLst/>
                    </a:prstGeom>
                    <a:noFill/>
                    <a:ln>
                      <a:noFill/>
                    </a:ln>
                  </pic:spPr>
                </pic:pic>
              </a:graphicData>
            </a:graphic>
          </wp:inline>
        </w:drawing>
      </w:r>
    </w:p>
    <w:p w:rsidR="007363E1" w:rsidRPr="007363E1" w:rsidRDefault="007363E1" w:rsidP="007363E1">
      <w:pPr>
        <w:widowControl/>
        <w:spacing w:after="0" w:line="240" w:lineRule="auto"/>
        <w:jc w:val="center"/>
        <w:rPr>
          <w:rFonts w:ascii="Times New Roman" w:eastAsia="Times New Roman" w:hAnsi="Times New Roman"/>
          <w:b/>
          <w:sz w:val="28"/>
          <w:szCs w:val="28"/>
          <w:lang w:val="ru-RU" w:eastAsia="ru-RU"/>
        </w:rPr>
      </w:pPr>
      <w:r w:rsidRPr="007363E1">
        <w:rPr>
          <w:rFonts w:ascii="Times New Roman" w:eastAsia="Times New Roman" w:hAnsi="Times New Roman"/>
          <w:b/>
          <w:sz w:val="28"/>
          <w:szCs w:val="28"/>
          <w:lang w:val="ru-RU" w:eastAsia="ru-RU"/>
        </w:rPr>
        <w:t>РОССИЙСКАЯ ФЕДЕРАЦИЯ</w:t>
      </w:r>
    </w:p>
    <w:p w:rsidR="007363E1" w:rsidRPr="007363E1" w:rsidRDefault="007363E1" w:rsidP="007363E1">
      <w:pPr>
        <w:widowControl/>
        <w:spacing w:after="0" w:line="240" w:lineRule="auto"/>
        <w:jc w:val="center"/>
        <w:rPr>
          <w:rFonts w:ascii="Times New Roman" w:eastAsia="Times New Roman" w:hAnsi="Times New Roman"/>
          <w:b/>
          <w:sz w:val="28"/>
          <w:szCs w:val="28"/>
          <w:lang w:val="ru-RU" w:eastAsia="ru-RU"/>
        </w:rPr>
      </w:pPr>
      <w:r w:rsidRPr="007363E1">
        <w:rPr>
          <w:rFonts w:ascii="Times New Roman" w:eastAsia="Times New Roman" w:hAnsi="Times New Roman"/>
          <w:b/>
          <w:sz w:val="28"/>
          <w:szCs w:val="28"/>
          <w:lang w:val="ru-RU" w:eastAsia="ru-RU"/>
        </w:rPr>
        <w:t>ОРЛОВСКАЯ ОБЛАСТЬ</w:t>
      </w:r>
    </w:p>
    <w:p w:rsidR="007363E1" w:rsidRPr="007363E1" w:rsidRDefault="007363E1" w:rsidP="007363E1">
      <w:pPr>
        <w:widowControl/>
        <w:spacing w:after="0" w:line="240" w:lineRule="auto"/>
        <w:jc w:val="center"/>
        <w:rPr>
          <w:rFonts w:ascii="Times New Roman" w:eastAsia="Times New Roman" w:hAnsi="Times New Roman"/>
          <w:b/>
          <w:sz w:val="16"/>
          <w:szCs w:val="16"/>
          <w:lang w:val="ru-RU" w:eastAsia="ru-RU"/>
        </w:rPr>
      </w:pPr>
    </w:p>
    <w:p w:rsidR="007363E1" w:rsidRPr="007363E1" w:rsidRDefault="007363E1" w:rsidP="007363E1">
      <w:pPr>
        <w:widowControl/>
        <w:spacing w:after="0" w:line="240" w:lineRule="auto"/>
        <w:jc w:val="center"/>
        <w:rPr>
          <w:rFonts w:ascii="Times New Roman" w:eastAsia="Times New Roman" w:hAnsi="Times New Roman"/>
          <w:b/>
          <w:sz w:val="28"/>
          <w:szCs w:val="28"/>
          <w:lang w:val="ru-RU" w:eastAsia="ru-RU"/>
        </w:rPr>
      </w:pPr>
      <w:r w:rsidRPr="007363E1">
        <w:rPr>
          <w:rFonts w:ascii="Times New Roman" w:eastAsia="Times New Roman" w:hAnsi="Times New Roman"/>
          <w:b/>
          <w:sz w:val="28"/>
          <w:szCs w:val="28"/>
          <w:lang w:val="ru-RU" w:eastAsia="ru-RU"/>
        </w:rPr>
        <w:t>АДМИНИСТРАЦИЯ ДМИТРОВСКОГО РАЙОНА</w:t>
      </w:r>
    </w:p>
    <w:p w:rsidR="007363E1" w:rsidRPr="007363E1" w:rsidRDefault="007363E1" w:rsidP="007363E1">
      <w:pPr>
        <w:widowControl/>
        <w:spacing w:after="0" w:line="240" w:lineRule="auto"/>
        <w:jc w:val="center"/>
        <w:rPr>
          <w:rFonts w:ascii="Times New Roman" w:eastAsia="Times New Roman" w:hAnsi="Times New Roman"/>
          <w:b/>
          <w:sz w:val="16"/>
          <w:szCs w:val="16"/>
          <w:lang w:val="ru-RU" w:eastAsia="ru-RU"/>
        </w:rPr>
      </w:pPr>
    </w:p>
    <w:p w:rsidR="007363E1" w:rsidRPr="007363E1" w:rsidRDefault="007363E1" w:rsidP="007363E1">
      <w:pPr>
        <w:widowControl/>
        <w:spacing w:after="0" w:line="240" w:lineRule="auto"/>
        <w:jc w:val="center"/>
        <w:rPr>
          <w:rFonts w:ascii="Times New Roman" w:eastAsia="Times New Roman" w:hAnsi="Times New Roman"/>
          <w:b/>
          <w:sz w:val="36"/>
          <w:szCs w:val="36"/>
          <w:lang w:val="ru-RU" w:eastAsia="ru-RU"/>
        </w:rPr>
      </w:pPr>
      <w:r w:rsidRPr="007363E1">
        <w:rPr>
          <w:rFonts w:ascii="Times New Roman" w:eastAsia="Times New Roman" w:hAnsi="Times New Roman"/>
          <w:b/>
          <w:sz w:val="36"/>
          <w:szCs w:val="36"/>
          <w:lang w:val="ru-RU" w:eastAsia="ru-RU"/>
        </w:rPr>
        <w:t>ПРОЕКТ ПОСТАНОВЛЕНИЯ</w:t>
      </w:r>
    </w:p>
    <w:p w:rsidR="007363E1" w:rsidRPr="007363E1" w:rsidRDefault="007363E1" w:rsidP="007363E1">
      <w:pPr>
        <w:widowControl/>
        <w:spacing w:after="0" w:line="240" w:lineRule="auto"/>
        <w:jc w:val="center"/>
        <w:rPr>
          <w:rFonts w:ascii="Times New Roman" w:eastAsia="Times New Roman" w:hAnsi="Times New Roman"/>
          <w:b/>
          <w:sz w:val="28"/>
          <w:szCs w:val="28"/>
          <w:lang w:val="ru-RU" w:eastAsia="ru-RU"/>
        </w:rPr>
      </w:pPr>
    </w:p>
    <w:p w:rsidR="007363E1" w:rsidRPr="007363E1" w:rsidRDefault="007363E1" w:rsidP="007363E1">
      <w:pPr>
        <w:widowControl/>
        <w:spacing w:after="0" w:line="240" w:lineRule="auto"/>
        <w:jc w:val="center"/>
        <w:rPr>
          <w:rFonts w:ascii="Times New Roman" w:eastAsia="Times New Roman" w:hAnsi="Times New Roman"/>
          <w:b/>
          <w:sz w:val="28"/>
          <w:szCs w:val="28"/>
          <w:lang w:val="ru-RU" w:eastAsia="ru-RU"/>
        </w:rPr>
      </w:pPr>
    </w:p>
    <w:p w:rsidR="007363E1" w:rsidRPr="007363E1" w:rsidRDefault="007363E1" w:rsidP="007363E1">
      <w:pPr>
        <w:widowControl/>
        <w:tabs>
          <w:tab w:val="right" w:pos="9354"/>
        </w:tabs>
        <w:autoSpaceDE w:val="0"/>
        <w:autoSpaceDN w:val="0"/>
        <w:adjustRightInd w:val="0"/>
        <w:spacing w:after="0" w:line="240" w:lineRule="auto"/>
        <w:rPr>
          <w:rFonts w:ascii="Times New Roman" w:eastAsia="Times New Roman" w:hAnsi="Times New Roman"/>
          <w:sz w:val="28"/>
          <w:szCs w:val="28"/>
          <w:lang w:val="ru-RU" w:eastAsia="ru-RU"/>
        </w:rPr>
      </w:pPr>
      <w:r w:rsidRPr="007363E1">
        <w:rPr>
          <w:rFonts w:ascii="Times New Roman" w:eastAsia="Times New Roman" w:hAnsi="Times New Roman"/>
          <w:sz w:val="28"/>
          <w:szCs w:val="28"/>
          <w:lang w:val="ru-RU" w:eastAsia="ru-RU"/>
        </w:rPr>
        <w:t>__________________</w:t>
      </w:r>
      <w:r w:rsidRPr="007363E1">
        <w:rPr>
          <w:rFonts w:ascii="Times New Roman" w:eastAsia="Times New Roman" w:hAnsi="Times New Roman"/>
          <w:sz w:val="28"/>
          <w:szCs w:val="28"/>
          <w:lang w:val="ru-RU" w:eastAsia="ru-RU"/>
        </w:rPr>
        <w:tab/>
        <w:t>№ ______</w:t>
      </w:r>
    </w:p>
    <w:p w:rsidR="007363E1" w:rsidRPr="007363E1" w:rsidRDefault="007363E1" w:rsidP="007363E1">
      <w:pPr>
        <w:widowControl/>
        <w:autoSpaceDE w:val="0"/>
        <w:autoSpaceDN w:val="0"/>
        <w:adjustRightInd w:val="0"/>
        <w:spacing w:after="0" w:line="240" w:lineRule="auto"/>
        <w:rPr>
          <w:rFonts w:ascii="Times New Roman" w:eastAsia="Times New Roman" w:hAnsi="Times New Roman"/>
          <w:sz w:val="24"/>
          <w:szCs w:val="28"/>
          <w:lang w:val="ru-RU" w:eastAsia="ru-RU"/>
        </w:rPr>
      </w:pPr>
      <w:r w:rsidRPr="007363E1">
        <w:rPr>
          <w:rFonts w:ascii="Times New Roman" w:eastAsia="Times New Roman" w:hAnsi="Times New Roman"/>
          <w:sz w:val="24"/>
          <w:szCs w:val="28"/>
          <w:lang w:val="ru-RU" w:eastAsia="ru-RU"/>
        </w:rPr>
        <w:t xml:space="preserve">          г. Дмитровск</w:t>
      </w:r>
    </w:p>
    <w:p w:rsidR="007363E1" w:rsidRPr="007363E1" w:rsidRDefault="007363E1" w:rsidP="007363E1">
      <w:pPr>
        <w:widowControl/>
        <w:spacing w:after="0" w:line="240" w:lineRule="auto"/>
        <w:ind w:right="-180"/>
        <w:jc w:val="center"/>
        <w:rPr>
          <w:rFonts w:ascii="Times New Roman" w:eastAsia="Times New Roman" w:hAnsi="Times New Roman"/>
          <w:sz w:val="28"/>
          <w:szCs w:val="24"/>
          <w:lang w:val="ru-RU" w:eastAsia="ru-RU"/>
        </w:rPr>
      </w:pPr>
    </w:p>
    <w:p w:rsidR="007363E1" w:rsidRPr="007363E1" w:rsidRDefault="007363E1" w:rsidP="007363E1">
      <w:pPr>
        <w:widowControl/>
        <w:spacing w:after="0" w:line="240" w:lineRule="auto"/>
        <w:ind w:right="-180"/>
        <w:jc w:val="center"/>
        <w:rPr>
          <w:rFonts w:ascii="Times New Roman" w:eastAsia="Times New Roman" w:hAnsi="Times New Roman"/>
          <w:sz w:val="28"/>
          <w:szCs w:val="24"/>
          <w:lang w:val="ru-RU" w:eastAsia="ru-RU"/>
        </w:rPr>
      </w:pPr>
    </w:p>
    <w:p w:rsidR="007363E1" w:rsidRPr="007363E1" w:rsidRDefault="007363E1" w:rsidP="007363E1">
      <w:pPr>
        <w:widowControl/>
        <w:spacing w:after="0" w:line="240" w:lineRule="auto"/>
        <w:ind w:right="-180"/>
        <w:jc w:val="center"/>
        <w:rPr>
          <w:rFonts w:ascii="Times New Roman" w:eastAsia="Times New Roman" w:hAnsi="Times New Roman"/>
          <w:sz w:val="28"/>
          <w:szCs w:val="24"/>
          <w:lang w:val="ru-RU" w:eastAsia="ru-RU"/>
        </w:rPr>
      </w:pPr>
    </w:p>
    <w:p w:rsidR="007363E1" w:rsidRPr="007363E1" w:rsidRDefault="007363E1" w:rsidP="007363E1">
      <w:pPr>
        <w:widowControl/>
        <w:spacing w:after="0" w:line="240" w:lineRule="auto"/>
        <w:ind w:right="-180"/>
        <w:jc w:val="center"/>
        <w:rPr>
          <w:rFonts w:ascii="Times New Roman" w:eastAsia="Times New Roman" w:hAnsi="Times New Roman"/>
          <w:sz w:val="28"/>
          <w:szCs w:val="24"/>
          <w:lang w:val="ru-RU" w:eastAsia="ru-RU"/>
        </w:rPr>
      </w:pPr>
    </w:p>
    <w:p w:rsidR="007363E1" w:rsidRPr="007363E1" w:rsidRDefault="007363E1" w:rsidP="007363E1">
      <w:pPr>
        <w:widowControl/>
        <w:spacing w:after="0" w:line="240" w:lineRule="auto"/>
        <w:ind w:right="-180"/>
        <w:jc w:val="center"/>
        <w:rPr>
          <w:rFonts w:ascii="Times New Roman" w:eastAsia="Times New Roman" w:hAnsi="Times New Roman"/>
          <w:sz w:val="28"/>
          <w:szCs w:val="24"/>
          <w:lang w:val="ru-RU" w:eastAsia="ru-RU"/>
        </w:rPr>
      </w:pPr>
      <w:r w:rsidRPr="007363E1">
        <w:rPr>
          <w:rFonts w:ascii="Times New Roman" w:eastAsia="Times New Roman" w:hAnsi="Times New Roman"/>
          <w:sz w:val="28"/>
          <w:szCs w:val="24"/>
          <w:lang w:val="ru-RU" w:eastAsia="ru-RU"/>
        </w:rPr>
        <w:t>Об утверждении актуализированной схемы теплоснабжения</w:t>
      </w:r>
    </w:p>
    <w:p w:rsidR="007363E1" w:rsidRPr="007363E1" w:rsidRDefault="007363E1" w:rsidP="007363E1">
      <w:pPr>
        <w:widowControl/>
        <w:spacing w:after="0" w:line="240" w:lineRule="auto"/>
        <w:ind w:right="-180"/>
        <w:jc w:val="center"/>
        <w:rPr>
          <w:rFonts w:ascii="Times New Roman" w:eastAsia="Times New Roman" w:hAnsi="Times New Roman"/>
          <w:sz w:val="28"/>
          <w:szCs w:val="24"/>
          <w:lang w:val="ru-RU" w:eastAsia="ru-RU"/>
        </w:rPr>
      </w:pPr>
      <w:r w:rsidRPr="007363E1">
        <w:rPr>
          <w:rFonts w:ascii="Times New Roman" w:eastAsia="Times New Roman" w:hAnsi="Times New Roman"/>
          <w:sz w:val="28"/>
          <w:szCs w:val="24"/>
          <w:lang w:val="ru-RU" w:eastAsia="ru-RU"/>
        </w:rPr>
        <w:t>городского поселения Дмитровск Дмитровского района</w:t>
      </w:r>
    </w:p>
    <w:p w:rsidR="007363E1" w:rsidRPr="007363E1" w:rsidRDefault="007363E1" w:rsidP="007363E1">
      <w:pPr>
        <w:widowControl/>
        <w:spacing w:after="0" w:line="240" w:lineRule="auto"/>
        <w:ind w:right="-180"/>
        <w:jc w:val="center"/>
        <w:rPr>
          <w:rFonts w:ascii="Times New Roman" w:eastAsia="Times New Roman" w:hAnsi="Times New Roman"/>
          <w:sz w:val="28"/>
          <w:szCs w:val="24"/>
          <w:lang w:val="ru-RU" w:eastAsia="ru-RU"/>
        </w:rPr>
      </w:pPr>
      <w:r w:rsidRPr="007363E1">
        <w:rPr>
          <w:rFonts w:ascii="Times New Roman" w:eastAsia="Times New Roman" w:hAnsi="Times New Roman"/>
          <w:sz w:val="28"/>
          <w:szCs w:val="24"/>
          <w:lang w:val="ru-RU" w:eastAsia="ru-RU"/>
        </w:rPr>
        <w:t>Орловской области на период до 2031 года</w:t>
      </w:r>
    </w:p>
    <w:p w:rsidR="007363E1" w:rsidRPr="007363E1" w:rsidRDefault="007363E1" w:rsidP="007363E1">
      <w:pPr>
        <w:widowControl/>
        <w:spacing w:after="0" w:line="240" w:lineRule="auto"/>
        <w:ind w:right="-180"/>
        <w:jc w:val="center"/>
        <w:rPr>
          <w:rFonts w:ascii="Times New Roman" w:eastAsia="Times New Roman" w:hAnsi="Times New Roman"/>
          <w:sz w:val="28"/>
          <w:szCs w:val="24"/>
          <w:lang w:val="ru-RU" w:eastAsia="ru-RU"/>
        </w:rPr>
      </w:pPr>
    </w:p>
    <w:p w:rsidR="007363E1" w:rsidRPr="007363E1" w:rsidRDefault="007363E1" w:rsidP="007363E1">
      <w:pPr>
        <w:widowControl/>
        <w:spacing w:after="0" w:line="240" w:lineRule="auto"/>
        <w:jc w:val="both"/>
        <w:rPr>
          <w:rFonts w:ascii="Times New Roman" w:eastAsia="Times New Roman" w:hAnsi="Times New Roman"/>
          <w:sz w:val="28"/>
          <w:szCs w:val="24"/>
          <w:lang w:val="ru-RU" w:eastAsia="ru-RU"/>
        </w:rPr>
      </w:pPr>
    </w:p>
    <w:p w:rsidR="007363E1" w:rsidRPr="007363E1" w:rsidRDefault="007363E1" w:rsidP="007363E1">
      <w:pPr>
        <w:autoSpaceDE w:val="0"/>
        <w:autoSpaceDN w:val="0"/>
        <w:adjustRightInd w:val="0"/>
        <w:spacing w:after="0" w:line="240" w:lineRule="auto"/>
        <w:jc w:val="both"/>
        <w:rPr>
          <w:rFonts w:ascii="Times New Roman" w:eastAsia="Times New Roman" w:hAnsi="Times New Roman"/>
          <w:b/>
          <w:sz w:val="28"/>
          <w:szCs w:val="24"/>
          <w:lang w:val="ru-RU" w:eastAsia="ru-RU"/>
        </w:rPr>
      </w:pPr>
      <w:r w:rsidRPr="007363E1">
        <w:rPr>
          <w:rFonts w:ascii="Times New Roman" w:eastAsia="Times New Roman" w:hAnsi="Times New Roman"/>
          <w:sz w:val="28"/>
          <w:szCs w:val="24"/>
          <w:lang w:val="ru-RU" w:eastAsia="ru-RU"/>
        </w:rPr>
        <w:tab/>
        <w:t>В соответствии со статьей 14 Федерального закона от 6 октября 2003 года № 131-ФЗ «Об общих принципах организации местного самоуправления в Российской Федерации»</w:t>
      </w:r>
      <w:r w:rsidRPr="007363E1">
        <w:rPr>
          <w:rFonts w:ascii="Times New Roman" w:eastAsia="Times New Roman" w:hAnsi="Times New Roman"/>
          <w:sz w:val="28"/>
          <w:szCs w:val="20"/>
          <w:lang w:val="ru-RU" w:eastAsia="ru-RU"/>
        </w:rPr>
        <w:t xml:space="preserve">, пунктом 6 части 1 статьи 6 Федерального закона от 27 июля 2010 №190-ФЗ «О теплоснабжении», постановлением Правительства Российской Федерации от 22 февраля 2012 года №154 «О требованиях к схемам теплоснабжения, порядку их разработки и утверждения» </w:t>
      </w:r>
      <w:r w:rsidRPr="007363E1">
        <w:rPr>
          <w:rFonts w:ascii="Times New Roman" w:eastAsia="Times New Roman" w:hAnsi="Times New Roman"/>
          <w:sz w:val="28"/>
          <w:szCs w:val="24"/>
          <w:lang w:val="ru-RU" w:eastAsia="ru-RU"/>
        </w:rPr>
        <w:t>администрация   Дмитровского района п о с т а н о в л я е т:</w:t>
      </w:r>
    </w:p>
    <w:p w:rsidR="007363E1" w:rsidRPr="007363E1" w:rsidRDefault="007363E1" w:rsidP="007363E1">
      <w:pPr>
        <w:widowControl/>
        <w:spacing w:after="0" w:line="240" w:lineRule="auto"/>
        <w:jc w:val="both"/>
        <w:rPr>
          <w:rFonts w:ascii="Times New Roman" w:eastAsia="Times New Roman" w:hAnsi="Times New Roman"/>
          <w:sz w:val="28"/>
          <w:szCs w:val="24"/>
          <w:lang w:val="ru-RU" w:eastAsia="ru-RU"/>
        </w:rPr>
      </w:pPr>
      <w:r w:rsidRPr="007363E1">
        <w:rPr>
          <w:rFonts w:ascii="Times New Roman" w:eastAsia="Times New Roman" w:hAnsi="Times New Roman"/>
          <w:sz w:val="28"/>
          <w:szCs w:val="24"/>
          <w:lang w:val="ru-RU" w:eastAsia="ru-RU"/>
        </w:rPr>
        <w:t xml:space="preserve">       </w:t>
      </w:r>
    </w:p>
    <w:p w:rsidR="007363E1" w:rsidRPr="007363E1" w:rsidRDefault="007363E1" w:rsidP="007363E1">
      <w:pPr>
        <w:widowControl/>
        <w:spacing w:after="0" w:line="240" w:lineRule="auto"/>
        <w:ind w:right="-180"/>
        <w:jc w:val="both"/>
        <w:rPr>
          <w:rFonts w:ascii="Times New Roman" w:eastAsia="Times New Roman" w:hAnsi="Times New Roman"/>
          <w:sz w:val="28"/>
          <w:szCs w:val="24"/>
          <w:lang w:val="ru-RU" w:eastAsia="ru-RU"/>
        </w:rPr>
      </w:pPr>
      <w:r w:rsidRPr="007363E1">
        <w:rPr>
          <w:rFonts w:ascii="Times New Roman" w:eastAsia="Times New Roman" w:hAnsi="Times New Roman"/>
          <w:sz w:val="28"/>
          <w:szCs w:val="24"/>
          <w:lang w:val="ru-RU" w:eastAsia="ru-RU"/>
        </w:rPr>
        <w:t xml:space="preserve">         1. Утвердить актуализированную схему теплоснабжения городского поселения Дмитровск Дмитровского района Орловской области на период до 2031 года согласно приложению к данному постановлению.</w:t>
      </w:r>
    </w:p>
    <w:p w:rsidR="007363E1" w:rsidRPr="007363E1" w:rsidRDefault="007363E1" w:rsidP="007363E1">
      <w:pPr>
        <w:autoSpaceDE w:val="0"/>
        <w:autoSpaceDN w:val="0"/>
        <w:spacing w:before="5" w:after="0" w:line="240" w:lineRule="auto"/>
        <w:ind w:right="-108"/>
        <w:jc w:val="both"/>
        <w:rPr>
          <w:rFonts w:ascii="Times New Roman" w:eastAsia="Times New Roman" w:hAnsi="Times New Roman"/>
          <w:sz w:val="28"/>
          <w:szCs w:val="28"/>
          <w:lang w:val="ru-RU"/>
        </w:rPr>
      </w:pPr>
      <w:r w:rsidRPr="007363E1">
        <w:rPr>
          <w:rFonts w:ascii="Times New Roman" w:eastAsia="Times New Roman" w:hAnsi="Times New Roman"/>
          <w:sz w:val="28"/>
          <w:szCs w:val="28"/>
          <w:lang w:val="ru-RU"/>
        </w:rPr>
        <w:t xml:space="preserve">         2. Контроль за исполнением настоящего постановления оставляю за собой.</w:t>
      </w:r>
    </w:p>
    <w:p w:rsidR="007363E1" w:rsidRPr="007363E1" w:rsidRDefault="007363E1" w:rsidP="007363E1">
      <w:pPr>
        <w:widowControl/>
        <w:spacing w:after="0" w:line="240" w:lineRule="auto"/>
        <w:ind w:right="-180"/>
        <w:jc w:val="both"/>
        <w:rPr>
          <w:rFonts w:ascii="Times New Roman" w:eastAsia="Times New Roman" w:hAnsi="Times New Roman"/>
          <w:sz w:val="28"/>
          <w:szCs w:val="24"/>
          <w:lang w:val="ru-RU" w:eastAsia="ru-RU"/>
        </w:rPr>
      </w:pPr>
    </w:p>
    <w:p w:rsidR="007363E1" w:rsidRPr="007363E1" w:rsidRDefault="007363E1" w:rsidP="007363E1">
      <w:pPr>
        <w:widowControl/>
        <w:spacing w:after="0" w:line="240" w:lineRule="auto"/>
        <w:jc w:val="both"/>
        <w:rPr>
          <w:rFonts w:ascii="Times New Roman" w:eastAsia="Times New Roman" w:hAnsi="Times New Roman"/>
          <w:sz w:val="28"/>
          <w:szCs w:val="24"/>
          <w:lang w:val="ru-RU" w:eastAsia="ru-RU"/>
        </w:rPr>
      </w:pPr>
    </w:p>
    <w:p w:rsidR="007363E1" w:rsidRPr="007363E1" w:rsidRDefault="007363E1" w:rsidP="007363E1">
      <w:pPr>
        <w:widowControl/>
        <w:spacing w:after="0" w:line="240" w:lineRule="auto"/>
        <w:jc w:val="both"/>
        <w:rPr>
          <w:rFonts w:ascii="Times New Roman" w:eastAsia="Times New Roman" w:hAnsi="Times New Roman"/>
          <w:sz w:val="28"/>
          <w:szCs w:val="24"/>
          <w:lang w:val="ru-RU" w:eastAsia="ru-RU"/>
        </w:rPr>
      </w:pPr>
      <w:r w:rsidRPr="007363E1">
        <w:rPr>
          <w:rFonts w:ascii="Times New Roman" w:eastAsia="Times New Roman" w:hAnsi="Times New Roman"/>
          <w:sz w:val="28"/>
          <w:szCs w:val="24"/>
          <w:lang w:val="ru-RU" w:eastAsia="ru-RU"/>
        </w:rPr>
        <w:t xml:space="preserve">Врио Главы Дмитровского района                                                       С. С. Котов   </w:t>
      </w:r>
    </w:p>
    <w:p w:rsidR="00B2691B" w:rsidRDefault="00B2691B" w:rsidP="00967535">
      <w:pPr>
        <w:spacing w:after="0" w:line="360" w:lineRule="auto"/>
        <w:ind w:left="141" w:right="51"/>
        <w:jc w:val="center"/>
        <w:rPr>
          <w:rFonts w:ascii="Arial" w:eastAsia="Times New Roman" w:hAnsi="Arial" w:cs="Arial"/>
          <w:b/>
          <w:bCs/>
          <w:sz w:val="40"/>
          <w:szCs w:val="40"/>
          <w:lang w:val="ru-RU"/>
        </w:rPr>
      </w:pPr>
    </w:p>
    <w:p w:rsidR="00B2691B" w:rsidRDefault="00B2691B" w:rsidP="00967535">
      <w:pPr>
        <w:spacing w:after="0" w:line="360" w:lineRule="auto"/>
        <w:ind w:left="141" w:right="51"/>
        <w:jc w:val="center"/>
        <w:rPr>
          <w:rFonts w:ascii="Arial" w:eastAsia="Times New Roman" w:hAnsi="Arial" w:cs="Arial"/>
          <w:b/>
          <w:bCs/>
          <w:sz w:val="40"/>
          <w:szCs w:val="40"/>
          <w:lang w:val="ru-RU"/>
        </w:rPr>
      </w:pPr>
    </w:p>
    <w:p w:rsidR="007363E1" w:rsidRDefault="007363E1" w:rsidP="00967535">
      <w:pPr>
        <w:spacing w:after="0" w:line="360" w:lineRule="auto"/>
        <w:ind w:left="141" w:right="51"/>
        <w:jc w:val="center"/>
        <w:rPr>
          <w:rFonts w:ascii="Arial" w:eastAsia="Times New Roman" w:hAnsi="Arial" w:cs="Arial"/>
          <w:b/>
          <w:bCs/>
          <w:sz w:val="40"/>
          <w:szCs w:val="40"/>
          <w:lang w:val="ru-RU"/>
        </w:rPr>
      </w:pPr>
    </w:p>
    <w:p w:rsidR="007363E1" w:rsidRDefault="007363E1" w:rsidP="00967535">
      <w:pPr>
        <w:spacing w:after="0" w:line="360" w:lineRule="auto"/>
        <w:ind w:left="141" w:right="51"/>
        <w:jc w:val="center"/>
        <w:rPr>
          <w:rFonts w:ascii="Arial" w:eastAsia="Times New Roman" w:hAnsi="Arial" w:cs="Arial"/>
          <w:b/>
          <w:bCs/>
          <w:sz w:val="40"/>
          <w:szCs w:val="40"/>
          <w:lang w:val="ru-RU"/>
        </w:rPr>
      </w:pPr>
      <w:r>
        <w:rPr>
          <w:rFonts w:ascii="Arial" w:eastAsia="Times New Roman" w:hAnsi="Arial" w:cs="Arial"/>
          <w:b/>
          <w:bCs/>
          <w:noProof/>
          <w:sz w:val="40"/>
          <w:szCs w:val="40"/>
          <w:lang w:val="ru-RU"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3320415</wp:posOffset>
                </wp:positionH>
                <wp:positionV relativeFrom="paragraph">
                  <wp:posOffset>-120015</wp:posOffset>
                </wp:positionV>
                <wp:extent cx="2676525" cy="2114550"/>
                <wp:effectExtent l="0" t="0" r="28575" b="19050"/>
                <wp:wrapNone/>
                <wp:docPr id="11" name="Прямоугольник 11"/>
                <wp:cNvGraphicFramePr/>
                <a:graphic xmlns:a="http://schemas.openxmlformats.org/drawingml/2006/main">
                  <a:graphicData uri="http://schemas.microsoft.com/office/word/2010/wordprocessingShape">
                    <wps:wsp>
                      <wps:cNvSpPr/>
                      <wps:spPr>
                        <a:xfrm>
                          <a:off x="0" y="0"/>
                          <a:ext cx="2676525" cy="21145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7363E1" w:rsidRPr="007363E1" w:rsidRDefault="007363E1" w:rsidP="007363E1">
                            <w:pPr>
                              <w:jc w:val="center"/>
                              <w:rPr>
                                <w:sz w:val="28"/>
                                <w:szCs w:val="28"/>
                                <w:lang w:val="ru-RU"/>
                              </w:rPr>
                            </w:pPr>
                            <w:r w:rsidRPr="007363E1">
                              <w:rPr>
                                <w:sz w:val="28"/>
                                <w:szCs w:val="28"/>
                                <w:lang w:val="ru-RU"/>
                              </w:rPr>
                              <w:t>УТВЕРЖДАЮ</w:t>
                            </w:r>
                          </w:p>
                          <w:p w:rsidR="007363E1" w:rsidRPr="00FF3671" w:rsidRDefault="007363E1" w:rsidP="00FF3671">
                            <w:pPr>
                              <w:pStyle w:val="afe"/>
                              <w:jc w:val="center"/>
                            </w:pPr>
                            <w:r w:rsidRPr="00FF3671">
                              <w:t>Врио Главы Дмитровского района</w:t>
                            </w:r>
                          </w:p>
                          <w:p w:rsidR="007363E1" w:rsidRPr="00FF3671" w:rsidRDefault="007363E1" w:rsidP="00FF3671">
                            <w:pPr>
                              <w:pStyle w:val="afe"/>
                              <w:jc w:val="right"/>
                            </w:pPr>
                            <w:r w:rsidRPr="00FF3671">
                              <w:t>Котов С. С</w:t>
                            </w:r>
                            <w:r w:rsidR="00FF3671">
                              <w:t>.</w:t>
                            </w:r>
                          </w:p>
                          <w:p w:rsidR="00FF3671" w:rsidRDefault="00FF3671" w:rsidP="00FF3671">
                            <w:pPr>
                              <w:pStyle w:val="afe"/>
                              <w:jc w:val="right"/>
                              <w:rPr>
                                <w:lang w:eastAsia="ru-RU"/>
                              </w:rPr>
                            </w:pPr>
                          </w:p>
                          <w:p w:rsidR="00FF3671" w:rsidRPr="00FF3671" w:rsidRDefault="00FF3671" w:rsidP="00FF3671">
                            <w:pPr>
                              <w:pStyle w:val="afe"/>
                              <w:jc w:val="right"/>
                              <w:rPr>
                                <w:lang w:eastAsia="ru-RU"/>
                              </w:rPr>
                            </w:pPr>
                            <w:r w:rsidRPr="00FF3671">
                              <w:rPr>
                                <w:lang w:eastAsia="ru-RU"/>
                              </w:rPr>
                              <w:t>Постановление администрации</w:t>
                            </w:r>
                          </w:p>
                          <w:p w:rsidR="00FF3671" w:rsidRPr="00FF3671" w:rsidRDefault="00FF3671" w:rsidP="00FF3671">
                            <w:pPr>
                              <w:pStyle w:val="afe"/>
                              <w:jc w:val="right"/>
                              <w:rPr>
                                <w:lang w:eastAsia="ru-RU"/>
                              </w:rPr>
                            </w:pPr>
                            <w:r w:rsidRPr="00FF3671">
                              <w:rPr>
                                <w:lang w:eastAsia="ru-RU"/>
                              </w:rPr>
                              <w:t>Дмитровского района</w:t>
                            </w:r>
                          </w:p>
                          <w:p w:rsidR="00FF3671" w:rsidRPr="00FF3671" w:rsidRDefault="00FF3671" w:rsidP="00FF3671">
                            <w:pPr>
                              <w:pStyle w:val="afe"/>
                              <w:jc w:val="right"/>
                              <w:rPr>
                                <w:lang w:eastAsia="ru-RU"/>
                              </w:rPr>
                            </w:pPr>
                            <w:r w:rsidRPr="00FF3671">
                              <w:rPr>
                                <w:lang w:eastAsia="ru-RU"/>
                              </w:rPr>
                              <w:t>Орловской области</w:t>
                            </w:r>
                          </w:p>
                          <w:p w:rsidR="007363E1" w:rsidRDefault="00FF3671" w:rsidP="00FF3671">
                            <w:pPr>
                              <w:jc w:val="right"/>
                              <w:rPr>
                                <w:lang w:val="ru-RU"/>
                              </w:rPr>
                            </w:pPr>
                            <w:r w:rsidRPr="00A10362">
                              <w:rPr>
                                <w:rFonts w:ascii="Arial" w:eastAsia="Times New Roman" w:hAnsi="Arial" w:cs="Arial"/>
                                <w:sz w:val="24"/>
                                <w:szCs w:val="24"/>
                                <w:u w:val="single"/>
                                <w:lang w:val="ru-RU" w:eastAsia="ru-RU"/>
                              </w:rPr>
                              <w:t>«</w:t>
                            </w:r>
                            <w:r>
                              <w:rPr>
                                <w:rFonts w:ascii="Arial" w:eastAsia="Times New Roman" w:hAnsi="Arial" w:cs="Arial"/>
                                <w:sz w:val="24"/>
                                <w:szCs w:val="24"/>
                                <w:u w:val="single"/>
                                <w:lang w:val="ru-RU" w:eastAsia="ru-RU"/>
                              </w:rPr>
                              <w:t>___</w:t>
                            </w:r>
                            <w:r w:rsidRPr="00A10362">
                              <w:rPr>
                                <w:rFonts w:ascii="Arial" w:eastAsia="Times New Roman" w:hAnsi="Arial" w:cs="Arial"/>
                                <w:sz w:val="24"/>
                                <w:szCs w:val="24"/>
                                <w:u w:val="single"/>
                                <w:lang w:val="ru-RU" w:eastAsia="ru-RU"/>
                              </w:rPr>
                              <w:t xml:space="preserve">» </w:t>
                            </w:r>
                            <w:r>
                              <w:rPr>
                                <w:rFonts w:ascii="Arial" w:eastAsia="Times New Roman" w:hAnsi="Arial" w:cs="Arial"/>
                                <w:sz w:val="24"/>
                                <w:szCs w:val="24"/>
                                <w:u w:val="single"/>
                                <w:lang w:val="ru-RU" w:eastAsia="ru-RU"/>
                              </w:rPr>
                              <w:t>_______</w:t>
                            </w:r>
                            <w:r w:rsidRPr="00A10362">
                              <w:rPr>
                                <w:rFonts w:ascii="Arial" w:eastAsia="Times New Roman" w:hAnsi="Arial" w:cs="Arial"/>
                                <w:sz w:val="24"/>
                                <w:szCs w:val="24"/>
                                <w:u w:val="single"/>
                                <w:lang w:val="ru-RU" w:eastAsia="ru-RU"/>
                              </w:rPr>
                              <w:t xml:space="preserve"> 202</w:t>
                            </w:r>
                            <w:r>
                              <w:rPr>
                                <w:rFonts w:ascii="Arial" w:eastAsia="Times New Roman" w:hAnsi="Arial" w:cs="Arial"/>
                                <w:sz w:val="24"/>
                                <w:szCs w:val="24"/>
                                <w:u w:val="single"/>
                                <w:lang w:val="ru-RU" w:eastAsia="ru-RU"/>
                              </w:rPr>
                              <w:t>4</w:t>
                            </w:r>
                          </w:p>
                          <w:p w:rsidR="007363E1" w:rsidRPr="007363E1" w:rsidRDefault="007363E1" w:rsidP="007363E1">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6" style="position:absolute;left:0;text-align:left;margin-left:261.45pt;margin-top:-9.45pt;width:210.75pt;height:1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" fillcolor="white [3201]" strokecolor="white [3212]" strokeweight="2pt">
                <v:textbox>
                  <w:txbxContent>
                    <w:p w:rsidR="007363E1" w:rsidRPr="007363E1" w:rsidRDefault="007363E1" w:rsidP="007363E1">
                      <w:pPr>
                        <w:jc w:val="center"/>
                        <w:rPr>
                          <w:sz w:val="28"/>
                          <w:szCs w:val="28"/>
                          <w:lang w:val="ru-RU"/>
                        </w:rPr>
                      </w:pPr>
                      <w:r w:rsidRPr="007363E1">
                        <w:rPr>
                          <w:sz w:val="28"/>
                          <w:szCs w:val="28"/>
                          <w:lang w:val="ru-RU"/>
                        </w:rPr>
                        <w:t>УТВЕРЖДАЮ</w:t>
                      </w:r>
                    </w:p>
                    <w:p w:rsidR="007363E1" w:rsidRPr="00FF3671" w:rsidRDefault="007363E1" w:rsidP="00FF3671">
                      <w:pPr>
                        <w:pStyle w:val="afe"/>
                        <w:jc w:val="center"/>
                      </w:pPr>
                      <w:r w:rsidRPr="00FF3671">
                        <w:t>Врио Главы Дмитровского района</w:t>
                      </w:r>
                    </w:p>
                    <w:p w:rsidR="007363E1" w:rsidRPr="00FF3671" w:rsidRDefault="007363E1" w:rsidP="00FF3671">
                      <w:pPr>
                        <w:pStyle w:val="afe"/>
                        <w:jc w:val="right"/>
                      </w:pPr>
                      <w:r w:rsidRPr="00FF3671">
                        <w:t>Котов С. С</w:t>
                      </w:r>
                      <w:r w:rsidR="00FF3671">
                        <w:t>.</w:t>
                      </w:r>
                    </w:p>
                    <w:p w:rsidR="00FF3671" w:rsidRDefault="00FF3671" w:rsidP="00FF3671">
                      <w:pPr>
                        <w:pStyle w:val="afe"/>
                        <w:jc w:val="right"/>
                        <w:rPr>
                          <w:lang w:eastAsia="ru-RU"/>
                        </w:rPr>
                      </w:pPr>
                    </w:p>
                    <w:p w:rsidR="00FF3671" w:rsidRPr="00FF3671" w:rsidRDefault="00FF3671" w:rsidP="00FF3671">
                      <w:pPr>
                        <w:pStyle w:val="afe"/>
                        <w:jc w:val="right"/>
                        <w:rPr>
                          <w:lang w:eastAsia="ru-RU"/>
                        </w:rPr>
                      </w:pPr>
                      <w:r w:rsidRPr="00FF3671">
                        <w:rPr>
                          <w:lang w:eastAsia="ru-RU"/>
                        </w:rPr>
                        <w:t>Постановление администрации</w:t>
                      </w:r>
                    </w:p>
                    <w:p w:rsidR="00FF3671" w:rsidRPr="00FF3671" w:rsidRDefault="00FF3671" w:rsidP="00FF3671">
                      <w:pPr>
                        <w:pStyle w:val="afe"/>
                        <w:jc w:val="right"/>
                        <w:rPr>
                          <w:lang w:eastAsia="ru-RU"/>
                        </w:rPr>
                      </w:pPr>
                      <w:r w:rsidRPr="00FF3671">
                        <w:rPr>
                          <w:lang w:eastAsia="ru-RU"/>
                        </w:rPr>
                        <w:t>Дмитровского района</w:t>
                      </w:r>
                    </w:p>
                    <w:p w:rsidR="00FF3671" w:rsidRPr="00FF3671" w:rsidRDefault="00FF3671" w:rsidP="00FF3671">
                      <w:pPr>
                        <w:pStyle w:val="afe"/>
                        <w:jc w:val="right"/>
                        <w:rPr>
                          <w:lang w:eastAsia="ru-RU"/>
                        </w:rPr>
                      </w:pPr>
                      <w:r w:rsidRPr="00FF3671">
                        <w:rPr>
                          <w:lang w:eastAsia="ru-RU"/>
                        </w:rPr>
                        <w:t>Орловской области</w:t>
                      </w:r>
                    </w:p>
                    <w:p w:rsidR="007363E1" w:rsidRDefault="00FF3671" w:rsidP="00FF3671">
                      <w:pPr>
                        <w:jc w:val="right"/>
                        <w:rPr>
                          <w:lang w:val="ru-RU"/>
                        </w:rPr>
                      </w:pPr>
                      <w:r w:rsidRPr="00A10362">
                        <w:rPr>
                          <w:rFonts w:ascii="Arial" w:eastAsia="Times New Roman" w:hAnsi="Arial" w:cs="Arial"/>
                          <w:sz w:val="24"/>
                          <w:szCs w:val="24"/>
                          <w:u w:val="single"/>
                          <w:lang w:val="ru-RU" w:eastAsia="ru-RU"/>
                        </w:rPr>
                        <w:t>«</w:t>
                      </w:r>
                      <w:r>
                        <w:rPr>
                          <w:rFonts w:ascii="Arial" w:eastAsia="Times New Roman" w:hAnsi="Arial" w:cs="Arial"/>
                          <w:sz w:val="24"/>
                          <w:szCs w:val="24"/>
                          <w:u w:val="single"/>
                          <w:lang w:val="ru-RU" w:eastAsia="ru-RU"/>
                        </w:rPr>
                        <w:t>___</w:t>
                      </w:r>
                      <w:r w:rsidRPr="00A10362">
                        <w:rPr>
                          <w:rFonts w:ascii="Arial" w:eastAsia="Times New Roman" w:hAnsi="Arial" w:cs="Arial"/>
                          <w:sz w:val="24"/>
                          <w:szCs w:val="24"/>
                          <w:u w:val="single"/>
                          <w:lang w:val="ru-RU" w:eastAsia="ru-RU"/>
                        </w:rPr>
                        <w:t xml:space="preserve">» </w:t>
                      </w:r>
                      <w:r>
                        <w:rPr>
                          <w:rFonts w:ascii="Arial" w:eastAsia="Times New Roman" w:hAnsi="Arial" w:cs="Arial"/>
                          <w:sz w:val="24"/>
                          <w:szCs w:val="24"/>
                          <w:u w:val="single"/>
                          <w:lang w:val="ru-RU" w:eastAsia="ru-RU"/>
                        </w:rPr>
                        <w:t>_______</w:t>
                      </w:r>
                      <w:r w:rsidRPr="00A10362">
                        <w:rPr>
                          <w:rFonts w:ascii="Arial" w:eastAsia="Times New Roman" w:hAnsi="Arial" w:cs="Arial"/>
                          <w:sz w:val="24"/>
                          <w:szCs w:val="24"/>
                          <w:u w:val="single"/>
                          <w:lang w:val="ru-RU" w:eastAsia="ru-RU"/>
                        </w:rPr>
                        <w:t xml:space="preserve"> 202</w:t>
                      </w:r>
                      <w:r>
                        <w:rPr>
                          <w:rFonts w:ascii="Arial" w:eastAsia="Times New Roman" w:hAnsi="Arial" w:cs="Arial"/>
                          <w:sz w:val="24"/>
                          <w:szCs w:val="24"/>
                          <w:u w:val="single"/>
                          <w:lang w:val="ru-RU" w:eastAsia="ru-RU"/>
                        </w:rPr>
                        <w:t>4</w:t>
                      </w:r>
                    </w:p>
                    <w:p w:rsidR="007363E1" w:rsidRPr="007363E1" w:rsidRDefault="007363E1" w:rsidP="007363E1">
                      <w:pPr>
                        <w:jc w:val="center"/>
                        <w:rPr>
                          <w:lang w:val="ru-RU"/>
                        </w:rPr>
                      </w:pPr>
                    </w:p>
                  </w:txbxContent>
                </v:textbox>
              </v:rect>
            </w:pict>
          </mc:Fallback>
        </mc:AlternateContent>
      </w:r>
    </w:p>
    <w:p w:rsidR="007363E1" w:rsidRDefault="007363E1" w:rsidP="00967535">
      <w:pPr>
        <w:spacing w:after="0" w:line="360" w:lineRule="auto"/>
        <w:ind w:left="141" w:right="51"/>
        <w:jc w:val="center"/>
        <w:rPr>
          <w:rFonts w:ascii="Arial" w:eastAsia="Times New Roman" w:hAnsi="Arial" w:cs="Arial"/>
          <w:b/>
          <w:bCs/>
          <w:sz w:val="40"/>
          <w:szCs w:val="40"/>
          <w:lang w:val="ru-RU"/>
        </w:rPr>
      </w:pPr>
    </w:p>
    <w:p w:rsidR="007363E1" w:rsidRDefault="007363E1" w:rsidP="00967535">
      <w:pPr>
        <w:spacing w:after="0" w:line="360" w:lineRule="auto"/>
        <w:ind w:left="141" w:right="51"/>
        <w:jc w:val="center"/>
        <w:rPr>
          <w:rFonts w:ascii="Arial" w:eastAsia="Times New Roman" w:hAnsi="Arial" w:cs="Arial"/>
          <w:b/>
          <w:bCs/>
          <w:sz w:val="40"/>
          <w:szCs w:val="40"/>
          <w:lang w:val="ru-RU"/>
        </w:rPr>
      </w:pPr>
    </w:p>
    <w:p w:rsidR="007363E1" w:rsidRDefault="007363E1" w:rsidP="00967535">
      <w:pPr>
        <w:spacing w:after="0" w:line="360" w:lineRule="auto"/>
        <w:ind w:left="141" w:right="51"/>
        <w:jc w:val="center"/>
        <w:rPr>
          <w:rFonts w:ascii="Arial" w:eastAsia="Times New Roman" w:hAnsi="Arial" w:cs="Arial"/>
          <w:b/>
          <w:bCs/>
          <w:sz w:val="40"/>
          <w:szCs w:val="40"/>
          <w:lang w:val="ru-RU"/>
        </w:rPr>
      </w:pPr>
    </w:p>
    <w:p w:rsidR="007363E1" w:rsidRDefault="007363E1" w:rsidP="00967535">
      <w:pPr>
        <w:spacing w:after="0" w:line="360" w:lineRule="auto"/>
        <w:ind w:left="141" w:right="51"/>
        <w:jc w:val="center"/>
        <w:rPr>
          <w:rFonts w:ascii="Arial" w:eastAsia="Times New Roman" w:hAnsi="Arial" w:cs="Arial"/>
          <w:b/>
          <w:bCs/>
          <w:sz w:val="40"/>
          <w:szCs w:val="40"/>
          <w:lang w:val="ru-RU"/>
        </w:rPr>
      </w:pPr>
    </w:p>
    <w:p w:rsidR="007363E1" w:rsidRDefault="007363E1" w:rsidP="00967535">
      <w:pPr>
        <w:spacing w:after="0" w:line="360" w:lineRule="auto"/>
        <w:ind w:left="141" w:right="51"/>
        <w:jc w:val="center"/>
        <w:rPr>
          <w:rFonts w:ascii="Arial" w:eastAsia="Times New Roman" w:hAnsi="Arial" w:cs="Arial"/>
          <w:b/>
          <w:bCs/>
          <w:sz w:val="40"/>
          <w:szCs w:val="40"/>
          <w:lang w:val="ru-RU"/>
        </w:rPr>
      </w:pPr>
    </w:p>
    <w:p w:rsidR="00FF3671" w:rsidRDefault="00FF3671" w:rsidP="00967535">
      <w:pPr>
        <w:spacing w:after="0" w:line="360" w:lineRule="auto"/>
        <w:ind w:left="141" w:right="51"/>
        <w:jc w:val="center"/>
        <w:rPr>
          <w:rFonts w:ascii="Arial" w:eastAsia="Times New Roman" w:hAnsi="Arial" w:cs="Arial"/>
          <w:b/>
          <w:bCs/>
          <w:sz w:val="40"/>
          <w:szCs w:val="40"/>
          <w:lang w:val="ru-RU"/>
        </w:rPr>
      </w:pPr>
      <w:bookmarkStart w:id="0" w:name="_GoBack"/>
      <w:bookmarkEnd w:id="0"/>
    </w:p>
    <w:p w:rsidR="00FF3671" w:rsidRDefault="00FF3671" w:rsidP="00967535">
      <w:pPr>
        <w:spacing w:after="0" w:line="360" w:lineRule="auto"/>
        <w:ind w:left="141" w:right="51"/>
        <w:jc w:val="center"/>
        <w:rPr>
          <w:rFonts w:ascii="Arial" w:eastAsia="Times New Roman" w:hAnsi="Arial" w:cs="Arial"/>
          <w:b/>
          <w:bCs/>
          <w:sz w:val="40"/>
          <w:szCs w:val="40"/>
          <w:lang w:val="ru-RU"/>
        </w:rPr>
      </w:pPr>
    </w:p>
    <w:p w:rsidR="00FF3671" w:rsidRPr="006A1AD8" w:rsidRDefault="00FF3671" w:rsidP="00967535">
      <w:pPr>
        <w:spacing w:after="0" w:line="360" w:lineRule="auto"/>
        <w:ind w:left="141" w:right="51"/>
        <w:jc w:val="center"/>
        <w:rPr>
          <w:rFonts w:ascii="Arial" w:eastAsia="Times New Roman" w:hAnsi="Arial" w:cs="Arial"/>
          <w:b/>
          <w:bCs/>
          <w:sz w:val="40"/>
          <w:szCs w:val="40"/>
          <w:lang w:val="ru-RU"/>
        </w:rPr>
      </w:pPr>
    </w:p>
    <w:p w:rsidR="00967535" w:rsidRPr="006A1AD8" w:rsidRDefault="00C71492" w:rsidP="00967535">
      <w:pPr>
        <w:spacing w:after="0" w:line="360" w:lineRule="auto"/>
        <w:ind w:left="141" w:right="51"/>
        <w:jc w:val="center"/>
        <w:rPr>
          <w:rFonts w:ascii="Arial" w:eastAsia="Times New Roman" w:hAnsi="Arial" w:cs="Arial"/>
          <w:b/>
          <w:bCs/>
          <w:sz w:val="40"/>
          <w:szCs w:val="40"/>
          <w:lang w:val="ru-RU"/>
        </w:rPr>
      </w:pPr>
      <w:r>
        <w:rPr>
          <w:rFonts w:ascii="Arial" w:eastAsia="Times New Roman" w:hAnsi="Arial" w:cs="Arial"/>
          <w:b/>
          <w:bCs/>
          <w:sz w:val="40"/>
          <w:szCs w:val="40"/>
          <w:lang w:val="ru-RU"/>
        </w:rPr>
        <w:t>Актуализированная</w:t>
      </w:r>
      <w:r w:rsidR="00967535" w:rsidRPr="006A1AD8">
        <w:rPr>
          <w:rFonts w:ascii="Arial" w:eastAsia="Times New Roman" w:hAnsi="Arial" w:cs="Arial"/>
          <w:b/>
          <w:bCs/>
          <w:sz w:val="40"/>
          <w:szCs w:val="40"/>
          <w:lang w:val="ru-RU"/>
        </w:rPr>
        <w:t xml:space="preserve"> схем</w:t>
      </w:r>
      <w:r>
        <w:rPr>
          <w:rFonts w:ascii="Arial" w:eastAsia="Times New Roman" w:hAnsi="Arial" w:cs="Arial"/>
          <w:b/>
          <w:bCs/>
          <w:sz w:val="40"/>
          <w:szCs w:val="40"/>
          <w:lang w:val="ru-RU"/>
        </w:rPr>
        <w:t>а</w:t>
      </w:r>
      <w:r w:rsidR="00967535" w:rsidRPr="006A1AD8">
        <w:rPr>
          <w:rFonts w:ascii="Arial" w:eastAsia="Times New Roman" w:hAnsi="Arial" w:cs="Arial"/>
          <w:b/>
          <w:bCs/>
          <w:sz w:val="40"/>
          <w:szCs w:val="40"/>
          <w:lang w:val="ru-RU"/>
        </w:rPr>
        <w:t xml:space="preserve"> теплоснабжения </w:t>
      </w:r>
    </w:p>
    <w:p w:rsidR="004243AA" w:rsidRPr="006A1AD8" w:rsidRDefault="00BC2D25" w:rsidP="004243AA">
      <w:pPr>
        <w:spacing w:after="0" w:line="360" w:lineRule="auto"/>
        <w:ind w:right="51"/>
        <w:jc w:val="center"/>
        <w:rPr>
          <w:rFonts w:ascii="Arial" w:eastAsia="Times New Roman" w:hAnsi="Arial" w:cs="Arial"/>
          <w:b/>
          <w:bCs/>
          <w:sz w:val="40"/>
          <w:szCs w:val="40"/>
          <w:lang w:val="ru-RU"/>
        </w:rPr>
      </w:pPr>
      <w:r w:rsidRPr="006A1AD8">
        <w:rPr>
          <w:rFonts w:ascii="Arial" w:eastAsia="Times New Roman" w:hAnsi="Arial" w:cs="Arial"/>
          <w:b/>
          <w:bCs/>
          <w:sz w:val="40"/>
          <w:szCs w:val="40"/>
          <w:lang w:val="ru-RU"/>
        </w:rPr>
        <w:t>городского поселения Дмитровск</w:t>
      </w:r>
    </w:p>
    <w:p w:rsidR="00BC2D25" w:rsidRPr="006A1AD8" w:rsidRDefault="00BC2D25" w:rsidP="00BC2D25">
      <w:pPr>
        <w:spacing w:after="0" w:line="360" w:lineRule="auto"/>
        <w:ind w:right="51"/>
        <w:jc w:val="center"/>
        <w:rPr>
          <w:rFonts w:ascii="Arial" w:eastAsia="Times New Roman" w:hAnsi="Arial" w:cs="Arial"/>
          <w:b/>
          <w:bCs/>
          <w:sz w:val="40"/>
          <w:szCs w:val="40"/>
          <w:lang w:val="ru-RU"/>
        </w:rPr>
      </w:pPr>
      <w:r w:rsidRPr="006A1AD8">
        <w:rPr>
          <w:rFonts w:ascii="Arial" w:eastAsia="Times New Roman" w:hAnsi="Arial" w:cs="Arial"/>
          <w:b/>
          <w:bCs/>
          <w:sz w:val="40"/>
          <w:szCs w:val="40"/>
          <w:lang w:val="ru-RU"/>
        </w:rPr>
        <w:t xml:space="preserve">Дмитровского района Орловской области </w:t>
      </w:r>
    </w:p>
    <w:p w:rsidR="004243AA" w:rsidRPr="006A1AD8" w:rsidRDefault="00BC2D25" w:rsidP="00BC2D25">
      <w:pPr>
        <w:spacing w:after="0" w:line="360" w:lineRule="auto"/>
        <w:ind w:right="51"/>
        <w:jc w:val="center"/>
        <w:rPr>
          <w:rFonts w:ascii="Arial" w:eastAsia="Times New Roman" w:hAnsi="Arial" w:cs="Arial"/>
          <w:b/>
          <w:bCs/>
          <w:sz w:val="40"/>
          <w:szCs w:val="40"/>
          <w:lang w:val="ru-RU"/>
        </w:rPr>
      </w:pPr>
      <w:r w:rsidRPr="006A1AD8">
        <w:rPr>
          <w:rFonts w:ascii="Arial" w:eastAsia="Times New Roman" w:hAnsi="Arial" w:cs="Arial"/>
          <w:b/>
          <w:bCs/>
          <w:sz w:val="40"/>
          <w:szCs w:val="40"/>
          <w:lang w:val="ru-RU"/>
        </w:rPr>
        <w:t xml:space="preserve">на период до 2031 года </w:t>
      </w:r>
    </w:p>
    <w:p w:rsidR="00207D60" w:rsidRPr="006A1AD8" w:rsidRDefault="00207D60" w:rsidP="00207D60">
      <w:pPr>
        <w:spacing w:after="0" w:line="360" w:lineRule="auto"/>
        <w:jc w:val="center"/>
        <w:rPr>
          <w:rFonts w:ascii="Arial" w:hAnsi="Arial" w:cs="Arial"/>
          <w:sz w:val="24"/>
          <w:szCs w:val="24"/>
          <w:lang w:val="ru-RU"/>
        </w:rPr>
      </w:pPr>
    </w:p>
    <w:p w:rsidR="00207D60" w:rsidRPr="006A1AD8" w:rsidRDefault="00207D60" w:rsidP="00207D60">
      <w:pPr>
        <w:spacing w:after="0" w:line="360" w:lineRule="auto"/>
        <w:jc w:val="right"/>
        <w:rPr>
          <w:rFonts w:ascii="Arial" w:hAnsi="Arial" w:cs="Arial"/>
          <w:sz w:val="28"/>
          <w:szCs w:val="28"/>
          <w:lang w:val="ru-RU"/>
        </w:rPr>
      </w:pPr>
    </w:p>
    <w:p w:rsidR="00207D60" w:rsidRPr="006A1AD8" w:rsidRDefault="00207D60" w:rsidP="00207D60">
      <w:pPr>
        <w:spacing w:after="0" w:line="360" w:lineRule="auto"/>
        <w:rPr>
          <w:rFonts w:ascii="Arial" w:hAnsi="Arial" w:cs="Arial"/>
          <w:sz w:val="24"/>
          <w:szCs w:val="24"/>
          <w:lang w:val="ru-RU"/>
        </w:rPr>
      </w:pPr>
    </w:p>
    <w:p w:rsidR="00207D60" w:rsidRPr="006A1AD8" w:rsidRDefault="00207D60" w:rsidP="00207D60">
      <w:pPr>
        <w:spacing w:after="0" w:line="360" w:lineRule="auto"/>
        <w:rPr>
          <w:rFonts w:ascii="Arial" w:hAnsi="Arial" w:cs="Arial"/>
          <w:sz w:val="24"/>
          <w:szCs w:val="24"/>
          <w:lang w:val="ru-RU"/>
        </w:rPr>
      </w:pPr>
    </w:p>
    <w:p w:rsidR="00207D60" w:rsidRPr="006A1AD8" w:rsidRDefault="00207D60" w:rsidP="00207D60">
      <w:pPr>
        <w:spacing w:after="0" w:line="360" w:lineRule="auto"/>
        <w:rPr>
          <w:rFonts w:ascii="Arial" w:hAnsi="Arial" w:cs="Arial"/>
          <w:sz w:val="24"/>
          <w:szCs w:val="24"/>
          <w:lang w:val="ru-RU"/>
        </w:rPr>
      </w:pPr>
    </w:p>
    <w:p w:rsidR="00207D60" w:rsidRPr="006A1AD8" w:rsidRDefault="00207D60" w:rsidP="00207D60">
      <w:pPr>
        <w:spacing w:after="0" w:line="360" w:lineRule="auto"/>
        <w:rPr>
          <w:rFonts w:ascii="Arial" w:hAnsi="Arial" w:cs="Arial"/>
          <w:sz w:val="24"/>
          <w:szCs w:val="24"/>
          <w:lang w:val="ru-RU"/>
        </w:rPr>
      </w:pPr>
    </w:p>
    <w:p w:rsidR="00207D60" w:rsidRPr="006A1AD8" w:rsidRDefault="00207D60" w:rsidP="00207D60">
      <w:pPr>
        <w:spacing w:after="0" w:line="360" w:lineRule="auto"/>
        <w:rPr>
          <w:rFonts w:ascii="Arial" w:hAnsi="Arial" w:cs="Arial"/>
          <w:sz w:val="24"/>
          <w:szCs w:val="24"/>
          <w:lang w:val="ru-RU"/>
        </w:rPr>
      </w:pPr>
    </w:p>
    <w:p w:rsidR="00967535" w:rsidRPr="006A1AD8" w:rsidRDefault="00967535" w:rsidP="00207D60">
      <w:pPr>
        <w:spacing w:after="0" w:line="360" w:lineRule="auto"/>
        <w:rPr>
          <w:rFonts w:ascii="Arial" w:hAnsi="Arial" w:cs="Arial"/>
          <w:sz w:val="24"/>
          <w:szCs w:val="24"/>
          <w:lang w:val="ru-RU"/>
        </w:rPr>
      </w:pPr>
    </w:p>
    <w:p w:rsidR="00207D60" w:rsidRPr="006A1AD8" w:rsidRDefault="00207D60" w:rsidP="00207D60">
      <w:pPr>
        <w:spacing w:after="0" w:line="360" w:lineRule="auto"/>
        <w:rPr>
          <w:rFonts w:ascii="Arial" w:hAnsi="Arial" w:cs="Arial"/>
          <w:sz w:val="24"/>
          <w:szCs w:val="24"/>
          <w:lang w:val="ru-RU"/>
        </w:rPr>
      </w:pPr>
    </w:p>
    <w:p w:rsidR="009211A6" w:rsidRPr="006A1AD8" w:rsidRDefault="009211A6" w:rsidP="00207D60">
      <w:pPr>
        <w:spacing w:after="0" w:line="360" w:lineRule="auto"/>
        <w:rPr>
          <w:rFonts w:ascii="Arial" w:hAnsi="Arial" w:cs="Arial"/>
          <w:sz w:val="24"/>
          <w:szCs w:val="24"/>
          <w:lang w:val="ru-RU"/>
        </w:rPr>
      </w:pPr>
    </w:p>
    <w:p w:rsidR="009211A6" w:rsidRPr="006A1AD8" w:rsidRDefault="009211A6" w:rsidP="00207D60">
      <w:pPr>
        <w:spacing w:after="0" w:line="360" w:lineRule="auto"/>
        <w:rPr>
          <w:rFonts w:ascii="Arial" w:hAnsi="Arial" w:cs="Arial"/>
          <w:sz w:val="24"/>
          <w:szCs w:val="24"/>
          <w:lang w:val="ru-RU"/>
        </w:rPr>
      </w:pPr>
    </w:p>
    <w:p w:rsidR="00515597" w:rsidRDefault="00515597" w:rsidP="00207D60">
      <w:pPr>
        <w:spacing w:after="0" w:line="360" w:lineRule="auto"/>
        <w:jc w:val="center"/>
        <w:rPr>
          <w:rFonts w:ascii="Arial" w:hAnsi="Arial" w:cs="Arial"/>
          <w:b/>
          <w:sz w:val="28"/>
          <w:szCs w:val="28"/>
          <w:lang w:val="ru-RU"/>
        </w:rPr>
      </w:pPr>
    </w:p>
    <w:p w:rsidR="0047551E" w:rsidRPr="006A1AD8" w:rsidRDefault="00207D60" w:rsidP="00207D60">
      <w:pPr>
        <w:spacing w:after="0" w:line="360" w:lineRule="auto"/>
        <w:jc w:val="center"/>
        <w:rPr>
          <w:rFonts w:ascii="Arial" w:hAnsi="Arial" w:cs="Arial"/>
          <w:b/>
          <w:sz w:val="28"/>
          <w:szCs w:val="28"/>
          <w:lang w:val="ru-RU"/>
        </w:rPr>
      </w:pPr>
      <w:r w:rsidRPr="006A1AD8">
        <w:rPr>
          <w:rFonts w:ascii="Arial" w:hAnsi="Arial" w:cs="Arial"/>
          <w:b/>
          <w:sz w:val="28"/>
          <w:szCs w:val="28"/>
          <w:lang w:val="ru-RU"/>
        </w:rPr>
        <w:t>20</w:t>
      </w:r>
      <w:r w:rsidR="00C71492">
        <w:rPr>
          <w:rFonts w:ascii="Arial" w:hAnsi="Arial" w:cs="Arial"/>
          <w:b/>
          <w:sz w:val="28"/>
          <w:szCs w:val="28"/>
          <w:lang w:val="ru-RU"/>
        </w:rPr>
        <w:t>2</w:t>
      </w:r>
      <w:r w:rsidR="0008527F">
        <w:rPr>
          <w:rFonts w:ascii="Arial" w:hAnsi="Arial" w:cs="Arial"/>
          <w:b/>
          <w:sz w:val="28"/>
          <w:szCs w:val="28"/>
          <w:lang w:val="ru-RU"/>
        </w:rPr>
        <w:t>4</w:t>
      </w:r>
    </w:p>
    <w:p w:rsidR="00E90686" w:rsidRPr="00E90686" w:rsidRDefault="00E90686" w:rsidP="00E90686">
      <w:pPr>
        <w:widowControl/>
        <w:spacing w:after="0"/>
        <w:rPr>
          <w:rFonts w:ascii="Arial" w:hAnsi="Arial" w:cs="Arial"/>
          <w:b/>
          <w:sz w:val="28"/>
          <w:szCs w:val="28"/>
          <w:lang w:val="ru-RU" w:eastAsia="ru-RU"/>
        </w:rPr>
        <w:sectPr w:rsidR="00E90686" w:rsidRPr="00E90686" w:rsidSect="00E90686">
          <w:footerReference w:type="default" r:id="rId10"/>
          <w:type w:val="continuous"/>
          <w:pgSz w:w="11906" w:h="16838"/>
          <w:pgMar w:top="1134" w:right="850" w:bottom="1134" w:left="1701" w:header="708" w:footer="708" w:gutter="0"/>
          <w:pgNumType w:start="0"/>
          <w:cols w:space="720"/>
          <w:titlePg/>
          <w:docGrid w:linePitch="299"/>
        </w:sectPr>
      </w:pPr>
    </w:p>
    <w:sdt>
      <w:sdtPr>
        <w:rPr>
          <w:rFonts w:ascii="Arial" w:eastAsia="Calibri" w:hAnsi="Arial" w:cs="Arial"/>
          <w:b w:val="0"/>
          <w:bCs w:val="0"/>
          <w:color w:val="auto"/>
          <w:sz w:val="24"/>
          <w:szCs w:val="24"/>
          <w:lang w:val="en-US"/>
        </w:rPr>
        <w:id w:val="9078969"/>
      </w:sdtPr>
      <w:sdtEndPr/>
      <w:sdtContent>
        <w:p w:rsidR="007B3E21" w:rsidRPr="006A1AD8" w:rsidRDefault="007B3E21" w:rsidP="00AD58A8">
          <w:pPr>
            <w:pStyle w:val="ab"/>
            <w:jc w:val="center"/>
            <w:rPr>
              <w:rFonts w:ascii="Arial" w:hAnsi="Arial" w:cs="Arial"/>
              <w:color w:val="auto"/>
              <w:sz w:val="24"/>
              <w:szCs w:val="24"/>
            </w:rPr>
          </w:pPr>
          <w:r w:rsidRPr="006A1AD8">
            <w:rPr>
              <w:rFonts w:ascii="Arial" w:hAnsi="Arial" w:cs="Arial"/>
              <w:color w:val="auto"/>
              <w:sz w:val="24"/>
              <w:szCs w:val="24"/>
            </w:rPr>
            <w:t>Оглавление</w:t>
          </w:r>
        </w:p>
        <w:p w:rsidR="00E71056" w:rsidRPr="006A1AD8" w:rsidRDefault="00416BA6">
          <w:pPr>
            <w:pStyle w:val="12"/>
            <w:rPr>
              <w:rFonts w:ascii="Arial" w:eastAsia="BatangChe" w:hAnsi="Arial" w:cs="Arial"/>
              <w:noProof/>
              <w:lang w:val="ru-RU" w:eastAsia="ru-RU"/>
            </w:rPr>
          </w:pPr>
          <w:r w:rsidRPr="006A1AD8">
            <w:rPr>
              <w:rFonts w:ascii="Arial" w:hAnsi="Arial" w:cs="Arial"/>
              <w:sz w:val="24"/>
              <w:szCs w:val="24"/>
              <w:lang w:val="ru-RU"/>
            </w:rPr>
            <w:fldChar w:fldCharType="begin"/>
          </w:r>
          <w:r w:rsidR="007B3E21" w:rsidRPr="006A1AD8">
            <w:rPr>
              <w:rFonts w:ascii="Arial" w:hAnsi="Arial" w:cs="Arial"/>
              <w:sz w:val="24"/>
              <w:szCs w:val="24"/>
              <w:lang w:val="ru-RU"/>
            </w:rPr>
            <w:instrText xml:space="preserve"> TOC \o "1-3" \h \z \u </w:instrText>
          </w:r>
          <w:r w:rsidRPr="006A1AD8">
            <w:rPr>
              <w:rFonts w:ascii="Arial" w:hAnsi="Arial" w:cs="Arial"/>
              <w:sz w:val="24"/>
              <w:szCs w:val="24"/>
              <w:lang w:val="ru-RU"/>
            </w:rPr>
            <w:fldChar w:fldCharType="separate"/>
          </w:r>
          <w:hyperlink w:anchor="_Toc439877292" w:history="1">
            <w:r w:rsidR="00515597">
              <w:rPr>
                <w:rStyle w:val="ac"/>
                <w:rFonts w:ascii="Arial" w:eastAsia="BatangChe" w:hAnsi="Arial" w:cs="Arial"/>
                <w:noProof/>
                <w:color w:val="auto"/>
              </w:rPr>
              <w:t>Введени</w:t>
            </w:r>
            <w:r w:rsidR="00515597">
              <w:rPr>
                <w:rStyle w:val="ac"/>
                <w:rFonts w:ascii="Arial" w:eastAsia="BatangChe" w:hAnsi="Arial" w:cs="Arial"/>
                <w:noProof/>
                <w:color w:val="auto"/>
                <w:lang w:val="ru-RU"/>
              </w:rPr>
              <w:t>е…………………………………………………………………………………………………   2</w:t>
            </w:r>
          </w:hyperlink>
        </w:p>
        <w:p w:rsidR="00E71056" w:rsidRPr="00515597" w:rsidRDefault="00C65194">
          <w:pPr>
            <w:pStyle w:val="12"/>
            <w:rPr>
              <w:rFonts w:ascii="Arial" w:eastAsia="BatangChe" w:hAnsi="Arial" w:cs="Arial"/>
              <w:noProof/>
              <w:lang w:val="ru-RU" w:eastAsia="ru-RU"/>
            </w:rPr>
          </w:pPr>
          <w:hyperlink w:anchor="_Toc439877293" w:history="1">
            <w:r w:rsidR="00E71056" w:rsidRPr="006A1AD8">
              <w:rPr>
                <w:rStyle w:val="ac"/>
                <w:rFonts w:ascii="Arial" w:eastAsia="BatangChe" w:hAnsi="Arial" w:cs="Arial"/>
                <w:noProof/>
                <w:color w:val="auto"/>
              </w:rPr>
              <w:t>Книга 1 «Существующее положение в сфере производства, передачи и потребления тепловой энергии для целей теплоснабжения»</w:t>
            </w:r>
            <w:r w:rsidR="00E71056" w:rsidRPr="006A1AD8">
              <w:rPr>
                <w:rFonts w:ascii="Arial" w:eastAsia="BatangChe" w:hAnsi="Arial" w:cs="Arial"/>
                <w:noProof/>
                <w:webHidden/>
              </w:rPr>
              <w:tab/>
            </w:r>
          </w:hyperlink>
          <w:r w:rsidR="00515597" w:rsidRPr="00717901">
            <w:rPr>
              <w:b/>
              <w:sz w:val="24"/>
              <w:szCs w:val="24"/>
              <w:lang w:val="ru-RU"/>
            </w:rPr>
            <w:t>3</w:t>
          </w:r>
        </w:p>
        <w:p w:rsidR="00E71056" w:rsidRPr="006A1AD8" w:rsidRDefault="00C65194">
          <w:pPr>
            <w:pStyle w:val="21"/>
            <w:rPr>
              <w:rFonts w:ascii="Arial" w:eastAsia="BatangChe" w:hAnsi="Arial" w:cs="Arial"/>
              <w:noProof/>
              <w:lang w:val="ru-RU" w:eastAsia="ru-RU"/>
            </w:rPr>
          </w:pPr>
          <w:hyperlink w:anchor="_Toc439877294" w:history="1">
            <w:r w:rsidR="00E71056" w:rsidRPr="006A1AD8">
              <w:rPr>
                <w:rStyle w:val="ac"/>
                <w:rFonts w:ascii="Arial" w:eastAsia="BatangChe" w:hAnsi="Arial" w:cs="Arial"/>
                <w:noProof/>
                <w:color w:val="auto"/>
                <w:lang w:val="ru-RU"/>
              </w:rPr>
              <w:t>Часть </w:t>
            </w:r>
            <w:r w:rsidR="00E71056" w:rsidRPr="006A1AD8">
              <w:rPr>
                <w:rStyle w:val="ac"/>
                <w:rFonts w:ascii="Arial" w:eastAsia="BatangChe" w:hAnsi="Arial" w:cs="Arial"/>
                <w:noProof/>
                <w:color w:val="auto"/>
                <w:kern w:val="28"/>
                <w:lang w:val="ru-RU" w:eastAsia="ru-RU"/>
              </w:rPr>
              <w:t>1. Существующие зоны действия систем теплоснабжения и источников тепловой энергии</w:t>
            </w:r>
            <w:r w:rsidR="00E71056" w:rsidRPr="006A1AD8">
              <w:rPr>
                <w:rFonts w:ascii="Arial" w:eastAsia="BatangChe" w:hAnsi="Arial" w:cs="Arial"/>
                <w:noProof/>
                <w:webHidden/>
              </w:rPr>
              <w:tab/>
            </w:r>
            <w:r w:rsidR="00416BA6" w:rsidRPr="006A1AD8">
              <w:rPr>
                <w:rFonts w:ascii="Arial" w:eastAsia="BatangChe" w:hAnsi="Arial" w:cs="Arial"/>
                <w:noProof/>
                <w:webHidden/>
              </w:rPr>
              <w:fldChar w:fldCharType="begin"/>
            </w:r>
            <w:r w:rsidR="00E71056" w:rsidRPr="006A1AD8">
              <w:rPr>
                <w:rFonts w:ascii="Arial" w:eastAsia="BatangChe" w:hAnsi="Arial" w:cs="Arial"/>
                <w:noProof/>
                <w:webHidden/>
              </w:rPr>
              <w:instrText xml:space="preserve"> PAGEREF _Toc439877294 \h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separate"/>
            </w:r>
            <w:r w:rsidR="008C44D2">
              <w:rPr>
                <w:rFonts w:ascii="Arial" w:eastAsia="BatangChe" w:hAnsi="Arial" w:cs="Arial"/>
                <w:noProof/>
                <w:webHidden/>
              </w:rPr>
              <w:t>4</w:t>
            </w:r>
            <w:r w:rsidR="00416BA6" w:rsidRPr="006A1AD8">
              <w:rPr>
                <w:rFonts w:ascii="Arial" w:eastAsia="BatangChe" w:hAnsi="Arial" w:cs="Arial"/>
                <w:noProof/>
                <w:webHidden/>
              </w:rPr>
              <w:fldChar w:fldCharType="end"/>
            </w:r>
          </w:hyperlink>
        </w:p>
        <w:p w:rsidR="00E71056" w:rsidRPr="00840043" w:rsidRDefault="00C65194">
          <w:pPr>
            <w:pStyle w:val="21"/>
            <w:rPr>
              <w:rFonts w:ascii="Arial" w:eastAsia="BatangChe" w:hAnsi="Arial" w:cs="Arial"/>
              <w:noProof/>
              <w:lang w:val="ru-RU" w:eastAsia="ru-RU"/>
            </w:rPr>
          </w:pPr>
          <w:hyperlink w:anchor="_Toc439877295" w:history="1">
            <w:r w:rsidR="00E71056" w:rsidRPr="006A1AD8">
              <w:rPr>
                <w:rStyle w:val="ac"/>
                <w:rFonts w:ascii="Arial" w:eastAsia="BatangChe" w:hAnsi="Arial" w:cs="Arial"/>
                <w:noProof/>
                <w:color w:val="auto"/>
                <w:lang w:val="ru-RU"/>
              </w:rPr>
              <w:t>Часть 2 «Источники тепловой энергии»</w:t>
            </w:r>
            <w:r w:rsidR="00E71056" w:rsidRPr="006A1AD8">
              <w:rPr>
                <w:rFonts w:ascii="Arial" w:eastAsia="BatangChe" w:hAnsi="Arial" w:cs="Arial"/>
                <w:noProof/>
                <w:webHidden/>
              </w:rPr>
              <w:tab/>
            </w:r>
          </w:hyperlink>
          <w:r w:rsidR="00840043">
            <w:rPr>
              <w:lang w:val="ru-RU"/>
            </w:rPr>
            <w:t>4</w:t>
          </w:r>
        </w:p>
        <w:p w:rsidR="00E71056" w:rsidRPr="006A1AD8" w:rsidRDefault="00C65194">
          <w:pPr>
            <w:pStyle w:val="21"/>
            <w:rPr>
              <w:rFonts w:ascii="Arial" w:eastAsia="BatangChe" w:hAnsi="Arial" w:cs="Arial"/>
              <w:noProof/>
              <w:lang w:val="ru-RU" w:eastAsia="ru-RU"/>
            </w:rPr>
          </w:pPr>
          <w:hyperlink w:anchor="_Toc439877296" w:history="1">
            <w:r w:rsidR="00E71056" w:rsidRPr="006A1AD8">
              <w:rPr>
                <w:rStyle w:val="ac"/>
                <w:rFonts w:ascii="Arial" w:eastAsia="BatangChe" w:hAnsi="Arial" w:cs="Arial"/>
                <w:noProof/>
                <w:color w:val="auto"/>
                <w:lang w:val="ru-RU"/>
              </w:rPr>
              <w:t>Часть 3 «Тепловые сети, сооружения на них и тепловые пункты»</w:t>
            </w:r>
            <w:r w:rsidR="00E71056" w:rsidRPr="006A1AD8">
              <w:rPr>
                <w:rFonts w:ascii="Arial" w:eastAsia="BatangChe" w:hAnsi="Arial" w:cs="Arial"/>
                <w:noProof/>
                <w:webHidden/>
              </w:rPr>
              <w:tab/>
            </w:r>
            <w:r w:rsidR="00416BA6" w:rsidRPr="006A1AD8">
              <w:rPr>
                <w:rFonts w:ascii="Arial" w:eastAsia="BatangChe" w:hAnsi="Arial" w:cs="Arial"/>
                <w:noProof/>
                <w:webHidden/>
              </w:rPr>
              <w:fldChar w:fldCharType="begin"/>
            </w:r>
            <w:r w:rsidR="00E71056" w:rsidRPr="006A1AD8">
              <w:rPr>
                <w:rFonts w:ascii="Arial" w:eastAsia="BatangChe" w:hAnsi="Arial" w:cs="Arial"/>
                <w:noProof/>
                <w:webHidden/>
              </w:rPr>
              <w:instrText xml:space="preserve"> PAGEREF _Toc439877296 \h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separate"/>
            </w:r>
            <w:r w:rsidR="008C44D2">
              <w:rPr>
                <w:rFonts w:ascii="Arial" w:eastAsia="BatangChe" w:hAnsi="Arial" w:cs="Arial"/>
                <w:noProof/>
                <w:webHidden/>
              </w:rPr>
              <w:t>7</w:t>
            </w:r>
            <w:r w:rsidR="00416BA6" w:rsidRPr="006A1AD8">
              <w:rPr>
                <w:rFonts w:ascii="Arial" w:eastAsia="BatangChe" w:hAnsi="Arial" w:cs="Arial"/>
                <w:noProof/>
                <w:webHidden/>
              </w:rPr>
              <w:fldChar w:fldCharType="end"/>
            </w:r>
          </w:hyperlink>
        </w:p>
        <w:p w:rsidR="00E71056" w:rsidRPr="006A1AD8" w:rsidRDefault="00C65194">
          <w:pPr>
            <w:pStyle w:val="21"/>
            <w:rPr>
              <w:rFonts w:ascii="Arial" w:eastAsia="BatangChe" w:hAnsi="Arial" w:cs="Arial"/>
              <w:noProof/>
              <w:lang w:val="ru-RU" w:eastAsia="ru-RU"/>
            </w:rPr>
          </w:pPr>
          <w:hyperlink w:anchor="_Toc439877297" w:history="1">
            <w:r w:rsidR="00E71056" w:rsidRPr="006A1AD8">
              <w:rPr>
                <w:rStyle w:val="ac"/>
                <w:rFonts w:ascii="Arial" w:eastAsia="BatangChe" w:hAnsi="Arial" w:cs="Arial"/>
                <w:noProof/>
                <w:color w:val="auto"/>
                <w:kern w:val="28"/>
                <w:lang w:val="ru-RU" w:eastAsia="ru-RU"/>
              </w:rPr>
              <w:t>Часть 4 «Зоны действия источников теплоснабжения»</w:t>
            </w:r>
            <w:r w:rsidR="00E71056" w:rsidRPr="006A1AD8">
              <w:rPr>
                <w:rFonts w:ascii="Arial" w:eastAsia="BatangChe" w:hAnsi="Arial" w:cs="Arial"/>
                <w:noProof/>
                <w:webHidden/>
              </w:rPr>
              <w:tab/>
            </w:r>
            <w:r w:rsidR="00416BA6" w:rsidRPr="006A1AD8">
              <w:rPr>
                <w:rFonts w:ascii="Arial" w:eastAsia="BatangChe" w:hAnsi="Arial" w:cs="Arial"/>
                <w:noProof/>
                <w:webHidden/>
              </w:rPr>
              <w:fldChar w:fldCharType="begin"/>
            </w:r>
            <w:r w:rsidR="00E71056" w:rsidRPr="006A1AD8">
              <w:rPr>
                <w:rFonts w:ascii="Arial" w:eastAsia="BatangChe" w:hAnsi="Arial" w:cs="Arial"/>
                <w:noProof/>
                <w:webHidden/>
              </w:rPr>
              <w:instrText xml:space="preserve"> PAGEREF _Toc439877297 \h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separate"/>
            </w:r>
            <w:r w:rsidR="008C44D2">
              <w:rPr>
                <w:rFonts w:ascii="Arial" w:eastAsia="BatangChe" w:hAnsi="Arial" w:cs="Arial"/>
                <w:noProof/>
                <w:webHidden/>
              </w:rPr>
              <w:t>11</w:t>
            </w:r>
            <w:r w:rsidR="00416BA6" w:rsidRPr="006A1AD8">
              <w:rPr>
                <w:rFonts w:ascii="Arial" w:eastAsia="BatangChe" w:hAnsi="Arial" w:cs="Arial"/>
                <w:noProof/>
                <w:webHidden/>
              </w:rPr>
              <w:fldChar w:fldCharType="end"/>
            </w:r>
          </w:hyperlink>
        </w:p>
        <w:p w:rsidR="00E71056" w:rsidRPr="00840043" w:rsidRDefault="00C65194">
          <w:pPr>
            <w:pStyle w:val="21"/>
            <w:rPr>
              <w:rFonts w:ascii="Arial" w:eastAsia="BatangChe" w:hAnsi="Arial" w:cs="Arial"/>
              <w:noProof/>
              <w:sz w:val="24"/>
              <w:szCs w:val="24"/>
              <w:lang w:val="ru-RU" w:eastAsia="ru-RU"/>
            </w:rPr>
          </w:pPr>
          <w:hyperlink w:anchor="_Toc439877298" w:history="1">
            <w:r w:rsidR="00E71056" w:rsidRPr="006A1AD8">
              <w:rPr>
                <w:rStyle w:val="ac"/>
                <w:rFonts w:ascii="Arial" w:eastAsia="BatangChe" w:hAnsi="Arial" w:cs="Arial"/>
                <w:noProof/>
                <w:color w:val="auto"/>
                <w:lang w:val="ru-RU"/>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E71056" w:rsidRPr="006A1AD8">
              <w:rPr>
                <w:rFonts w:ascii="Arial" w:eastAsia="BatangChe" w:hAnsi="Arial" w:cs="Arial"/>
                <w:noProof/>
                <w:webHidden/>
              </w:rPr>
              <w:tab/>
            </w:r>
            <w:r w:rsidR="00416BA6" w:rsidRPr="006A1AD8">
              <w:rPr>
                <w:rFonts w:ascii="Arial" w:eastAsia="BatangChe" w:hAnsi="Arial" w:cs="Arial"/>
                <w:noProof/>
                <w:webHidden/>
              </w:rPr>
              <w:fldChar w:fldCharType="begin"/>
            </w:r>
            <w:r w:rsidR="00E71056" w:rsidRPr="006A1AD8">
              <w:rPr>
                <w:rFonts w:ascii="Arial" w:eastAsia="BatangChe" w:hAnsi="Arial" w:cs="Arial"/>
                <w:noProof/>
                <w:webHidden/>
              </w:rPr>
              <w:instrText xml:space="preserve"> PAGEREF _Toc439877298 \h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separate"/>
            </w:r>
            <w:r w:rsidR="008C44D2">
              <w:rPr>
                <w:rFonts w:ascii="Arial" w:eastAsia="BatangChe" w:hAnsi="Arial" w:cs="Arial"/>
                <w:noProof/>
                <w:webHidden/>
              </w:rPr>
              <w:t>1</w:t>
            </w:r>
            <w:r w:rsidR="00416BA6" w:rsidRPr="006A1AD8">
              <w:rPr>
                <w:rFonts w:ascii="Arial" w:eastAsia="BatangChe" w:hAnsi="Arial" w:cs="Arial"/>
                <w:noProof/>
                <w:webHidden/>
              </w:rPr>
              <w:fldChar w:fldCharType="end"/>
            </w:r>
          </w:hyperlink>
          <w:r w:rsidR="00840043" w:rsidRPr="00840043">
            <w:rPr>
              <w:rFonts w:ascii="Arial" w:hAnsi="Arial" w:cs="Arial"/>
              <w:lang w:val="ru-RU"/>
            </w:rPr>
            <w:t>2</w:t>
          </w:r>
        </w:p>
        <w:p w:rsidR="00E71056" w:rsidRPr="006A1AD8" w:rsidRDefault="00C65194">
          <w:pPr>
            <w:pStyle w:val="21"/>
            <w:rPr>
              <w:rFonts w:ascii="Arial" w:eastAsia="BatangChe" w:hAnsi="Arial" w:cs="Arial"/>
              <w:noProof/>
              <w:lang w:val="ru-RU" w:eastAsia="ru-RU"/>
            </w:rPr>
          </w:pPr>
          <w:hyperlink w:anchor="_Toc439877299" w:history="1">
            <w:r w:rsidR="00E71056" w:rsidRPr="006A1AD8">
              <w:rPr>
                <w:rStyle w:val="ac"/>
                <w:rFonts w:ascii="Arial" w:eastAsia="BatangChe" w:hAnsi="Arial" w:cs="Arial"/>
                <w:noProof/>
                <w:color w:val="auto"/>
                <w:lang w:val="ru-RU"/>
              </w:rPr>
              <w:t>Часть 6 «Балансы тепловой мощности и тепловой нагрузки в зонах действия источников тепловой энергии»</w:t>
            </w:r>
            <w:r w:rsidR="00E71056" w:rsidRPr="006A1AD8">
              <w:rPr>
                <w:rFonts w:ascii="Arial" w:eastAsia="BatangChe" w:hAnsi="Arial" w:cs="Arial"/>
                <w:noProof/>
                <w:webHidden/>
              </w:rPr>
              <w:tab/>
            </w:r>
            <w:r w:rsidR="00416BA6" w:rsidRPr="006A1AD8">
              <w:rPr>
                <w:rFonts w:ascii="Arial" w:eastAsia="BatangChe" w:hAnsi="Arial" w:cs="Arial"/>
                <w:noProof/>
                <w:webHidden/>
              </w:rPr>
              <w:fldChar w:fldCharType="begin"/>
            </w:r>
            <w:r w:rsidR="00E71056" w:rsidRPr="006A1AD8">
              <w:rPr>
                <w:rFonts w:ascii="Arial" w:eastAsia="BatangChe" w:hAnsi="Arial" w:cs="Arial"/>
                <w:noProof/>
                <w:webHidden/>
              </w:rPr>
              <w:instrText xml:space="preserve"> PAGEREF _Toc439877299 \h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separate"/>
            </w:r>
            <w:r w:rsidR="008C44D2">
              <w:rPr>
                <w:rFonts w:ascii="Arial" w:eastAsia="BatangChe" w:hAnsi="Arial" w:cs="Arial"/>
                <w:noProof/>
                <w:webHidden/>
              </w:rPr>
              <w:t>15</w:t>
            </w:r>
            <w:r w:rsidR="00416BA6" w:rsidRPr="006A1AD8">
              <w:rPr>
                <w:rFonts w:ascii="Arial" w:eastAsia="BatangChe" w:hAnsi="Arial" w:cs="Arial"/>
                <w:noProof/>
                <w:webHidden/>
              </w:rPr>
              <w:fldChar w:fldCharType="end"/>
            </w:r>
          </w:hyperlink>
        </w:p>
        <w:p w:rsidR="00E71056" w:rsidRPr="006A1AD8" w:rsidRDefault="00C65194">
          <w:pPr>
            <w:pStyle w:val="21"/>
            <w:rPr>
              <w:rFonts w:ascii="Arial" w:eastAsia="BatangChe" w:hAnsi="Arial" w:cs="Arial"/>
              <w:noProof/>
              <w:lang w:val="ru-RU" w:eastAsia="ru-RU"/>
            </w:rPr>
          </w:pPr>
          <w:hyperlink w:anchor="_Toc439877300" w:history="1">
            <w:r w:rsidR="00E71056" w:rsidRPr="006A1AD8">
              <w:rPr>
                <w:rStyle w:val="ac"/>
                <w:rFonts w:ascii="Arial" w:eastAsia="BatangChe" w:hAnsi="Arial" w:cs="Arial"/>
                <w:noProof/>
                <w:color w:val="auto"/>
                <w:lang w:val="ru-RU"/>
              </w:rPr>
              <w:t>Часть 7 «Балансы теплоносителя»</w:t>
            </w:r>
            <w:r w:rsidR="00E71056" w:rsidRPr="006A1AD8">
              <w:rPr>
                <w:rFonts w:ascii="Arial" w:eastAsia="BatangChe" w:hAnsi="Arial" w:cs="Arial"/>
                <w:noProof/>
                <w:webHidden/>
              </w:rPr>
              <w:tab/>
            </w:r>
            <w:r w:rsidR="00416BA6" w:rsidRPr="006A1AD8">
              <w:rPr>
                <w:rFonts w:ascii="Arial" w:eastAsia="BatangChe" w:hAnsi="Arial" w:cs="Arial"/>
                <w:noProof/>
                <w:webHidden/>
              </w:rPr>
              <w:fldChar w:fldCharType="begin"/>
            </w:r>
            <w:r w:rsidR="00E71056" w:rsidRPr="006A1AD8">
              <w:rPr>
                <w:rFonts w:ascii="Arial" w:eastAsia="BatangChe" w:hAnsi="Arial" w:cs="Arial"/>
                <w:noProof/>
                <w:webHidden/>
              </w:rPr>
              <w:instrText xml:space="preserve"> PAGEREF _Toc439877300 \h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separate"/>
            </w:r>
            <w:r w:rsidR="008C44D2">
              <w:rPr>
                <w:rFonts w:ascii="Arial" w:eastAsia="BatangChe" w:hAnsi="Arial" w:cs="Arial"/>
                <w:noProof/>
                <w:webHidden/>
              </w:rPr>
              <w:t>17</w:t>
            </w:r>
            <w:r w:rsidR="00416BA6" w:rsidRPr="006A1AD8">
              <w:rPr>
                <w:rFonts w:ascii="Arial" w:eastAsia="BatangChe" w:hAnsi="Arial" w:cs="Arial"/>
                <w:noProof/>
                <w:webHidden/>
              </w:rPr>
              <w:fldChar w:fldCharType="end"/>
            </w:r>
          </w:hyperlink>
        </w:p>
        <w:p w:rsidR="00E71056" w:rsidRPr="006A1AD8" w:rsidRDefault="00C65194">
          <w:pPr>
            <w:pStyle w:val="21"/>
            <w:rPr>
              <w:rFonts w:ascii="Arial" w:eastAsia="BatangChe" w:hAnsi="Arial" w:cs="Arial"/>
              <w:noProof/>
              <w:lang w:val="ru-RU" w:eastAsia="ru-RU"/>
            </w:rPr>
          </w:pPr>
          <w:hyperlink w:anchor="_Toc439877301" w:history="1">
            <w:r w:rsidR="00E71056" w:rsidRPr="006A1AD8">
              <w:rPr>
                <w:rStyle w:val="ac"/>
                <w:rFonts w:ascii="Arial" w:eastAsia="BatangChe" w:hAnsi="Arial" w:cs="Arial"/>
                <w:noProof/>
                <w:color w:val="auto"/>
                <w:lang w:val="ru-RU"/>
              </w:rPr>
              <w:t>Часть 8</w:t>
            </w:r>
            <w:r w:rsidR="00E71056" w:rsidRPr="006A1AD8">
              <w:rPr>
                <w:rStyle w:val="ac"/>
                <w:rFonts w:ascii="Arial" w:eastAsia="BatangChe" w:hAnsi="Arial" w:cs="Arial"/>
                <w:noProof/>
                <w:color w:val="auto"/>
              </w:rPr>
              <w:t> </w:t>
            </w:r>
            <w:r w:rsidR="00E71056" w:rsidRPr="006A1AD8">
              <w:rPr>
                <w:rStyle w:val="ac"/>
                <w:rFonts w:ascii="Arial" w:eastAsia="BatangChe" w:hAnsi="Arial" w:cs="Arial"/>
                <w:noProof/>
                <w:color w:val="auto"/>
                <w:lang w:val="ru-RU"/>
              </w:rPr>
              <w:t>«Топливные балансы источников тепловой энергии и система обеспечения топливом»</w:t>
            </w:r>
            <w:r w:rsidR="00E71056" w:rsidRPr="006A1AD8">
              <w:rPr>
                <w:rFonts w:ascii="Arial" w:eastAsia="BatangChe" w:hAnsi="Arial" w:cs="Arial"/>
                <w:noProof/>
                <w:webHidden/>
              </w:rPr>
              <w:tab/>
            </w:r>
            <w:r w:rsidR="00416BA6" w:rsidRPr="006A1AD8">
              <w:rPr>
                <w:rFonts w:ascii="Arial" w:eastAsia="BatangChe" w:hAnsi="Arial" w:cs="Arial"/>
                <w:noProof/>
                <w:webHidden/>
              </w:rPr>
              <w:fldChar w:fldCharType="begin"/>
            </w:r>
            <w:r w:rsidR="00E71056" w:rsidRPr="006A1AD8">
              <w:rPr>
                <w:rFonts w:ascii="Arial" w:eastAsia="BatangChe" w:hAnsi="Arial" w:cs="Arial"/>
                <w:noProof/>
                <w:webHidden/>
              </w:rPr>
              <w:instrText xml:space="preserve"> PAGEREF _Toc439877301 \h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separate"/>
            </w:r>
            <w:r w:rsidR="008C44D2">
              <w:rPr>
                <w:rFonts w:ascii="Arial" w:eastAsia="BatangChe" w:hAnsi="Arial" w:cs="Arial"/>
                <w:noProof/>
                <w:webHidden/>
              </w:rPr>
              <w:t>18</w:t>
            </w:r>
            <w:r w:rsidR="00416BA6" w:rsidRPr="006A1AD8">
              <w:rPr>
                <w:rFonts w:ascii="Arial" w:eastAsia="BatangChe" w:hAnsi="Arial" w:cs="Arial"/>
                <w:noProof/>
                <w:webHidden/>
              </w:rPr>
              <w:fldChar w:fldCharType="end"/>
            </w:r>
          </w:hyperlink>
        </w:p>
        <w:p w:rsidR="00E71056" w:rsidRPr="006A1AD8" w:rsidRDefault="00C65194">
          <w:pPr>
            <w:pStyle w:val="21"/>
            <w:rPr>
              <w:rFonts w:ascii="Arial" w:eastAsia="BatangChe" w:hAnsi="Arial" w:cs="Arial"/>
              <w:noProof/>
              <w:lang w:val="ru-RU" w:eastAsia="ru-RU"/>
            </w:rPr>
          </w:pPr>
          <w:hyperlink w:anchor="_Toc439877302" w:history="1">
            <w:r w:rsidR="00E71056" w:rsidRPr="006A1AD8">
              <w:rPr>
                <w:rStyle w:val="ac"/>
                <w:rFonts w:ascii="Arial" w:eastAsia="BatangChe" w:hAnsi="Arial" w:cs="Arial"/>
                <w:noProof/>
                <w:color w:val="auto"/>
                <w:lang w:val="ru-RU"/>
              </w:rPr>
              <w:t>Часть 9 «Надежность теплоснабжения»</w:t>
            </w:r>
            <w:r w:rsidR="00E71056" w:rsidRPr="006A1AD8">
              <w:rPr>
                <w:rFonts w:ascii="Arial" w:eastAsia="BatangChe" w:hAnsi="Arial" w:cs="Arial"/>
                <w:noProof/>
                <w:webHidden/>
              </w:rPr>
              <w:tab/>
            </w:r>
            <w:r w:rsidR="00416BA6" w:rsidRPr="006A1AD8">
              <w:rPr>
                <w:rFonts w:ascii="Arial" w:eastAsia="BatangChe" w:hAnsi="Arial" w:cs="Arial"/>
                <w:noProof/>
                <w:webHidden/>
              </w:rPr>
              <w:fldChar w:fldCharType="begin"/>
            </w:r>
            <w:r w:rsidR="00E71056" w:rsidRPr="006A1AD8">
              <w:rPr>
                <w:rFonts w:ascii="Arial" w:eastAsia="BatangChe" w:hAnsi="Arial" w:cs="Arial"/>
                <w:noProof/>
                <w:webHidden/>
              </w:rPr>
              <w:instrText xml:space="preserve"> PAGEREF _Toc439877302 \h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separate"/>
            </w:r>
            <w:r w:rsidR="008C44D2">
              <w:rPr>
                <w:rFonts w:ascii="Arial" w:eastAsia="BatangChe" w:hAnsi="Arial" w:cs="Arial"/>
                <w:noProof/>
                <w:webHidden/>
              </w:rPr>
              <w:t>19</w:t>
            </w:r>
            <w:r w:rsidR="00416BA6" w:rsidRPr="006A1AD8">
              <w:rPr>
                <w:rFonts w:ascii="Arial" w:eastAsia="BatangChe" w:hAnsi="Arial" w:cs="Arial"/>
                <w:noProof/>
                <w:webHidden/>
              </w:rPr>
              <w:fldChar w:fldCharType="end"/>
            </w:r>
          </w:hyperlink>
        </w:p>
        <w:p w:rsidR="00E71056" w:rsidRPr="00CB7321" w:rsidRDefault="00C65194">
          <w:pPr>
            <w:pStyle w:val="21"/>
            <w:rPr>
              <w:rFonts w:ascii="Arial" w:eastAsia="BatangChe" w:hAnsi="Arial" w:cs="Arial"/>
              <w:noProof/>
              <w:lang w:val="ru-RU" w:eastAsia="ru-RU"/>
            </w:rPr>
          </w:pPr>
          <w:hyperlink w:anchor="_Toc439877303" w:history="1">
            <w:r w:rsidR="00E71056" w:rsidRPr="006A1AD8">
              <w:rPr>
                <w:rStyle w:val="ac"/>
                <w:rFonts w:ascii="Arial" w:eastAsia="BatangChe" w:hAnsi="Arial" w:cs="Arial"/>
                <w:noProof/>
                <w:color w:val="auto"/>
                <w:lang w:val="ru-RU"/>
              </w:rPr>
              <w:t>Часть 10 «Технико-экономические показатели теплоснабжающих и теплосетевых организаций»</w:t>
            </w:r>
            <w:r w:rsidR="00E71056" w:rsidRPr="007363E1">
              <w:rPr>
                <w:rFonts w:ascii="Arial" w:eastAsia="BatangChe" w:hAnsi="Arial" w:cs="Arial"/>
                <w:noProof/>
                <w:webHidden/>
                <w:lang w:val="ru-RU"/>
              </w:rPr>
              <w:tab/>
            </w:r>
            <w:r w:rsidR="00416BA6" w:rsidRPr="006A1AD8">
              <w:rPr>
                <w:rFonts w:ascii="Arial" w:eastAsia="BatangChe" w:hAnsi="Arial" w:cs="Arial"/>
                <w:noProof/>
                <w:webHidden/>
              </w:rPr>
              <w:fldChar w:fldCharType="begin"/>
            </w:r>
            <w:r w:rsidR="00E71056" w:rsidRPr="007363E1">
              <w:rPr>
                <w:rFonts w:ascii="Arial" w:eastAsia="BatangChe" w:hAnsi="Arial" w:cs="Arial"/>
                <w:noProof/>
                <w:webHidden/>
                <w:lang w:val="ru-RU"/>
              </w:rPr>
              <w:instrText xml:space="preserve"> </w:instrText>
            </w:r>
            <w:r w:rsidR="00E71056" w:rsidRPr="006A1AD8">
              <w:rPr>
                <w:rFonts w:ascii="Arial" w:eastAsia="BatangChe" w:hAnsi="Arial" w:cs="Arial"/>
                <w:noProof/>
                <w:webHidden/>
              </w:rPr>
              <w:instrText>PAGEREF</w:instrText>
            </w:r>
            <w:r w:rsidR="00E71056" w:rsidRPr="007363E1">
              <w:rPr>
                <w:rFonts w:ascii="Arial" w:eastAsia="BatangChe" w:hAnsi="Arial" w:cs="Arial"/>
                <w:noProof/>
                <w:webHidden/>
                <w:lang w:val="ru-RU"/>
              </w:rPr>
              <w:instrText xml:space="preserve"> _</w:instrText>
            </w:r>
            <w:r w:rsidR="00E71056" w:rsidRPr="006A1AD8">
              <w:rPr>
                <w:rFonts w:ascii="Arial" w:eastAsia="BatangChe" w:hAnsi="Arial" w:cs="Arial"/>
                <w:noProof/>
                <w:webHidden/>
              </w:rPr>
              <w:instrText>Toc</w:instrText>
            </w:r>
            <w:r w:rsidR="00E71056" w:rsidRPr="007363E1">
              <w:rPr>
                <w:rFonts w:ascii="Arial" w:eastAsia="BatangChe" w:hAnsi="Arial" w:cs="Arial"/>
                <w:noProof/>
                <w:webHidden/>
                <w:lang w:val="ru-RU"/>
              </w:rPr>
              <w:instrText>439877303 \</w:instrText>
            </w:r>
            <w:r w:rsidR="00E71056" w:rsidRPr="006A1AD8">
              <w:rPr>
                <w:rFonts w:ascii="Arial" w:eastAsia="BatangChe" w:hAnsi="Arial" w:cs="Arial"/>
                <w:noProof/>
                <w:webHidden/>
              </w:rPr>
              <w:instrText>h</w:instrText>
            </w:r>
            <w:r w:rsidR="00E71056" w:rsidRPr="007363E1">
              <w:rPr>
                <w:rFonts w:ascii="Arial" w:eastAsia="BatangChe" w:hAnsi="Arial" w:cs="Arial"/>
                <w:noProof/>
                <w:webHidden/>
                <w:lang w:val="ru-RU"/>
              </w:rPr>
              <w:instrText xml:space="preserve">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end"/>
            </w:r>
          </w:hyperlink>
          <w:r w:rsidR="00CB7321" w:rsidRPr="00CB7321">
            <w:rPr>
              <w:rFonts w:ascii="Arial" w:hAnsi="Arial" w:cs="Arial"/>
              <w:lang w:val="ru-RU"/>
            </w:rPr>
            <w:t>27</w:t>
          </w:r>
        </w:p>
        <w:p w:rsidR="00E71056" w:rsidRPr="00CB7321" w:rsidRDefault="00C65194">
          <w:pPr>
            <w:pStyle w:val="21"/>
            <w:rPr>
              <w:rFonts w:ascii="Arial" w:eastAsia="BatangChe" w:hAnsi="Arial" w:cs="Arial"/>
              <w:noProof/>
              <w:lang w:val="ru-RU" w:eastAsia="ru-RU"/>
            </w:rPr>
          </w:pPr>
          <w:hyperlink w:anchor="_Toc439877304" w:history="1">
            <w:r w:rsidR="00E71056" w:rsidRPr="006A1AD8">
              <w:rPr>
                <w:rStyle w:val="ac"/>
                <w:rFonts w:ascii="Arial" w:eastAsia="BatangChe" w:hAnsi="Arial" w:cs="Arial"/>
                <w:noProof/>
                <w:color w:val="auto"/>
                <w:lang w:val="ru-RU"/>
              </w:rPr>
              <w:t>Часть 11 «Цены и тарифы в сфере теплоснабжения»</w:t>
            </w:r>
            <w:r w:rsidR="00E71056" w:rsidRPr="007363E1">
              <w:rPr>
                <w:rFonts w:ascii="Arial" w:eastAsia="BatangChe" w:hAnsi="Arial" w:cs="Arial"/>
                <w:noProof/>
                <w:webHidden/>
                <w:lang w:val="ru-RU"/>
              </w:rPr>
              <w:tab/>
            </w:r>
            <w:r w:rsidR="00416BA6" w:rsidRPr="006A1AD8">
              <w:rPr>
                <w:rFonts w:ascii="Arial" w:eastAsia="BatangChe" w:hAnsi="Arial" w:cs="Arial"/>
                <w:noProof/>
                <w:webHidden/>
              </w:rPr>
              <w:fldChar w:fldCharType="begin"/>
            </w:r>
            <w:r w:rsidR="00E71056" w:rsidRPr="007363E1">
              <w:rPr>
                <w:rFonts w:ascii="Arial" w:eastAsia="BatangChe" w:hAnsi="Arial" w:cs="Arial"/>
                <w:noProof/>
                <w:webHidden/>
                <w:lang w:val="ru-RU"/>
              </w:rPr>
              <w:instrText xml:space="preserve"> </w:instrText>
            </w:r>
            <w:r w:rsidR="00E71056" w:rsidRPr="006A1AD8">
              <w:rPr>
                <w:rFonts w:ascii="Arial" w:eastAsia="BatangChe" w:hAnsi="Arial" w:cs="Arial"/>
                <w:noProof/>
                <w:webHidden/>
              </w:rPr>
              <w:instrText>PAGEREF</w:instrText>
            </w:r>
            <w:r w:rsidR="00E71056" w:rsidRPr="007363E1">
              <w:rPr>
                <w:rFonts w:ascii="Arial" w:eastAsia="BatangChe" w:hAnsi="Arial" w:cs="Arial"/>
                <w:noProof/>
                <w:webHidden/>
                <w:lang w:val="ru-RU"/>
              </w:rPr>
              <w:instrText xml:space="preserve"> _</w:instrText>
            </w:r>
            <w:r w:rsidR="00E71056" w:rsidRPr="006A1AD8">
              <w:rPr>
                <w:rFonts w:ascii="Arial" w:eastAsia="BatangChe" w:hAnsi="Arial" w:cs="Arial"/>
                <w:noProof/>
                <w:webHidden/>
              </w:rPr>
              <w:instrText>Toc</w:instrText>
            </w:r>
            <w:r w:rsidR="00E71056" w:rsidRPr="007363E1">
              <w:rPr>
                <w:rFonts w:ascii="Arial" w:eastAsia="BatangChe" w:hAnsi="Arial" w:cs="Arial"/>
                <w:noProof/>
                <w:webHidden/>
                <w:lang w:val="ru-RU"/>
              </w:rPr>
              <w:instrText>439877304 \</w:instrText>
            </w:r>
            <w:r w:rsidR="00E71056" w:rsidRPr="006A1AD8">
              <w:rPr>
                <w:rFonts w:ascii="Arial" w:eastAsia="BatangChe" w:hAnsi="Arial" w:cs="Arial"/>
                <w:noProof/>
                <w:webHidden/>
              </w:rPr>
              <w:instrText>h</w:instrText>
            </w:r>
            <w:r w:rsidR="00E71056" w:rsidRPr="007363E1">
              <w:rPr>
                <w:rFonts w:ascii="Arial" w:eastAsia="BatangChe" w:hAnsi="Arial" w:cs="Arial"/>
                <w:noProof/>
                <w:webHidden/>
                <w:lang w:val="ru-RU"/>
              </w:rPr>
              <w:instrText xml:space="preserve">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separate"/>
            </w:r>
            <w:r w:rsidR="008C44D2" w:rsidRPr="007363E1">
              <w:rPr>
                <w:rFonts w:ascii="Arial" w:eastAsia="BatangChe" w:hAnsi="Arial" w:cs="Arial"/>
                <w:noProof/>
                <w:webHidden/>
                <w:lang w:val="ru-RU"/>
              </w:rPr>
              <w:t>2</w:t>
            </w:r>
            <w:r w:rsidR="00416BA6" w:rsidRPr="006A1AD8">
              <w:rPr>
                <w:rFonts w:ascii="Arial" w:eastAsia="BatangChe" w:hAnsi="Arial" w:cs="Arial"/>
                <w:noProof/>
                <w:webHidden/>
              </w:rPr>
              <w:fldChar w:fldCharType="end"/>
            </w:r>
          </w:hyperlink>
          <w:r w:rsidR="00CB7321" w:rsidRPr="00CB7321">
            <w:rPr>
              <w:rFonts w:ascii="Arial" w:hAnsi="Arial" w:cs="Arial"/>
              <w:lang w:val="ru-RU"/>
            </w:rPr>
            <w:t>8</w:t>
          </w:r>
        </w:p>
        <w:p w:rsidR="00E71056" w:rsidRPr="00CB7321" w:rsidRDefault="00C65194">
          <w:pPr>
            <w:pStyle w:val="21"/>
            <w:rPr>
              <w:rFonts w:ascii="Arial" w:eastAsia="BatangChe" w:hAnsi="Arial" w:cs="Arial"/>
              <w:noProof/>
              <w:lang w:val="ru-RU" w:eastAsia="ru-RU"/>
            </w:rPr>
          </w:pPr>
          <w:hyperlink w:anchor="_Toc439877305" w:history="1">
            <w:r w:rsidR="00E71056" w:rsidRPr="006A1AD8">
              <w:rPr>
                <w:rStyle w:val="ac"/>
                <w:rFonts w:ascii="Arial" w:eastAsia="BatangChe" w:hAnsi="Arial" w:cs="Arial"/>
                <w:noProof/>
                <w:color w:val="auto"/>
                <w:lang w:val="ru-RU"/>
              </w:rPr>
              <w:t>Часть 12 «Описание существующих технических и технологических проблем в системах теплоснабжения поселения, городского округа»</w:t>
            </w:r>
            <w:r w:rsidR="00E71056" w:rsidRPr="007363E1">
              <w:rPr>
                <w:rFonts w:ascii="Arial" w:eastAsia="BatangChe" w:hAnsi="Arial" w:cs="Arial"/>
                <w:noProof/>
                <w:webHidden/>
                <w:lang w:val="ru-RU"/>
              </w:rPr>
              <w:tab/>
            </w:r>
            <w:r w:rsidR="00416BA6" w:rsidRPr="006A1AD8">
              <w:rPr>
                <w:rFonts w:ascii="Arial" w:eastAsia="BatangChe" w:hAnsi="Arial" w:cs="Arial"/>
                <w:noProof/>
                <w:webHidden/>
              </w:rPr>
              <w:fldChar w:fldCharType="begin"/>
            </w:r>
            <w:r w:rsidR="00E71056" w:rsidRPr="007363E1">
              <w:rPr>
                <w:rFonts w:ascii="Arial" w:eastAsia="BatangChe" w:hAnsi="Arial" w:cs="Arial"/>
                <w:noProof/>
                <w:webHidden/>
                <w:lang w:val="ru-RU"/>
              </w:rPr>
              <w:instrText xml:space="preserve"> </w:instrText>
            </w:r>
            <w:r w:rsidR="00E71056" w:rsidRPr="006A1AD8">
              <w:rPr>
                <w:rFonts w:ascii="Arial" w:eastAsia="BatangChe" w:hAnsi="Arial" w:cs="Arial"/>
                <w:noProof/>
                <w:webHidden/>
              </w:rPr>
              <w:instrText>PAGEREF</w:instrText>
            </w:r>
            <w:r w:rsidR="00E71056" w:rsidRPr="007363E1">
              <w:rPr>
                <w:rFonts w:ascii="Arial" w:eastAsia="BatangChe" w:hAnsi="Arial" w:cs="Arial"/>
                <w:noProof/>
                <w:webHidden/>
                <w:lang w:val="ru-RU"/>
              </w:rPr>
              <w:instrText xml:space="preserve"> _</w:instrText>
            </w:r>
            <w:r w:rsidR="00E71056" w:rsidRPr="006A1AD8">
              <w:rPr>
                <w:rFonts w:ascii="Arial" w:eastAsia="BatangChe" w:hAnsi="Arial" w:cs="Arial"/>
                <w:noProof/>
                <w:webHidden/>
              </w:rPr>
              <w:instrText>Toc</w:instrText>
            </w:r>
            <w:r w:rsidR="00E71056" w:rsidRPr="007363E1">
              <w:rPr>
                <w:rFonts w:ascii="Arial" w:eastAsia="BatangChe" w:hAnsi="Arial" w:cs="Arial"/>
                <w:noProof/>
                <w:webHidden/>
                <w:lang w:val="ru-RU"/>
              </w:rPr>
              <w:instrText>439877305 \</w:instrText>
            </w:r>
            <w:r w:rsidR="00E71056" w:rsidRPr="006A1AD8">
              <w:rPr>
                <w:rFonts w:ascii="Arial" w:eastAsia="BatangChe" w:hAnsi="Arial" w:cs="Arial"/>
                <w:noProof/>
                <w:webHidden/>
              </w:rPr>
              <w:instrText>h</w:instrText>
            </w:r>
            <w:r w:rsidR="00E71056" w:rsidRPr="007363E1">
              <w:rPr>
                <w:rFonts w:ascii="Arial" w:eastAsia="BatangChe" w:hAnsi="Arial" w:cs="Arial"/>
                <w:noProof/>
                <w:webHidden/>
                <w:lang w:val="ru-RU"/>
              </w:rPr>
              <w:instrText xml:space="preserve">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separate"/>
            </w:r>
            <w:r w:rsidR="008C44D2" w:rsidRPr="007363E1">
              <w:rPr>
                <w:rFonts w:ascii="Arial" w:eastAsia="BatangChe" w:hAnsi="Arial" w:cs="Arial"/>
                <w:noProof/>
                <w:webHidden/>
                <w:lang w:val="ru-RU"/>
              </w:rPr>
              <w:t>2</w:t>
            </w:r>
            <w:r w:rsidR="00416BA6" w:rsidRPr="006A1AD8">
              <w:rPr>
                <w:rFonts w:ascii="Arial" w:eastAsia="BatangChe" w:hAnsi="Arial" w:cs="Arial"/>
                <w:noProof/>
                <w:webHidden/>
              </w:rPr>
              <w:fldChar w:fldCharType="end"/>
            </w:r>
          </w:hyperlink>
          <w:r w:rsidR="00CB7321" w:rsidRPr="00CB7321">
            <w:rPr>
              <w:rFonts w:ascii="Arial" w:hAnsi="Arial" w:cs="Arial"/>
              <w:lang w:val="ru-RU"/>
            </w:rPr>
            <w:t>9</w:t>
          </w:r>
        </w:p>
        <w:p w:rsidR="00E71056" w:rsidRPr="00CB7321" w:rsidRDefault="00C65194">
          <w:pPr>
            <w:pStyle w:val="12"/>
            <w:rPr>
              <w:rFonts w:ascii="Arial" w:eastAsia="BatangChe" w:hAnsi="Arial" w:cs="Arial"/>
              <w:noProof/>
              <w:lang w:val="ru-RU" w:eastAsia="ru-RU"/>
            </w:rPr>
          </w:pPr>
          <w:hyperlink w:anchor="_Toc439877306" w:history="1">
            <w:r w:rsidR="00E71056" w:rsidRPr="007363E1">
              <w:rPr>
                <w:rStyle w:val="ac"/>
                <w:rFonts w:ascii="Arial" w:eastAsia="BatangChe" w:hAnsi="Arial" w:cs="Arial"/>
                <w:noProof/>
                <w:color w:val="auto"/>
                <w:lang w:val="ru-RU"/>
              </w:rPr>
              <w:t>Книга 2</w:t>
            </w:r>
            <w:r w:rsidR="00E71056" w:rsidRPr="006A1AD8">
              <w:rPr>
                <w:rStyle w:val="ac"/>
                <w:rFonts w:ascii="Arial" w:eastAsia="BatangChe" w:hAnsi="Arial" w:cs="Arial"/>
                <w:noProof/>
                <w:color w:val="auto"/>
              </w:rPr>
              <w:t> </w:t>
            </w:r>
            <w:r w:rsidR="00E71056" w:rsidRPr="007363E1">
              <w:rPr>
                <w:rStyle w:val="ac"/>
                <w:rFonts w:ascii="Arial" w:eastAsia="BatangChe" w:hAnsi="Arial" w:cs="Arial"/>
                <w:noProof/>
                <w:color w:val="auto"/>
                <w:lang w:val="ru-RU"/>
              </w:rPr>
              <w:t>«Перспективное потребление тепловой энергии на цели теплоснабжения»</w:t>
            </w:r>
            <w:r w:rsidR="00E71056" w:rsidRPr="007363E1">
              <w:rPr>
                <w:rFonts w:ascii="Arial" w:eastAsia="BatangChe" w:hAnsi="Arial" w:cs="Arial"/>
                <w:noProof/>
                <w:webHidden/>
                <w:lang w:val="ru-RU"/>
              </w:rPr>
              <w:tab/>
            </w:r>
          </w:hyperlink>
          <w:r w:rsidR="00CB7321" w:rsidRPr="00CB7321">
            <w:rPr>
              <w:rFonts w:ascii="Arial" w:hAnsi="Arial" w:cs="Arial"/>
              <w:lang w:val="ru-RU"/>
            </w:rPr>
            <w:t>31</w:t>
          </w:r>
        </w:p>
        <w:p w:rsidR="00E71056" w:rsidRPr="00CB7321" w:rsidRDefault="00C65194">
          <w:pPr>
            <w:pStyle w:val="12"/>
            <w:rPr>
              <w:rFonts w:ascii="Arial" w:eastAsia="BatangChe" w:hAnsi="Arial" w:cs="Arial"/>
              <w:noProof/>
              <w:lang w:val="ru-RU" w:eastAsia="ru-RU"/>
            </w:rPr>
          </w:pPr>
          <w:hyperlink w:anchor="_Toc439877307" w:history="1">
            <w:r w:rsidR="00E71056" w:rsidRPr="007363E1">
              <w:rPr>
                <w:rStyle w:val="ac"/>
                <w:rFonts w:ascii="Arial" w:eastAsia="BatangChe" w:hAnsi="Arial" w:cs="Arial"/>
                <w:noProof/>
                <w:color w:val="auto"/>
                <w:lang w:val="ru-RU"/>
              </w:rPr>
              <w:t>Книга 3</w:t>
            </w:r>
            <w:r w:rsidR="00E71056" w:rsidRPr="006A1AD8">
              <w:rPr>
                <w:rStyle w:val="ac"/>
                <w:rFonts w:ascii="Arial" w:eastAsia="BatangChe" w:hAnsi="Arial" w:cs="Arial"/>
                <w:noProof/>
                <w:color w:val="auto"/>
              </w:rPr>
              <w:t> </w:t>
            </w:r>
            <w:r w:rsidR="00E71056" w:rsidRPr="007363E1">
              <w:rPr>
                <w:rStyle w:val="ac"/>
                <w:rFonts w:ascii="Arial" w:eastAsia="BatangChe" w:hAnsi="Arial" w:cs="Arial"/>
                <w:noProof/>
                <w:color w:val="auto"/>
                <w:lang w:val="ru-RU"/>
              </w:rPr>
              <w:t>«Перспективные балансы тепловой мощности источников тепловой энергии и тепловой нагрузки»</w:t>
            </w:r>
            <w:r w:rsidR="00E71056" w:rsidRPr="007363E1">
              <w:rPr>
                <w:rFonts w:ascii="Arial" w:eastAsia="BatangChe" w:hAnsi="Arial" w:cs="Arial"/>
                <w:noProof/>
                <w:webHidden/>
                <w:lang w:val="ru-RU"/>
              </w:rPr>
              <w:tab/>
            </w:r>
          </w:hyperlink>
          <w:r w:rsidR="00CB7321" w:rsidRPr="00CB7321">
            <w:rPr>
              <w:rFonts w:ascii="Arial" w:hAnsi="Arial" w:cs="Arial"/>
              <w:lang w:val="ru-RU"/>
            </w:rPr>
            <w:t>35</w:t>
          </w:r>
        </w:p>
        <w:p w:rsidR="00E71056" w:rsidRPr="00CB7321" w:rsidRDefault="00C65194">
          <w:pPr>
            <w:pStyle w:val="12"/>
            <w:rPr>
              <w:rFonts w:ascii="Arial" w:eastAsia="BatangChe" w:hAnsi="Arial" w:cs="Arial"/>
              <w:noProof/>
              <w:lang w:val="ru-RU" w:eastAsia="ru-RU"/>
            </w:rPr>
          </w:pPr>
          <w:hyperlink w:anchor="_Toc439877308" w:history="1">
            <w:r w:rsidR="00E71056" w:rsidRPr="007363E1">
              <w:rPr>
                <w:rStyle w:val="ac"/>
                <w:rFonts w:ascii="Arial" w:eastAsia="BatangChe" w:hAnsi="Arial" w:cs="Arial"/>
                <w:noProof/>
                <w:color w:val="auto"/>
                <w:lang w:val="ru-RU"/>
              </w:rPr>
              <w:t>Книга 4</w:t>
            </w:r>
            <w:r w:rsidR="00E71056" w:rsidRPr="006A1AD8">
              <w:rPr>
                <w:rStyle w:val="ac"/>
                <w:rFonts w:ascii="Arial" w:eastAsia="BatangChe" w:hAnsi="Arial" w:cs="Arial"/>
                <w:noProof/>
                <w:color w:val="auto"/>
              </w:rPr>
              <w:t> </w:t>
            </w:r>
            <w:r w:rsidR="00E71056" w:rsidRPr="007363E1">
              <w:rPr>
                <w:rStyle w:val="ac"/>
                <w:rFonts w:ascii="Arial" w:eastAsia="BatangChe" w:hAnsi="Arial" w:cs="Arial"/>
                <w:noProof/>
                <w:color w:val="auto"/>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71056" w:rsidRPr="007363E1">
              <w:rPr>
                <w:rFonts w:ascii="Arial" w:eastAsia="BatangChe" w:hAnsi="Arial" w:cs="Arial"/>
                <w:noProof/>
                <w:webHidden/>
                <w:lang w:val="ru-RU"/>
              </w:rPr>
              <w:tab/>
            </w:r>
            <w:r w:rsidR="00416BA6" w:rsidRPr="006A1AD8">
              <w:rPr>
                <w:rFonts w:ascii="Arial" w:eastAsia="BatangChe" w:hAnsi="Arial" w:cs="Arial"/>
                <w:noProof/>
                <w:webHidden/>
              </w:rPr>
              <w:fldChar w:fldCharType="begin"/>
            </w:r>
            <w:r w:rsidR="00E71056" w:rsidRPr="007363E1">
              <w:rPr>
                <w:rFonts w:ascii="Arial" w:eastAsia="BatangChe" w:hAnsi="Arial" w:cs="Arial"/>
                <w:noProof/>
                <w:webHidden/>
                <w:lang w:val="ru-RU"/>
              </w:rPr>
              <w:instrText xml:space="preserve"> </w:instrText>
            </w:r>
            <w:r w:rsidR="00E71056" w:rsidRPr="006A1AD8">
              <w:rPr>
                <w:rFonts w:ascii="Arial" w:eastAsia="BatangChe" w:hAnsi="Arial" w:cs="Arial"/>
                <w:noProof/>
                <w:webHidden/>
              </w:rPr>
              <w:instrText>PAGEREF</w:instrText>
            </w:r>
            <w:r w:rsidR="00E71056" w:rsidRPr="007363E1">
              <w:rPr>
                <w:rFonts w:ascii="Arial" w:eastAsia="BatangChe" w:hAnsi="Arial" w:cs="Arial"/>
                <w:noProof/>
                <w:webHidden/>
                <w:lang w:val="ru-RU"/>
              </w:rPr>
              <w:instrText xml:space="preserve"> _</w:instrText>
            </w:r>
            <w:r w:rsidR="00E71056" w:rsidRPr="006A1AD8">
              <w:rPr>
                <w:rFonts w:ascii="Arial" w:eastAsia="BatangChe" w:hAnsi="Arial" w:cs="Arial"/>
                <w:noProof/>
                <w:webHidden/>
              </w:rPr>
              <w:instrText>Toc</w:instrText>
            </w:r>
            <w:r w:rsidR="00E71056" w:rsidRPr="007363E1">
              <w:rPr>
                <w:rFonts w:ascii="Arial" w:eastAsia="BatangChe" w:hAnsi="Arial" w:cs="Arial"/>
                <w:noProof/>
                <w:webHidden/>
                <w:lang w:val="ru-RU"/>
              </w:rPr>
              <w:instrText>439877308 \</w:instrText>
            </w:r>
            <w:r w:rsidR="00E71056" w:rsidRPr="006A1AD8">
              <w:rPr>
                <w:rFonts w:ascii="Arial" w:eastAsia="BatangChe" w:hAnsi="Arial" w:cs="Arial"/>
                <w:noProof/>
                <w:webHidden/>
              </w:rPr>
              <w:instrText>h</w:instrText>
            </w:r>
            <w:r w:rsidR="00E71056" w:rsidRPr="007363E1">
              <w:rPr>
                <w:rFonts w:ascii="Arial" w:eastAsia="BatangChe" w:hAnsi="Arial" w:cs="Arial"/>
                <w:noProof/>
                <w:webHidden/>
                <w:lang w:val="ru-RU"/>
              </w:rPr>
              <w:instrText xml:space="preserve">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separate"/>
            </w:r>
            <w:r w:rsidR="008C44D2" w:rsidRPr="007363E1">
              <w:rPr>
                <w:rFonts w:ascii="Arial" w:eastAsia="BatangChe" w:hAnsi="Arial" w:cs="Arial"/>
                <w:noProof/>
                <w:webHidden/>
                <w:lang w:val="ru-RU"/>
              </w:rPr>
              <w:t>3</w:t>
            </w:r>
            <w:r w:rsidR="00416BA6" w:rsidRPr="006A1AD8">
              <w:rPr>
                <w:rFonts w:ascii="Arial" w:eastAsia="BatangChe" w:hAnsi="Arial" w:cs="Arial"/>
                <w:noProof/>
                <w:webHidden/>
              </w:rPr>
              <w:fldChar w:fldCharType="end"/>
            </w:r>
          </w:hyperlink>
          <w:r w:rsidR="00CB7321" w:rsidRPr="00CB7321">
            <w:rPr>
              <w:rFonts w:ascii="Arial" w:hAnsi="Arial" w:cs="Arial"/>
              <w:lang w:val="ru-RU"/>
            </w:rPr>
            <w:t>8</w:t>
          </w:r>
        </w:p>
        <w:p w:rsidR="00E71056" w:rsidRPr="00CB7321" w:rsidRDefault="00C65194">
          <w:pPr>
            <w:pStyle w:val="12"/>
            <w:rPr>
              <w:rFonts w:ascii="Arial" w:eastAsia="BatangChe" w:hAnsi="Arial" w:cs="Arial"/>
              <w:noProof/>
              <w:lang w:val="ru-RU" w:eastAsia="ru-RU"/>
            </w:rPr>
          </w:pPr>
          <w:hyperlink w:anchor="_Toc439877309" w:history="1">
            <w:r w:rsidR="00E71056" w:rsidRPr="007363E1">
              <w:rPr>
                <w:rStyle w:val="ac"/>
                <w:rFonts w:ascii="Arial" w:eastAsia="BatangChe" w:hAnsi="Arial" w:cs="Arial"/>
                <w:noProof/>
                <w:color w:val="auto"/>
                <w:lang w:val="ru-RU"/>
              </w:rPr>
              <w:t>Книга 5</w:t>
            </w:r>
            <w:r w:rsidR="00E71056" w:rsidRPr="006A1AD8">
              <w:rPr>
                <w:rStyle w:val="ac"/>
                <w:rFonts w:ascii="Arial" w:eastAsia="BatangChe" w:hAnsi="Arial" w:cs="Arial"/>
                <w:noProof/>
                <w:color w:val="auto"/>
              </w:rPr>
              <w:t> </w:t>
            </w:r>
            <w:r w:rsidR="00E71056" w:rsidRPr="007363E1">
              <w:rPr>
                <w:rStyle w:val="ac"/>
                <w:rFonts w:ascii="Arial" w:eastAsia="BatangChe" w:hAnsi="Arial" w:cs="Arial"/>
                <w:noProof/>
                <w:color w:val="auto"/>
                <w:lang w:val="ru-RU"/>
              </w:rPr>
              <w:t>«Предложения по строительству, реконструкции и техническому перевооружению источников тепловой энергии</w:t>
            </w:r>
            <w:r w:rsidR="00E71056" w:rsidRPr="007363E1">
              <w:rPr>
                <w:rFonts w:ascii="Arial" w:eastAsia="BatangChe" w:hAnsi="Arial" w:cs="Arial"/>
                <w:noProof/>
                <w:webHidden/>
                <w:lang w:val="ru-RU"/>
              </w:rPr>
              <w:tab/>
            </w:r>
            <w:r w:rsidR="00416BA6" w:rsidRPr="006A1AD8">
              <w:rPr>
                <w:rFonts w:ascii="Arial" w:eastAsia="BatangChe" w:hAnsi="Arial" w:cs="Arial"/>
                <w:noProof/>
                <w:webHidden/>
              </w:rPr>
              <w:fldChar w:fldCharType="begin"/>
            </w:r>
            <w:r w:rsidR="00E71056" w:rsidRPr="007363E1">
              <w:rPr>
                <w:rFonts w:ascii="Arial" w:eastAsia="BatangChe" w:hAnsi="Arial" w:cs="Arial"/>
                <w:noProof/>
                <w:webHidden/>
                <w:lang w:val="ru-RU"/>
              </w:rPr>
              <w:instrText xml:space="preserve"> </w:instrText>
            </w:r>
            <w:r w:rsidR="00E71056" w:rsidRPr="006A1AD8">
              <w:rPr>
                <w:rFonts w:ascii="Arial" w:eastAsia="BatangChe" w:hAnsi="Arial" w:cs="Arial"/>
                <w:noProof/>
                <w:webHidden/>
              </w:rPr>
              <w:instrText>PAGEREF</w:instrText>
            </w:r>
            <w:r w:rsidR="00E71056" w:rsidRPr="007363E1">
              <w:rPr>
                <w:rFonts w:ascii="Arial" w:eastAsia="BatangChe" w:hAnsi="Arial" w:cs="Arial"/>
                <w:noProof/>
                <w:webHidden/>
                <w:lang w:val="ru-RU"/>
              </w:rPr>
              <w:instrText xml:space="preserve"> _</w:instrText>
            </w:r>
            <w:r w:rsidR="00E71056" w:rsidRPr="006A1AD8">
              <w:rPr>
                <w:rFonts w:ascii="Arial" w:eastAsia="BatangChe" w:hAnsi="Arial" w:cs="Arial"/>
                <w:noProof/>
                <w:webHidden/>
              </w:rPr>
              <w:instrText>Toc</w:instrText>
            </w:r>
            <w:r w:rsidR="00E71056" w:rsidRPr="007363E1">
              <w:rPr>
                <w:rFonts w:ascii="Arial" w:eastAsia="BatangChe" w:hAnsi="Arial" w:cs="Arial"/>
                <w:noProof/>
                <w:webHidden/>
                <w:lang w:val="ru-RU"/>
              </w:rPr>
              <w:instrText>439877309 \</w:instrText>
            </w:r>
            <w:r w:rsidR="00E71056" w:rsidRPr="006A1AD8">
              <w:rPr>
                <w:rFonts w:ascii="Arial" w:eastAsia="BatangChe" w:hAnsi="Arial" w:cs="Arial"/>
                <w:noProof/>
                <w:webHidden/>
              </w:rPr>
              <w:instrText>h</w:instrText>
            </w:r>
            <w:r w:rsidR="00E71056" w:rsidRPr="007363E1">
              <w:rPr>
                <w:rFonts w:ascii="Arial" w:eastAsia="BatangChe" w:hAnsi="Arial" w:cs="Arial"/>
                <w:noProof/>
                <w:webHidden/>
                <w:lang w:val="ru-RU"/>
              </w:rPr>
              <w:instrText xml:space="preserve">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end"/>
            </w:r>
          </w:hyperlink>
          <w:r w:rsidR="00CB7321" w:rsidRPr="00CB7321">
            <w:rPr>
              <w:rFonts w:ascii="Arial" w:hAnsi="Arial" w:cs="Arial"/>
              <w:lang w:val="ru-RU"/>
            </w:rPr>
            <w:t>40</w:t>
          </w:r>
        </w:p>
        <w:p w:rsidR="00E71056" w:rsidRPr="00CB7321" w:rsidRDefault="00C65194">
          <w:pPr>
            <w:pStyle w:val="12"/>
            <w:rPr>
              <w:rFonts w:ascii="Arial" w:eastAsia="BatangChe" w:hAnsi="Arial" w:cs="Arial"/>
              <w:noProof/>
              <w:lang w:val="ru-RU" w:eastAsia="ru-RU"/>
            </w:rPr>
          </w:pPr>
          <w:hyperlink w:anchor="_Toc439877310" w:history="1">
            <w:r w:rsidR="00E71056" w:rsidRPr="007363E1">
              <w:rPr>
                <w:rStyle w:val="ac"/>
                <w:rFonts w:ascii="Arial" w:eastAsia="BatangChe" w:hAnsi="Arial" w:cs="Arial"/>
                <w:noProof/>
                <w:color w:val="auto"/>
                <w:lang w:val="ru-RU"/>
              </w:rPr>
              <w:t>Книга 6</w:t>
            </w:r>
            <w:r w:rsidR="00E71056" w:rsidRPr="006A1AD8">
              <w:rPr>
                <w:rStyle w:val="ac"/>
                <w:rFonts w:ascii="Arial" w:eastAsia="BatangChe" w:hAnsi="Arial" w:cs="Arial"/>
                <w:noProof/>
                <w:color w:val="auto"/>
              </w:rPr>
              <w:t> </w:t>
            </w:r>
            <w:r w:rsidR="00E71056" w:rsidRPr="007363E1">
              <w:rPr>
                <w:rStyle w:val="ac"/>
                <w:rFonts w:ascii="Arial" w:eastAsia="BatangChe" w:hAnsi="Arial" w:cs="Arial"/>
                <w:noProof/>
                <w:color w:val="auto"/>
                <w:lang w:val="ru-RU"/>
              </w:rPr>
              <w:t>«Предложения по строительству и реконструкции тепловых сетей и сооружений на них»</w:t>
            </w:r>
            <w:r w:rsidR="00E71056" w:rsidRPr="007363E1">
              <w:rPr>
                <w:rFonts w:ascii="Arial" w:eastAsia="BatangChe" w:hAnsi="Arial" w:cs="Arial"/>
                <w:noProof/>
                <w:webHidden/>
                <w:lang w:val="ru-RU"/>
              </w:rPr>
              <w:tab/>
            </w:r>
          </w:hyperlink>
          <w:r w:rsidR="00CB7321" w:rsidRPr="00CB7321">
            <w:rPr>
              <w:rFonts w:ascii="Arial" w:hAnsi="Arial" w:cs="Arial"/>
              <w:lang w:val="ru-RU"/>
            </w:rPr>
            <w:t>45</w:t>
          </w:r>
        </w:p>
        <w:p w:rsidR="00E71056" w:rsidRPr="00CB7321" w:rsidRDefault="00C65194">
          <w:pPr>
            <w:pStyle w:val="12"/>
            <w:rPr>
              <w:rFonts w:ascii="Arial" w:eastAsia="BatangChe" w:hAnsi="Arial" w:cs="Arial"/>
              <w:noProof/>
              <w:lang w:val="ru-RU" w:eastAsia="ru-RU"/>
            </w:rPr>
          </w:pPr>
          <w:hyperlink w:anchor="_Toc439877311" w:history="1">
            <w:r w:rsidR="00E71056" w:rsidRPr="007363E1">
              <w:rPr>
                <w:rStyle w:val="ac"/>
                <w:rFonts w:ascii="Arial" w:eastAsia="BatangChe" w:hAnsi="Arial" w:cs="Arial"/>
                <w:noProof/>
                <w:color w:val="auto"/>
                <w:lang w:val="ru-RU"/>
              </w:rPr>
              <w:t>Книга 7</w:t>
            </w:r>
            <w:r w:rsidR="00E71056" w:rsidRPr="006A1AD8">
              <w:rPr>
                <w:rStyle w:val="ac"/>
                <w:rFonts w:ascii="Arial" w:eastAsia="BatangChe" w:hAnsi="Arial" w:cs="Arial"/>
                <w:noProof/>
                <w:color w:val="auto"/>
              </w:rPr>
              <w:t> </w:t>
            </w:r>
            <w:r w:rsidR="00E71056" w:rsidRPr="007363E1">
              <w:rPr>
                <w:rStyle w:val="ac"/>
                <w:rFonts w:ascii="Arial" w:eastAsia="BatangChe" w:hAnsi="Arial" w:cs="Arial"/>
                <w:noProof/>
                <w:color w:val="auto"/>
                <w:lang w:val="ru-RU"/>
              </w:rPr>
              <w:t>«Перспективные топливные балансы»</w:t>
            </w:r>
            <w:r w:rsidR="00E71056" w:rsidRPr="007363E1">
              <w:rPr>
                <w:rFonts w:ascii="Arial" w:eastAsia="BatangChe" w:hAnsi="Arial" w:cs="Arial"/>
                <w:noProof/>
                <w:webHidden/>
                <w:lang w:val="ru-RU"/>
              </w:rPr>
              <w:tab/>
            </w:r>
            <w:r w:rsidR="00416BA6" w:rsidRPr="006A1AD8">
              <w:rPr>
                <w:rFonts w:ascii="Arial" w:eastAsia="BatangChe" w:hAnsi="Arial" w:cs="Arial"/>
                <w:noProof/>
                <w:webHidden/>
              </w:rPr>
              <w:fldChar w:fldCharType="begin"/>
            </w:r>
            <w:r w:rsidR="00E71056" w:rsidRPr="007363E1">
              <w:rPr>
                <w:rFonts w:ascii="Arial" w:eastAsia="BatangChe" w:hAnsi="Arial" w:cs="Arial"/>
                <w:noProof/>
                <w:webHidden/>
                <w:lang w:val="ru-RU"/>
              </w:rPr>
              <w:instrText xml:space="preserve"> </w:instrText>
            </w:r>
            <w:r w:rsidR="00E71056" w:rsidRPr="006A1AD8">
              <w:rPr>
                <w:rFonts w:ascii="Arial" w:eastAsia="BatangChe" w:hAnsi="Arial" w:cs="Arial"/>
                <w:noProof/>
                <w:webHidden/>
              </w:rPr>
              <w:instrText>PAGEREF</w:instrText>
            </w:r>
            <w:r w:rsidR="00E71056" w:rsidRPr="007363E1">
              <w:rPr>
                <w:rFonts w:ascii="Arial" w:eastAsia="BatangChe" w:hAnsi="Arial" w:cs="Arial"/>
                <w:noProof/>
                <w:webHidden/>
                <w:lang w:val="ru-RU"/>
              </w:rPr>
              <w:instrText xml:space="preserve"> _</w:instrText>
            </w:r>
            <w:r w:rsidR="00E71056" w:rsidRPr="006A1AD8">
              <w:rPr>
                <w:rFonts w:ascii="Arial" w:eastAsia="BatangChe" w:hAnsi="Arial" w:cs="Arial"/>
                <w:noProof/>
                <w:webHidden/>
              </w:rPr>
              <w:instrText>Toc</w:instrText>
            </w:r>
            <w:r w:rsidR="00E71056" w:rsidRPr="007363E1">
              <w:rPr>
                <w:rFonts w:ascii="Arial" w:eastAsia="BatangChe" w:hAnsi="Arial" w:cs="Arial"/>
                <w:noProof/>
                <w:webHidden/>
                <w:lang w:val="ru-RU"/>
              </w:rPr>
              <w:instrText>439877311 \</w:instrText>
            </w:r>
            <w:r w:rsidR="00E71056" w:rsidRPr="006A1AD8">
              <w:rPr>
                <w:rFonts w:ascii="Arial" w:eastAsia="BatangChe" w:hAnsi="Arial" w:cs="Arial"/>
                <w:noProof/>
                <w:webHidden/>
              </w:rPr>
              <w:instrText>h</w:instrText>
            </w:r>
            <w:r w:rsidR="00E71056" w:rsidRPr="007363E1">
              <w:rPr>
                <w:rFonts w:ascii="Arial" w:eastAsia="BatangChe" w:hAnsi="Arial" w:cs="Arial"/>
                <w:noProof/>
                <w:webHidden/>
                <w:lang w:val="ru-RU"/>
              </w:rPr>
              <w:instrText xml:space="preserve">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separate"/>
            </w:r>
            <w:r w:rsidR="008C44D2" w:rsidRPr="007363E1">
              <w:rPr>
                <w:rFonts w:ascii="Arial" w:eastAsia="BatangChe" w:hAnsi="Arial" w:cs="Arial"/>
                <w:noProof/>
                <w:webHidden/>
                <w:lang w:val="ru-RU"/>
              </w:rPr>
              <w:t>4</w:t>
            </w:r>
            <w:r w:rsidR="00416BA6" w:rsidRPr="006A1AD8">
              <w:rPr>
                <w:rFonts w:ascii="Arial" w:eastAsia="BatangChe" w:hAnsi="Arial" w:cs="Arial"/>
                <w:noProof/>
                <w:webHidden/>
              </w:rPr>
              <w:fldChar w:fldCharType="end"/>
            </w:r>
          </w:hyperlink>
          <w:r w:rsidR="00CB7321" w:rsidRPr="00CB7321">
            <w:rPr>
              <w:rFonts w:ascii="Arial" w:hAnsi="Arial" w:cs="Arial"/>
              <w:lang w:val="ru-RU"/>
            </w:rPr>
            <w:t>7</w:t>
          </w:r>
        </w:p>
        <w:p w:rsidR="00E71056" w:rsidRPr="00CB7321" w:rsidRDefault="00C65194">
          <w:pPr>
            <w:pStyle w:val="12"/>
            <w:rPr>
              <w:rFonts w:ascii="Arial" w:eastAsia="BatangChe" w:hAnsi="Arial" w:cs="Arial"/>
              <w:noProof/>
              <w:lang w:val="ru-RU" w:eastAsia="ru-RU"/>
            </w:rPr>
          </w:pPr>
          <w:hyperlink w:anchor="_Toc439877312" w:history="1">
            <w:r w:rsidR="00E71056" w:rsidRPr="007363E1">
              <w:rPr>
                <w:rStyle w:val="ac"/>
                <w:rFonts w:ascii="Arial" w:eastAsia="BatangChe" w:hAnsi="Arial" w:cs="Arial"/>
                <w:noProof/>
                <w:color w:val="auto"/>
                <w:lang w:val="ru-RU"/>
              </w:rPr>
              <w:t>Книга 8 «Оценка надежности теплоснабжения»</w:t>
            </w:r>
            <w:r w:rsidR="00E71056" w:rsidRPr="007363E1">
              <w:rPr>
                <w:rFonts w:ascii="Arial" w:eastAsia="BatangChe" w:hAnsi="Arial" w:cs="Arial"/>
                <w:noProof/>
                <w:webHidden/>
                <w:lang w:val="ru-RU"/>
              </w:rPr>
              <w:tab/>
            </w:r>
          </w:hyperlink>
          <w:r w:rsidR="00CB7321" w:rsidRPr="00CB7321">
            <w:rPr>
              <w:rFonts w:ascii="Arial" w:hAnsi="Arial" w:cs="Arial"/>
              <w:lang w:val="ru-RU"/>
            </w:rPr>
            <w:t>50</w:t>
          </w:r>
        </w:p>
        <w:p w:rsidR="00E71056" w:rsidRPr="00CB7321" w:rsidRDefault="00C65194">
          <w:pPr>
            <w:pStyle w:val="12"/>
            <w:rPr>
              <w:rFonts w:ascii="Arial" w:eastAsia="BatangChe" w:hAnsi="Arial" w:cs="Arial"/>
              <w:noProof/>
              <w:lang w:val="ru-RU" w:eastAsia="ru-RU"/>
            </w:rPr>
          </w:pPr>
          <w:hyperlink w:anchor="_Toc439877313" w:history="1">
            <w:r w:rsidR="00E71056" w:rsidRPr="007363E1">
              <w:rPr>
                <w:rStyle w:val="ac"/>
                <w:rFonts w:ascii="Arial" w:eastAsia="BatangChe" w:hAnsi="Arial" w:cs="Arial"/>
                <w:noProof/>
                <w:color w:val="auto"/>
                <w:lang w:val="ru-RU"/>
              </w:rPr>
              <w:t>Книга 9</w:t>
            </w:r>
            <w:r w:rsidR="00E71056" w:rsidRPr="006A1AD8">
              <w:rPr>
                <w:rStyle w:val="ac"/>
                <w:rFonts w:ascii="Arial" w:eastAsia="BatangChe" w:hAnsi="Arial" w:cs="Arial"/>
                <w:noProof/>
                <w:color w:val="auto"/>
              </w:rPr>
              <w:t> </w:t>
            </w:r>
            <w:r w:rsidR="00E71056" w:rsidRPr="007363E1">
              <w:rPr>
                <w:rStyle w:val="ac"/>
                <w:rFonts w:ascii="Arial" w:eastAsia="BatangChe" w:hAnsi="Arial" w:cs="Arial"/>
                <w:noProof/>
                <w:color w:val="auto"/>
                <w:lang w:val="ru-RU"/>
              </w:rPr>
              <w:t>«Обоснование инвестиций в строительство, реконструкцию и техническое перевооружение»</w:t>
            </w:r>
            <w:r w:rsidR="00E71056" w:rsidRPr="007363E1">
              <w:rPr>
                <w:rFonts w:ascii="Arial" w:eastAsia="BatangChe" w:hAnsi="Arial" w:cs="Arial"/>
                <w:noProof/>
                <w:webHidden/>
                <w:lang w:val="ru-RU"/>
              </w:rPr>
              <w:tab/>
            </w:r>
          </w:hyperlink>
          <w:r w:rsidR="00CB7321" w:rsidRPr="00CB7321">
            <w:rPr>
              <w:rFonts w:ascii="Arial" w:hAnsi="Arial" w:cs="Arial"/>
              <w:lang w:val="ru-RU"/>
            </w:rPr>
            <w:t>54</w:t>
          </w:r>
        </w:p>
        <w:p w:rsidR="00E71056" w:rsidRPr="00CB7321" w:rsidRDefault="00C65194">
          <w:pPr>
            <w:pStyle w:val="12"/>
            <w:rPr>
              <w:rFonts w:ascii="Arial" w:eastAsia="BatangChe" w:hAnsi="Arial" w:cs="Arial"/>
              <w:noProof/>
              <w:lang w:val="ru-RU" w:eastAsia="ru-RU"/>
            </w:rPr>
          </w:pPr>
          <w:hyperlink w:anchor="_Toc439877314" w:history="1">
            <w:r w:rsidR="00E71056" w:rsidRPr="007363E1">
              <w:rPr>
                <w:rStyle w:val="ac"/>
                <w:rFonts w:ascii="Arial" w:eastAsia="BatangChe" w:hAnsi="Arial" w:cs="Arial"/>
                <w:noProof/>
                <w:color w:val="auto"/>
                <w:lang w:val="ru-RU"/>
              </w:rPr>
              <w:t>Книга 10</w:t>
            </w:r>
            <w:r w:rsidR="00E71056" w:rsidRPr="006A1AD8">
              <w:rPr>
                <w:rStyle w:val="ac"/>
                <w:rFonts w:ascii="Arial" w:eastAsia="BatangChe" w:hAnsi="Arial" w:cs="Arial"/>
                <w:noProof/>
                <w:color w:val="auto"/>
              </w:rPr>
              <w:t> </w:t>
            </w:r>
            <w:r w:rsidR="00E71056" w:rsidRPr="007363E1">
              <w:rPr>
                <w:rStyle w:val="ac"/>
                <w:rFonts w:ascii="Arial" w:eastAsia="BatangChe" w:hAnsi="Arial" w:cs="Arial"/>
                <w:noProof/>
                <w:color w:val="auto"/>
                <w:lang w:val="ru-RU"/>
              </w:rPr>
              <w:t>«Обоснование предложения по определению единой теплоснабжающей организации»</w:t>
            </w:r>
            <w:r w:rsidR="00E71056" w:rsidRPr="007363E1">
              <w:rPr>
                <w:rFonts w:ascii="Arial" w:eastAsia="BatangChe" w:hAnsi="Arial" w:cs="Arial"/>
                <w:noProof/>
                <w:webHidden/>
                <w:lang w:val="ru-RU"/>
              </w:rPr>
              <w:tab/>
            </w:r>
            <w:r w:rsidR="00416BA6" w:rsidRPr="006A1AD8">
              <w:rPr>
                <w:rFonts w:ascii="Arial" w:eastAsia="BatangChe" w:hAnsi="Arial" w:cs="Arial"/>
                <w:noProof/>
                <w:webHidden/>
              </w:rPr>
              <w:fldChar w:fldCharType="begin"/>
            </w:r>
            <w:r w:rsidR="00E71056" w:rsidRPr="007363E1">
              <w:rPr>
                <w:rFonts w:ascii="Arial" w:eastAsia="BatangChe" w:hAnsi="Arial" w:cs="Arial"/>
                <w:noProof/>
                <w:webHidden/>
                <w:lang w:val="ru-RU"/>
              </w:rPr>
              <w:instrText xml:space="preserve"> </w:instrText>
            </w:r>
            <w:r w:rsidR="00E71056" w:rsidRPr="006A1AD8">
              <w:rPr>
                <w:rFonts w:ascii="Arial" w:eastAsia="BatangChe" w:hAnsi="Arial" w:cs="Arial"/>
                <w:noProof/>
                <w:webHidden/>
              </w:rPr>
              <w:instrText>PAGEREF</w:instrText>
            </w:r>
            <w:r w:rsidR="00E71056" w:rsidRPr="007363E1">
              <w:rPr>
                <w:rFonts w:ascii="Arial" w:eastAsia="BatangChe" w:hAnsi="Arial" w:cs="Arial"/>
                <w:noProof/>
                <w:webHidden/>
                <w:lang w:val="ru-RU"/>
              </w:rPr>
              <w:instrText xml:space="preserve"> _</w:instrText>
            </w:r>
            <w:r w:rsidR="00E71056" w:rsidRPr="006A1AD8">
              <w:rPr>
                <w:rFonts w:ascii="Arial" w:eastAsia="BatangChe" w:hAnsi="Arial" w:cs="Arial"/>
                <w:noProof/>
                <w:webHidden/>
              </w:rPr>
              <w:instrText>Toc</w:instrText>
            </w:r>
            <w:r w:rsidR="00E71056" w:rsidRPr="007363E1">
              <w:rPr>
                <w:rFonts w:ascii="Arial" w:eastAsia="BatangChe" w:hAnsi="Arial" w:cs="Arial"/>
                <w:noProof/>
                <w:webHidden/>
                <w:lang w:val="ru-RU"/>
              </w:rPr>
              <w:instrText>439877314 \</w:instrText>
            </w:r>
            <w:r w:rsidR="00E71056" w:rsidRPr="006A1AD8">
              <w:rPr>
                <w:rFonts w:ascii="Arial" w:eastAsia="BatangChe" w:hAnsi="Arial" w:cs="Arial"/>
                <w:noProof/>
                <w:webHidden/>
              </w:rPr>
              <w:instrText>h</w:instrText>
            </w:r>
            <w:r w:rsidR="00E71056" w:rsidRPr="007363E1">
              <w:rPr>
                <w:rFonts w:ascii="Arial" w:eastAsia="BatangChe" w:hAnsi="Arial" w:cs="Arial"/>
                <w:noProof/>
                <w:webHidden/>
                <w:lang w:val="ru-RU"/>
              </w:rPr>
              <w:instrText xml:space="preserve"> </w:instrText>
            </w:r>
            <w:r w:rsidR="00416BA6" w:rsidRPr="006A1AD8">
              <w:rPr>
                <w:rFonts w:ascii="Arial" w:eastAsia="BatangChe" w:hAnsi="Arial" w:cs="Arial"/>
                <w:noProof/>
                <w:webHidden/>
              </w:rPr>
            </w:r>
            <w:r w:rsidR="00416BA6" w:rsidRPr="006A1AD8">
              <w:rPr>
                <w:rFonts w:ascii="Arial" w:eastAsia="BatangChe" w:hAnsi="Arial" w:cs="Arial"/>
                <w:noProof/>
                <w:webHidden/>
              </w:rPr>
              <w:fldChar w:fldCharType="end"/>
            </w:r>
          </w:hyperlink>
          <w:r w:rsidR="00CB7321" w:rsidRPr="00CB7321">
            <w:rPr>
              <w:rFonts w:ascii="Arial" w:hAnsi="Arial" w:cs="Arial"/>
              <w:lang w:val="ru-RU"/>
            </w:rPr>
            <w:t>6</w:t>
          </w:r>
          <w:r w:rsidR="00840043">
            <w:rPr>
              <w:rFonts w:ascii="Arial" w:hAnsi="Arial" w:cs="Arial"/>
              <w:lang w:val="ru-RU"/>
            </w:rPr>
            <w:t>1</w:t>
          </w:r>
        </w:p>
        <w:p w:rsidR="007B3E21" w:rsidRPr="00840043" w:rsidRDefault="00C65194" w:rsidP="00840043">
          <w:pPr>
            <w:pStyle w:val="12"/>
            <w:rPr>
              <w:lang w:val="ru-RU"/>
            </w:rPr>
          </w:pPr>
          <w:hyperlink w:anchor="_Toc439877315" w:history="1">
            <w:r w:rsidR="00E71056" w:rsidRPr="00666B32">
              <w:rPr>
                <w:rStyle w:val="ac"/>
                <w:rFonts w:ascii="Arial" w:eastAsia="BatangChe" w:hAnsi="Arial" w:cs="Arial"/>
                <w:noProof/>
                <w:color w:val="auto"/>
                <w:lang w:val="ru-RU"/>
              </w:rPr>
              <w:t>Графическая часть</w:t>
            </w:r>
            <w:r w:rsidR="00E71056" w:rsidRPr="00666B32">
              <w:rPr>
                <w:rFonts w:ascii="Arial" w:eastAsia="BatangChe" w:hAnsi="Arial" w:cs="Arial"/>
                <w:noProof/>
                <w:webHidden/>
                <w:lang w:val="ru-RU"/>
              </w:rPr>
              <w:tab/>
            </w:r>
          </w:hyperlink>
          <w:r w:rsidR="00416BA6" w:rsidRPr="006A1AD8">
            <w:rPr>
              <w:rFonts w:ascii="Arial" w:hAnsi="Arial" w:cs="Arial"/>
              <w:sz w:val="24"/>
              <w:szCs w:val="24"/>
              <w:lang w:val="ru-RU"/>
            </w:rPr>
            <w:fldChar w:fldCharType="end"/>
          </w:r>
          <w:r w:rsidR="00840043">
            <w:rPr>
              <w:rFonts w:ascii="Arial" w:hAnsi="Arial" w:cs="Arial"/>
              <w:sz w:val="24"/>
              <w:szCs w:val="24"/>
              <w:lang w:val="ru-RU"/>
            </w:rPr>
            <w:t>64</w:t>
          </w:r>
        </w:p>
      </w:sdtContent>
    </w:sdt>
    <w:p w:rsidR="00514165" w:rsidRPr="006A1AD8" w:rsidRDefault="00514165" w:rsidP="0047551E">
      <w:pPr>
        <w:pStyle w:val="1"/>
        <w:ind w:left="0"/>
        <w:jc w:val="center"/>
      </w:pPr>
      <w:bookmarkStart w:id="1" w:name="_Toc439877292"/>
      <w:bookmarkStart w:id="2" w:name="_Toc356979288"/>
      <w:r w:rsidRPr="006A1AD8">
        <w:lastRenderedPageBreak/>
        <w:t>Введение</w:t>
      </w:r>
      <w:bookmarkEnd w:id="1"/>
    </w:p>
    <w:p w:rsidR="0047551E" w:rsidRPr="006A1AD8" w:rsidRDefault="00D7458D" w:rsidP="00844179">
      <w:pPr>
        <w:widowControl/>
        <w:spacing w:after="0" w:line="360" w:lineRule="auto"/>
        <w:ind w:firstLine="709"/>
        <w:jc w:val="both"/>
        <w:rPr>
          <w:rFonts w:ascii="Arial" w:eastAsia="Times New Roman" w:hAnsi="Arial" w:cs="Arial"/>
          <w:sz w:val="24"/>
          <w:szCs w:val="24"/>
          <w:lang w:val="ru-RU" w:eastAsia="ru-RU"/>
        </w:rPr>
      </w:pPr>
      <w:r w:rsidRPr="00D7458D">
        <w:rPr>
          <w:rFonts w:ascii="Arial" w:eastAsia="Times New Roman" w:hAnsi="Arial" w:cs="Arial"/>
          <w:sz w:val="24"/>
          <w:szCs w:val="24"/>
          <w:lang w:val="ru-RU" w:eastAsia="ru-RU"/>
        </w:rPr>
        <w:t>Актуализация схемы теплоснабжения</w:t>
      </w:r>
      <w:r w:rsidR="0047551E" w:rsidRPr="006A1AD8">
        <w:rPr>
          <w:rFonts w:ascii="Arial" w:eastAsia="Times New Roman" w:hAnsi="Arial" w:cs="Arial"/>
          <w:sz w:val="24"/>
          <w:szCs w:val="24"/>
          <w:lang w:val="ru-RU" w:eastAsia="ru-RU"/>
        </w:rPr>
        <w:t xml:space="preserve"> </w:t>
      </w:r>
      <w:r w:rsidR="00846A68" w:rsidRPr="006A1AD8">
        <w:rPr>
          <w:rFonts w:ascii="Arial" w:eastAsia="Times New Roman" w:hAnsi="Arial" w:cs="Arial"/>
          <w:sz w:val="24"/>
          <w:szCs w:val="24"/>
          <w:lang w:val="ru-RU" w:eastAsia="ru-RU"/>
        </w:rPr>
        <w:t xml:space="preserve">муниципального образования </w:t>
      </w:r>
      <w:r w:rsidR="00BC2D25" w:rsidRPr="006A1AD8">
        <w:rPr>
          <w:rFonts w:ascii="Arial" w:eastAsia="Times New Roman" w:hAnsi="Arial" w:cs="Arial"/>
          <w:sz w:val="24"/>
          <w:szCs w:val="24"/>
          <w:lang w:val="ru-RU" w:eastAsia="ru-RU"/>
        </w:rPr>
        <w:t>городско</w:t>
      </w:r>
      <w:r w:rsidR="00C6682E" w:rsidRPr="006A1AD8">
        <w:rPr>
          <w:rFonts w:ascii="Arial" w:eastAsia="Times New Roman" w:hAnsi="Arial" w:cs="Arial"/>
          <w:sz w:val="24"/>
          <w:szCs w:val="24"/>
          <w:lang w:val="ru-RU" w:eastAsia="ru-RU"/>
        </w:rPr>
        <w:t>го</w:t>
      </w:r>
      <w:r w:rsidR="00846A68" w:rsidRPr="006A1AD8">
        <w:rPr>
          <w:rFonts w:ascii="Arial" w:eastAsia="Times New Roman" w:hAnsi="Arial" w:cs="Arial"/>
          <w:sz w:val="24"/>
          <w:szCs w:val="24"/>
          <w:lang w:val="ru-RU" w:eastAsia="ru-RU"/>
        </w:rPr>
        <w:t xml:space="preserve"> поселени</w:t>
      </w:r>
      <w:r w:rsidR="00C6682E" w:rsidRPr="006A1AD8">
        <w:rPr>
          <w:rFonts w:ascii="Arial" w:eastAsia="Times New Roman" w:hAnsi="Arial" w:cs="Arial"/>
          <w:sz w:val="24"/>
          <w:szCs w:val="24"/>
          <w:lang w:val="ru-RU" w:eastAsia="ru-RU"/>
        </w:rPr>
        <w:t>я</w:t>
      </w:r>
      <w:r>
        <w:rPr>
          <w:rFonts w:ascii="Arial" w:eastAsia="Times New Roman" w:hAnsi="Arial" w:cs="Arial"/>
          <w:sz w:val="24"/>
          <w:szCs w:val="24"/>
          <w:lang w:val="ru-RU" w:eastAsia="ru-RU"/>
        </w:rPr>
        <w:t xml:space="preserve"> </w:t>
      </w:r>
      <w:r w:rsidR="00BC2D25" w:rsidRPr="006A1AD8">
        <w:rPr>
          <w:rFonts w:ascii="Arial" w:eastAsia="Times New Roman" w:hAnsi="Arial" w:cs="Arial"/>
          <w:sz w:val="24"/>
          <w:szCs w:val="24"/>
          <w:lang w:val="ru-RU" w:eastAsia="ru-RU"/>
        </w:rPr>
        <w:t>Дмитровск</w:t>
      </w:r>
      <w:r>
        <w:rPr>
          <w:rFonts w:ascii="Arial" w:eastAsia="Times New Roman" w:hAnsi="Arial" w:cs="Arial"/>
          <w:sz w:val="24"/>
          <w:szCs w:val="24"/>
          <w:lang w:val="ru-RU" w:eastAsia="ru-RU"/>
        </w:rPr>
        <w:t xml:space="preserve"> </w:t>
      </w:r>
      <w:r w:rsidR="0047551E" w:rsidRPr="006A1AD8">
        <w:rPr>
          <w:rFonts w:ascii="Arial" w:eastAsia="Times New Roman" w:hAnsi="Arial" w:cs="Arial"/>
          <w:sz w:val="24"/>
          <w:szCs w:val="24"/>
          <w:lang w:val="ru-RU" w:eastAsia="ru-RU"/>
        </w:rPr>
        <w:t xml:space="preserve">на период до </w:t>
      </w:r>
      <w:r w:rsidR="003412C3" w:rsidRPr="006A1AD8">
        <w:rPr>
          <w:rFonts w:ascii="Arial" w:eastAsia="Times New Roman" w:hAnsi="Arial" w:cs="Arial"/>
          <w:sz w:val="24"/>
          <w:szCs w:val="24"/>
          <w:lang w:val="ru-RU" w:eastAsia="ru-RU"/>
        </w:rPr>
        <w:t>2031</w:t>
      </w:r>
      <w:r w:rsidR="0047551E" w:rsidRPr="006A1AD8">
        <w:rPr>
          <w:rFonts w:ascii="Arial" w:eastAsia="Times New Roman" w:hAnsi="Arial" w:cs="Arial"/>
          <w:sz w:val="24"/>
          <w:szCs w:val="24"/>
          <w:lang w:val="ru-RU" w:eastAsia="ru-RU"/>
        </w:rPr>
        <w:t xml:space="preserve"> года (далее - Схема теплоснабжения) выполнена во исполнение требований Федерального Закона от 09.06.2010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47551E" w:rsidRPr="006A1AD8" w:rsidRDefault="0047551E" w:rsidP="0047551E">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Схема теплоснабжения разработана на период </w:t>
      </w:r>
      <w:r w:rsidR="008324C5" w:rsidRPr="006A1AD8">
        <w:rPr>
          <w:rFonts w:ascii="Arial" w:eastAsia="Times New Roman" w:hAnsi="Arial" w:cs="Arial"/>
          <w:sz w:val="24"/>
          <w:szCs w:val="24"/>
          <w:lang w:val="ru-RU" w:eastAsia="ru-RU"/>
        </w:rPr>
        <w:t xml:space="preserve">до </w:t>
      </w:r>
      <w:r w:rsidR="003412C3" w:rsidRPr="006A1AD8">
        <w:rPr>
          <w:rFonts w:ascii="Arial" w:eastAsia="Times New Roman" w:hAnsi="Arial" w:cs="Arial"/>
          <w:sz w:val="24"/>
          <w:szCs w:val="24"/>
          <w:lang w:val="ru-RU" w:eastAsia="ru-RU"/>
        </w:rPr>
        <w:t>2031</w:t>
      </w:r>
      <w:r w:rsidR="00F96CA7" w:rsidRPr="006A1AD8">
        <w:rPr>
          <w:rFonts w:ascii="Arial" w:eastAsia="Times New Roman" w:hAnsi="Arial" w:cs="Arial"/>
          <w:sz w:val="24"/>
          <w:szCs w:val="24"/>
          <w:lang w:val="ru-RU" w:eastAsia="ru-RU"/>
        </w:rPr>
        <w:t xml:space="preserve"> года</w:t>
      </w:r>
      <w:r w:rsidRPr="006A1AD8">
        <w:rPr>
          <w:rFonts w:ascii="Arial" w:eastAsia="Times New Roman" w:hAnsi="Arial" w:cs="Arial"/>
          <w:sz w:val="24"/>
          <w:szCs w:val="24"/>
          <w:lang w:val="ru-RU" w:eastAsia="ru-RU"/>
        </w:rPr>
        <w:t>.</w:t>
      </w:r>
    </w:p>
    <w:p w:rsidR="0047551E" w:rsidRPr="006A1AD8" w:rsidRDefault="0047551E" w:rsidP="0047551E">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47551E" w:rsidRPr="006A1AD8" w:rsidRDefault="0047551E" w:rsidP="0047551E">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Основанием для разработки Схемы теплоснабжения являются:</w:t>
      </w:r>
    </w:p>
    <w:p w:rsidR="0047551E" w:rsidRPr="006A1AD8" w:rsidRDefault="0047551E" w:rsidP="002A5A91">
      <w:pPr>
        <w:pStyle w:val="a9"/>
        <w:numPr>
          <w:ilvl w:val="0"/>
          <w:numId w:val="11"/>
        </w:numPr>
        <w:spacing w:after="0"/>
        <w:ind w:left="709"/>
        <w:rPr>
          <w:rFonts w:cs="Arial"/>
          <w:szCs w:val="24"/>
        </w:rPr>
      </w:pPr>
      <w:r w:rsidRPr="006A1AD8">
        <w:rPr>
          <w:rFonts w:cs="Arial"/>
          <w:szCs w:val="24"/>
        </w:rPr>
        <w:t>Федеральный закон от 09.06.2010 года N 190-ФЗ «О теплоснабжении»;</w:t>
      </w:r>
    </w:p>
    <w:p w:rsidR="0047551E" w:rsidRPr="006A1AD8" w:rsidRDefault="0047551E" w:rsidP="002A5A91">
      <w:pPr>
        <w:pStyle w:val="a9"/>
        <w:numPr>
          <w:ilvl w:val="0"/>
          <w:numId w:val="11"/>
        </w:numPr>
        <w:spacing w:after="0"/>
        <w:ind w:left="709"/>
        <w:rPr>
          <w:rFonts w:cs="Arial"/>
          <w:szCs w:val="24"/>
        </w:rPr>
      </w:pPr>
      <w:r w:rsidRPr="006A1AD8">
        <w:rPr>
          <w:rFonts w:cs="Arial"/>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7551E" w:rsidRPr="006A1AD8" w:rsidRDefault="0047551E" w:rsidP="002A5A91">
      <w:pPr>
        <w:pStyle w:val="a9"/>
        <w:numPr>
          <w:ilvl w:val="0"/>
          <w:numId w:val="11"/>
        </w:numPr>
        <w:spacing w:after="0"/>
        <w:ind w:left="709"/>
        <w:rPr>
          <w:rFonts w:cs="Arial"/>
          <w:szCs w:val="24"/>
        </w:rPr>
      </w:pPr>
      <w:r w:rsidRPr="006A1AD8">
        <w:rPr>
          <w:rFonts w:cs="Arial"/>
          <w:szCs w:val="24"/>
        </w:rPr>
        <w:t>Постановления Правительства Российской Федерации от 22.02.2012 года N 154 «О требованиях к схемам теплоснабжения, порядку их разработки и утверждения».</w:t>
      </w:r>
    </w:p>
    <w:p w:rsidR="00C6682E" w:rsidRPr="006A1AD8" w:rsidRDefault="00C6682E" w:rsidP="00295B21">
      <w:pPr>
        <w:pStyle w:val="1"/>
        <w:jc w:val="center"/>
        <w:sectPr w:rsidR="00C6682E" w:rsidRPr="006A1AD8" w:rsidSect="00C80FA2">
          <w:footerReference w:type="even" r:id="rId11"/>
          <w:pgSz w:w="11907" w:h="16840" w:code="9"/>
          <w:pgMar w:top="1134" w:right="680" w:bottom="1247" w:left="1588" w:header="567" w:footer="567" w:gutter="0"/>
          <w:cols w:space="720"/>
          <w:docGrid w:linePitch="299"/>
        </w:sectPr>
      </w:pPr>
      <w:bookmarkStart w:id="3" w:name="_Toc439877293"/>
    </w:p>
    <w:p w:rsidR="00E45AD1" w:rsidRPr="006A1AD8" w:rsidRDefault="00700C3B" w:rsidP="00295B21">
      <w:pPr>
        <w:pStyle w:val="1"/>
        <w:jc w:val="center"/>
      </w:pPr>
      <w:r w:rsidRPr="006A1AD8">
        <w:lastRenderedPageBreak/>
        <w:t xml:space="preserve">Книга </w:t>
      </w:r>
      <w:r w:rsidR="00E45AD1" w:rsidRPr="006A1AD8">
        <w:t>1</w:t>
      </w:r>
      <w:r w:rsidR="006C6FA4" w:rsidRPr="006A1AD8">
        <w:t> </w:t>
      </w:r>
      <w:r w:rsidR="009F00F0" w:rsidRPr="006A1AD8">
        <w:t>«</w:t>
      </w:r>
      <w:r w:rsidR="00E45AD1" w:rsidRPr="006A1AD8">
        <w:t>Существующее положение в сфере производства, передачи и потребления тепловой энергии для целей теплоснабжения</w:t>
      </w:r>
      <w:r w:rsidR="009F00F0" w:rsidRPr="006A1AD8">
        <w:t>»</w:t>
      </w:r>
      <w:bookmarkEnd w:id="3"/>
    </w:p>
    <w:p w:rsidR="005374AA" w:rsidRPr="006A1AD8" w:rsidRDefault="00CB6152" w:rsidP="00E45AD1">
      <w:pPr>
        <w:pStyle w:val="2"/>
        <w:rPr>
          <w:color w:val="auto"/>
          <w:kern w:val="28"/>
          <w:lang w:val="ru-RU" w:eastAsia="ru-RU"/>
        </w:rPr>
      </w:pPr>
      <w:bookmarkStart w:id="4" w:name="_Toc439877294"/>
      <w:r w:rsidRPr="006A1AD8">
        <w:rPr>
          <w:color w:val="auto"/>
          <w:lang w:val="ru-RU"/>
        </w:rPr>
        <w:t>Часть </w:t>
      </w:r>
      <w:r w:rsidR="00700C3B" w:rsidRPr="006A1AD8">
        <w:rPr>
          <w:color w:val="auto"/>
          <w:kern w:val="28"/>
          <w:lang w:val="ru-RU" w:eastAsia="ru-RU"/>
        </w:rPr>
        <w:t>1. Существующие зоны действия систем теплоснабжения и источников тепловой энергии</w:t>
      </w:r>
      <w:bookmarkEnd w:id="2"/>
      <w:bookmarkEnd w:id="4"/>
    </w:p>
    <w:p w:rsidR="005374AA" w:rsidRPr="006A1AD8" w:rsidRDefault="00700C3B" w:rsidP="007B3E21">
      <w:pPr>
        <w:widowControl/>
        <w:spacing w:after="0" w:line="360" w:lineRule="auto"/>
        <w:ind w:firstLine="709"/>
        <w:jc w:val="both"/>
        <w:rPr>
          <w:rFonts w:ascii="Arial" w:eastAsia="Times New Roman" w:hAnsi="Arial" w:cs="Arial"/>
          <w:i/>
          <w:sz w:val="24"/>
          <w:szCs w:val="24"/>
          <w:lang w:val="ru-RU" w:eastAsia="ru-RU"/>
        </w:rPr>
      </w:pPr>
      <w:bookmarkStart w:id="5" w:name="_Toc356979289"/>
      <w:r w:rsidRPr="006A1AD8">
        <w:rPr>
          <w:rFonts w:ascii="Arial" w:eastAsia="Times New Roman" w:hAnsi="Arial" w:cs="Arial"/>
          <w:i/>
          <w:sz w:val="24"/>
          <w:szCs w:val="24"/>
          <w:lang w:val="ru-RU" w:eastAsia="ru-RU"/>
        </w:rPr>
        <w:t>1.1.1.</w:t>
      </w:r>
      <w:r w:rsidRPr="006A1AD8">
        <w:rPr>
          <w:rFonts w:ascii="Arial" w:eastAsia="Times New Roman" w:hAnsi="Arial" w:cs="Arial"/>
          <w:i/>
          <w:sz w:val="24"/>
          <w:szCs w:val="24"/>
          <w:lang w:val="ru-RU" w:eastAsia="ru-RU"/>
        </w:rPr>
        <w:tab/>
        <w:t>Описание зон деятельности (эксплуатационной ответственности) теплоснабжающих и теплосетевых организаций</w:t>
      </w:r>
      <w:bookmarkEnd w:id="5"/>
      <w:r w:rsidR="003A52AB" w:rsidRPr="006A1AD8">
        <w:rPr>
          <w:rFonts w:ascii="Arial" w:eastAsia="Times New Roman" w:hAnsi="Arial" w:cs="Arial"/>
          <w:i/>
          <w:sz w:val="24"/>
          <w:szCs w:val="24"/>
          <w:lang w:val="ru-RU" w:eastAsia="ru-RU"/>
        </w:rPr>
        <w:t>.</w:t>
      </w:r>
    </w:p>
    <w:p w:rsidR="00BD3890" w:rsidRPr="006A1AD8" w:rsidRDefault="00514165" w:rsidP="008334CC">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На территории</w:t>
      </w:r>
      <w:r w:rsidR="00D7458D">
        <w:rPr>
          <w:rFonts w:ascii="Arial" w:eastAsia="Times New Roman" w:hAnsi="Arial" w:cs="Arial"/>
          <w:sz w:val="24"/>
          <w:szCs w:val="24"/>
          <w:lang w:val="ru-RU" w:eastAsia="ru-RU"/>
        </w:rPr>
        <w:t xml:space="preserve"> </w:t>
      </w:r>
      <w:r w:rsidR="00846A68" w:rsidRPr="006A1AD8">
        <w:rPr>
          <w:rFonts w:ascii="Arial" w:eastAsia="Times New Roman" w:hAnsi="Arial" w:cs="Arial"/>
          <w:sz w:val="24"/>
          <w:szCs w:val="24"/>
          <w:lang w:val="ru-RU" w:eastAsia="ru-RU"/>
        </w:rPr>
        <w:t xml:space="preserve">муниципального образования </w:t>
      </w:r>
      <w:r w:rsidR="00BC2D25" w:rsidRPr="006A1AD8">
        <w:rPr>
          <w:rFonts w:ascii="Arial" w:eastAsia="Times New Roman" w:hAnsi="Arial" w:cs="Arial"/>
          <w:sz w:val="24"/>
          <w:szCs w:val="24"/>
          <w:lang w:val="ru-RU" w:eastAsia="ru-RU"/>
        </w:rPr>
        <w:t>городское поселение Дмитровск</w:t>
      </w:r>
      <w:r w:rsidR="00D7458D">
        <w:rPr>
          <w:rFonts w:ascii="Arial" w:eastAsia="Times New Roman" w:hAnsi="Arial" w:cs="Arial"/>
          <w:sz w:val="24"/>
          <w:szCs w:val="24"/>
          <w:lang w:val="ru-RU" w:eastAsia="ru-RU"/>
        </w:rPr>
        <w:t xml:space="preserve"> </w:t>
      </w:r>
      <w:r w:rsidRPr="006A1AD8">
        <w:rPr>
          <w:rFonts w:ascii="Arial" w:eastAsia="Times New Roman" w:hAnsi="Arial" w:cs="Arial"/>
          <w:sz w:val="24"/>
          <w:szCs w:val="24"/>
          <w:lang w:val="ru-RU" w:eastAsia="ru-RU"/>
        </w:rPr>
        <w:t xml:space="preserve">(далее </w:t>
      </w:r>
      <w:r w:rsidR="00BC2D25" w:rsidRPr="006A1AD8">
        <w:rPr>
          <w:rFonts w:ascii="Arial" w:eastAsia="Times New Roman" w:hAnsi="Arial" w:cs="Arial"/>
          <w:sz w:val="24"/>
          <w:szCs w:val="24"/>
          <w:lang w:val="ru-RU" w:eastAsia="ru-RU"/>
        </w:rPr>
        <w:t>гп. Дмитровск</w:t>
      </w:r>
      <w:r w:rsidRPr="006A1AD8">
        <w:rPr>
          <w:rFonts w:ascii="Arial" w:eastAsia="Times New Roman" w:hAnsi="Arial" w:cs="Arial"/>
          <w:sz w:val="24"/>
          <w:szCs w:val="24"/>
          <w:lang w:val="ru-RU" w:eastAsia="ru-RU"/>
        </w:rPr>
        <w:t xml:space="preserve">) работает </w:t>
      </w:r>
      <w:r w:rsidR="008D739F" w:rsidRPr="006A1AD8">
        <w:rPr>
          <w:rFonts w:ascii="Arial" w:eastAsia="Times New Roman" w:hAnsi="Arial" w:cs="Arial"/>
          <w:sz w:val="24"/>
          <w:szCs w:val="24"/>
          <w:lang w:val="ru-RU" w:eastAsia="ru-RU"/>
        </w:rPr>
        <w:t>пять</w:t>
      </w:r>
      <w:r w:rsidRPr="006A1AD8">
        <w:rPr>
          <w:rFonts w:ascii="Arial" w:eastAsia="Times New Roman" w:hAnsi="Arial" w:cs="Arial"/>
          <w:sz w:val="24"/>
          <w:szCs w:val="24"/>
          <w:lang w:val="ru-RU" w:eastAsia="ru-RU"/>
        </w:rPr>
        <w:t xml:space="preserve"> источник</w:t>
      </w:r>
      <w:r w:rsidR="00846A68" w:rsidRPr="006A1AD8">
        <w:rPr>
          <w:rFonts w:ascii="Arial" w:eastAsia="Times New Roman" w:hAnsi="Arial" w:cs="Arial"/>
          <w:sz w:val="24"/>
          <w:szCs w:val="24"/>
          <w:lang w:val="ru-RU" w:eastAsia="ru-RU"/>
        </w:rPr>
        <w:t>ов</w:t>
      </w:r>
      <w:r w:rsidRPr="006A1AD8">
        <w:rPr>
          <w:rFonts w:ascii="Arial" w:eastAsia="Times New Roman" w:hAnsi="Arial" w:cs="Arial"/>
          <w:sz w:val="24"/>
          <w:szCs w:val="24"/>
          <w:lang w:val="ru-RU" w:eastAsia="ru-RU"/>
        </w:rPr>
        <w:t xml:space="preserve"> це</w:t>
      </w:r>
      <w:r w:rsidR="00846A68" w:rsidRPr="006A1AD8">
        <w:rPr>
          <w:rFonts w:ascii="Arial" w:eastAsia="Times New Roman" w:hAnsi="Arial" w:cs="Arial"/>
          <w:sz w:val="24"/>
          <w:szCs w:val="24"/>
          <w:lang w:val="ru-RU" w:eastAsia="ru-RU"/>
        </w:rPr>
        <w:t>нтрализованного теплоснабжения.</w:t>
      </w:r>
    </w:p>
    <w:p w:rsidR="00846A68" w:rsidRPr="006A1AD8" w:rsidRDefault="00846A68" w:rsidP="00846A68">
      <w:pPr>
        <w:widowControl/>
        <w:spacing w:after="0" w:line="360" w:lineRule="auto"/>
        <w:ind w:firstLine="709"/>
        <w:jc w:val="both"/>
        <w:rPr>
          <w:rFonts w:ascii="Arial" w:eastAsia="Times New Roman" w:hAnsi="Arial" w:cs="Arial"/>
          <w:sz w:val="24"/>
          <w:szCs w:val="24"/>
          <w:lang w:val="ru-RU" w:eastAsia="ru-RU"/>
        </w:rPr>
      </w:pPr>
      <w:bookmarkStart w:id="6" w:name="_Toc356979290"/>
      <w:r w:rsidRPr="006A1AD8">
        <w:rPr>
          <w:rFonts w:ascii="Arial" w:eastAsia="Times New Roman" w:hAnsi="Arial" w:cs="Arial"/>
          <w:sz w:val="24"/>
          <w:szCs w:val="24"/>
          <w:lang w:val="ru-RU" w:eastAsia="ru-RU"/>
        </w:rPr>
        <w:t>Сведе</w:t>
      </w:r>
      <w:r w:rsidR="001B60A7" w:rsidRPr="006A1AD8">
        <w:rPr>
          <w:rFonts w:ascii="Arial" w:eastAsia="Times New Roman" w:hAnsi="Arial" w:cs="Arial"/>
          <w:sz w:val="24"/>
          <w:szCs w:val="24"/>
          <w:lang w:val="ru-RU" w:eastAsia="ru-RU"/>
        </w:rPr>
        <w:t xml:space="preserve">ния о расположении котельных и </w:t>
      </w:r>
      <w:r w:rsidRPr="006A1AD8">
        <w:rPr>
          <w:rFonts w:ascii="Arial" w:eastAsia="Times New Roman" w:hAnsi="Arial" w:cs="Arial"/>
          <w:sz w:val="24"/>
          <w:szCs w:val="24"/>
          <w:lang w:val="ru-RU" w:eastAsia="ru-RU"/>
        </w:rPr>
        <w:t>эксплуатирующих организациях представлены в таблице 1.1.1.</w:t>
      </w:r>
    </w:p>
    <w:p w:rsidR="00C71492" w:rsidRDefault="00C71492" w:rsidP="00846A68">
      <w:pPr>
        <w:widowControl/>
        <w:spacing w:after="0" w:line="360" w:lineRule="auto"/>
        <w:jc w:val="center"/>
        <w:rPr>
          <w:rFonts w:ascii="Arial" w:eastAsia="Times New Roman" w:hAnsi="Arial" w:cs="Arial"/>
          <w:b/>
          <w:sz w:val="24"/>
          <w:szCs w:val="24"/>
          <w:lang w:val="ru-RU" w:eastAsia="ru-RU"/>
        </w:rPr>
      </w:pPr>
    </w:p>
    <w:p w:rsidR="005D2707" w:rsidRPr="006A1AD8" w:rsidRDefault="00846A68" w:rsidP="00846A68">
      <w:pPr>
        <w:widowControl/>
        <w:spacing w:after="0" w:line="360" w:lineRule="auto"/>
        <w:jc w:val="center"/>
        <w:rPr>
          <w:rFonts w:ascii="Arial" w:eastAsia="Times New Roman" w:hAnsi="Arial" w:cs="Arial"/>
          <w:b/>
          <w:sz w:val="24"/>
          <w:szCs w:val="24"/>
          <w:lang w:val="ru-RU" w:eastAsia="ru-RU"/>
        </w:rPr>
      </w:pPr>
      <w:r w:rsidRPr="006A1AD8">
        <w:rPr>
          <w:rFonts w:ascii="Arial" w:eastAsia="Times New Roman" w:hAnsi="Arial" w:cs="Arial"/>
          <w:b/>
          <w:sz w:val="24"/>
          <w:szCs w:val="24"/>
          <w:lang w:val="ru-RU" w:eastAsia="ru-RU"/>
        </w:rPr>
        <w:t xml:space="preserve">Таблица 1.1.1 - Сведения о расположении котельных и  эксплуатирующих </w:t>
      </w:r>
    </w:p>
    <w:p w:rsidR="00846A68" w:rsidRPr="006A1AD8" w:rsidRDefault="00846A68" w:rsidP="00846A68">
      <w:pPr>
        <w:widowControl/>
        <w:spacing w:after="0" w:line="360" w:lineRule="auto"/>
        <w:jc w:val="center"/>
        <w:rPr>
          <w:rFonts w:ascii="Arial" w:eastAsia="Times New Roman" w:hAnsi="Arial" w:cs="Arial"/>
          <w:b/>
          <w:sz w:val="24"/>
          <w:szCs w:val="24"/>
          <w:lang w:val="ru-RU" w:eastAsia="ru-RU"/>
        </w:rPr>
      </w:pPr>
      <w:r w:rsidRPr="006A1AD8">
        <w:rPr>
          <w:rFonts w:ascii="Arial" w:eastAsia="Times New Roman" w:hAnsi="Arial" w:cs="Arial"/>
          <w:b/>
          <w:sz w:val="24"/>
          <w:szCs w:val="24"/>
          <w:lang w:val="ru-RU" w:eastAsia="ru-RU"/>
        </w:rPr>
        <w:t xml:space="preserve">организациях </w:t>
      </w:r>
    </w:p>
    <w:tbl>
      <w:tblPr>
        <w:tblW w:w="0" w:type="auto"/>
        <w:jc w:val="center"/>
        <w:tblLayout w:type="fixed"/>
        <w:tblLook w:val="04A0" w:firstRow="1" w:lastRow="0" w:firstColumn="1" w:lastColumn="0" w:noHBand="0" w:noVBand="1"/>
      </w:tblPr>
      <w:tblGrid>
        <w:gridCol w:w="846"/>
        <w:gridCol w:w="4111"/>
        <w:gridCol w:w="3119"/>
        <w:gridCol w:w="1306"/>
      </w:tblGrid>
      <w:tr w:rsidR="00DF208D" w:rsidRPr="007363E1" w:rsidTr="00DF208D">
        <w:trPr>
          <w:trHeight w:val="276"/>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п/п</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1A08" w:rsidRDefault="00DF208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Наименование котельной</w:t>
            </w:r>
            <w:r w:rsidR="00531A08">
              <w:rPr>
                <w:rFonts w:ascii="Arial" w:eastAsia="Times New Roman" w:hAnsi="Arial" w:cs="Arial"/>
                <w:sz w:val="20"/>
                <w:szCs w:val="24"/>
                <w:lang w:val="ru-RU" w:eastAsia="ru-RU"/>
              </w:rPr>
              <w:t xml:space="preserve"> и адрес </w:t>
            </w:r>
          </w:p>
          <w:p w:rsidR="00DF208D" w:rsidRPr="006A1AD8" w:rsidRDefault="00531A08" w:rsidP="00DF208D">
            <w:pPr>
              <w:widowControl/>
              <w:spacing w:after="0" w:line="240" w:lineRule="auto"/>
              <w:jc w:val="center"/>
              <w:rPr>
                <w:rFonts w:ascii="Arial" w:eastAsia="Times New Roman" w:hAnsi="Arial" w:cs="Arial"/>
                <w:sz w:val="20"/>
                <w:szCs w:val="24"/>
                <w:lang w:val="ru-RU" w:eastAsia="ru-RU"/>
              </w:rPr>
            </w:pPr>
            <w:r>
              <w:rPr>
                <w:rFonts w:ascii="Arial" w:eastAsia="Times New Roman" w:hAnsi="Arial" w:cs="Arial"/>
                <w:sz w:val="20"/>
                <w:szCs w:val="24"/>
                <w:lang w:val="ru-RU" w:eastAsia="ru-RU"/>
              </w:rPr>
              <w:t>(местоположение)</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Наименование</w:t>
            </w:r>
            <w:r w:rsidRPr="006A1AD8">
              <w:rPr>
                <w:rFonts w:ascii="Arial" w:eastAsia="Times New Roman" w:hAnsi="Arial" w:cs="Arial"/>
                <w:sz w:val="20"/>
                <w:szCs w:val="24"/>
                <w:lang w:val="ru-RU" w:eastAsia="ru-RU"/>
              </w:rPr>
              <w:br/>
              <w:t>эксплуатирующей</w:t>
            </w:r>
            <w:r w:rsidRPr="006A1AD8">
              <w:rPr>
                <w:rFonts w:ascii="Arial" w:eastAsia="Times New Roman" w:hAnsi="Arial" w:cs="Arial"/>
                <w:sz w:val="20"/>
                <w:szCs w:val="24"/>
                <w:lang w:val="ru-RU" w:eastAsia="ru-RU"/>
              </w:rPr>
              <w:br/>
              <w:t>организации</w:t>
            </w:r>
          </w:p>
        </w:tc>
        <w:tc>
          <w:tcPr>
            <w:tcW w:w="1306" w:type="dxa"/>
            <w:vMerge w:val="restart"/>
            <w:tcBorders>
              <w:top w:val="single" w:sz="4" w:space="0" w:color="auto"/>
              <w:left w:val="single" w:sz="4" w:space="0" w:color="auto"/>
              <w:bottom w:val="nil"/>
              <w:right w:val="single" w:sz="4" w:space="0" w:color="auto"/>
            </w:tcBorders>
            <w:shd w:val="clear" w:color="auto" w:fill="auto"/>
            <w:vAlign w:val="center"/>
            <w:hideMark/>
          </w:tcPr>
          <w:p w:rsidR="00DF208D" w:rsidRPr="006A1AD8" w:rsidRDefault="00DF208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Установленная тепловая мощность котельной, Гкал/ч</w:t>
            </w:r>
          </w:p>
        </w:tc>
      </w:tr>
      <w:tr w:rsidR="00DF208D" w:rsidRPr="007363E1" w:rsidTr="00DF208D">
        <w:trPr>
          <w:trHeight w:val="276"/>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p>
        </w:tc>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p>
        </w:tc>
        <w:tc>
          <w:tcPr>
            <w:tcW w:w="1306" w:type="dxa"/>
            <w:vMerge/>
            <w:tcBorders>
              <w:top w:val="single" w:sz="4" w:space="0" w:color="auto"/>
              <w:left w:val="single" w:sz="4" w:space="0" w:color="auto"/>
              <w:bottom w:val="nil"/>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p>
        </w:tc>
      </w:tr>
      <w:tr w:rsidR="00DF208D" w:rsidRPr="007363E1" w:rsidTr="00DF208D">
        <w:trPr>
          <w:trHeight w:val="276"/>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p>
        </w:tc>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p>
        </w:tc>
        <w:tc>
          <w:tcPr>
            <w:tcW w:w="1306" w:type="dxa"/>
            <w:vMerge/>
            <w:tcBorders>
              <w:top w:val="single" w:sz="4" w:space="0" w:color="auto"/>
              <w:left w:val="single" w:sz="4" w:space="0" w:color="auto"/>
              <w:bottom w:val="nil"/>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p>
        </w:tc>
      </w:tr>
      <w:tr w:rsidR="00DF208D" w:rsidRPr="007363E1" w:rsidTr="00DF208D">
        <w:trPr>
          <w:trHeight w:val="276"/>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p>
        </w:tc>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p>
        </w:tc>
        <w:tc>
          <w:tcPr>
            <w:tcW w:w="1306" w:type="dxa"/>
            <w:vMerge/>
            <w:tcBorders>
              <w:top w:val="single" w:sz="4" w:space="0" w:color="auto"/>
              <w:left w:val="single" w:sz="4" w:space="0" w:color="auto"/>
              <w:bottom w:val="nil"/>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p>
        </w:tc>
      </w:tr>
      <w:tr w:rsidR="00DF208D" w:rsidRPr="006A1AD8" w:rsidTr="00DF208D">
        <w:trPr>
          <w:trHeight w:val="2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1</w:t>
            </w:r>
          </w:p>
        </w:tc>
        <w:tc>
          <w:tcPr>
            <w:tcW w:w="4111" w:type="dxa"/>
            <w:tcBorders>
              <w:top w:val="nil"/>
              <w:left w:val="nil"/>
              <w:bottom w:val="single" w:sz="4" w:space="0" w:color="auto"/>
              <w:right w:val="single" w:sz="4" w:space="0" w:color="auto"/>
            </w:tcBorders>
            <w:shd w:val="clear" w:color="auto" w:fill="auto"/>
            <w:vAlign w:val="center"/>
            <w:hideMark/>
          </w:tcPr>
          <w:p w:rsidR="00DF208D" w:rsidRPr="006A1AD8" w:rsidRDefault="00531A08" w:rsidP="00DF208D">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Котельная №3, лит А, с БКУ 1,2 МВт, Орловская область, Дмитровский район, г.Дмитровск, ул. Братьев Овинниковых , квартал  № 31</w:t>
            </w:r>
          </w:p>
        </w:tc>
        <w:tc>
          <w:tcPr>
            <w:tcW w:w="3119" w:type="dxa"/>
            <w:tcBorders>
              <w:top w:val="nil"/>
              <w:left w:val="nil"/>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ООО "Жилстройсервис плюс"</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DF208D" w:rsidRPr="006A1AD8" w:rsidRDefault="00415192" w:rsidP="00E21A9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1,07</w:t>
            </w:r>
          </w:p>
        </w:tc>
      </w:tr>
      <w:tr w:rsidR="00DF208D" w:rsidRPr="006A1AD8" w:rsidTr="00DF208D">
        <w:trPr>
          <w:trHeight w:val="2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2</w:t>
            </w:r>
          </w:p>
        </w:tc>
        <w:tc>
          <w:tcPr>
            <w:tcW w:w="4111" w:type="dxa"/>
            <w:tcBorders>
              <w:top w:val="nil"/>
              <w:left w:val="nil"/>
              <w:bottom w:val="single" w:sz="4" w:space="0" w:color="auto"/>
              <w:right w:val="single" w:sz="4" w:space="0" w:color="auto"/>
            </w:tcBorders>
            <w:shd w:val="clear" w:color="auto" w:fill="auto"/>
            <w:vAlign w:val="center"/>
            <w:hideMark/>
          </w:tcPr>
          <w:p w:rsidR="00DF208D" w:rsidRPr="006A1AD8" w:rsidRDefault="00531A08" w:rsidP="00531A08">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 xml:space="preserve">Здание котельной администрации №4, лит. А, с оборудованием, Орловская область, г. Дмитровск, ул. </w:t>
            </w:r>
            <w:r>
              <w:rPr>
                <w:rFonts w:ascii="Arial" w:eastAsia="Times New Roman" w:hAnsi="Arial" w:cs="Arial"/>
                <w:sz w:val="20"/>
                <w:szCs w:val="24"/>
                <w:lang w:val="ru-RU" w:eastAsia="ru-RU"/>
              </w:rPr>
              <w:t>Советская, д.84а</w:t>
            </w:r>
          </w:p>
        </w:tc>
        <w:tc>
          <w:tcPr>
            <w:tcW w:w="3119" w:type="dxa"/>
            <w:tcBorders>
              <w:top w:val="nil"/>
              <w:left w:val="nil"/>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ООО "Жилстройсервис плюс"</w:t>
            </w:r>
          </w:p>
        </w:tc>
        <w:tc>
          <w:tcPr>
            <w:tcW w:w="1306" w:type="dxa"/>
            <w:tcBorders>
              <w:top w:val="nil"/>
              <w:left w:val="nil"/>
              <w:bottom w:val="single" w:sz="4" w:space="0" w:color="auto"/>
              <w:right w:val="single" w:sz="4" w:space="0" w:color="auto"/>
            </w:tcBorders>
            <w:shd w:val="clear" w:color="auto" w:fill="auto"/>
            <w:vAlign w:val="center"/>
            <w:hideMark/>
          </w:tcPr>
          <w:p w:rsidR="00DF208D" w:rsidRPr="006A1AD8" w:rsidRDefault="00DF208D" w:rsidP="004D44D0">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1,</w:t>
            </w:r>
            <w:r w:rsidR="004D44D0">
              <w:rPr>
                <w:rFonts w:ascii="Arial" w:eastAsia="Times New Roman" w:hAnsi="Arial" w:cs="Arial"/>
                <w:sz w:val="20"/>
                <w:szCs w:val="24"/>
                <w:lang w:val="ru-RU" w:eastAsia="ru-RU"/>
              </w:rPr>
              <w:t>03</w:t>
            </w:r>
          </w:p>
        </w:tc>
      </w:tr>
      <w:tr w:rsidR="00DF208D" w:rsidRPr="006A1AD8" w:rsidTr="00DF208D">
        <w:trPr>
          <w:trHeight w:val="2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3</w:t>
            </w:r>
          </w:p>
        </w:tc>
        <w:tc>
          <w:tcPr>
            <w:tcW w:w="4111" w:type="dxa"/>
            <w:tcBorders>
              <w:top w:val="nil"/>
              <w:left w:val="nil"/>
              <w:bottom w:val="single" w:sz="4" w:space="0" w:color="auto"/>
              <w:right w:val="single" w:sz="4" w:space="0" w:color="auto"/>
            </w:tcBorders>
            <w:shd w:val="clear" w:color="auto" w:fill="auto"/>
            <w:vAlign w:val="center"/>
            <w:hideMark/>
          </w:tcPr>
          <w:p w:rsidR="00DF208D" w:rsidRPr="006A1AD8" w:rsidRDefault="007522D2" w:rsidP="007522D2">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школы №1, Орловская область, г. Дмитровск, ул. Советская д. </w:t>
            </w:r>
            <w:r>
              <w:rPr>
                <w:rFonts w:ascii="Arial" w:eastAsia="Times New Roman" w:hAnsi="Arial" w:cs="Arial"/>
                <w:sz w:val="20"/>
                <w:szCs w:val="24"/>
                <w:lang w:val="ru-RU" w:eastAsia="ru-RU"/>
              </w:rPr>
              <w:t>1</w:t>
            </w:r>
            <w:r w:rsidRPr="007522D2">
              <w:rPr>
                <w:rFonts w:ascii="Arial" w:eastAsia="Times New Roman" w:hAnsi="Arial" w:cs="Arial"/>
                <w:sz w:val="20"/>
                <w:szCs w:val="24"/>
                <w:lang w:val="ru-RU" w:eastAsia="ru-RU"/>
              </w:rPr>
              <w:t>52</w:t>
            </w:r>
            <w:r>
              <w:rPr>
                <w:rFonts w:ascii="Arial" w:eastAsia="Times New Roman" w:hAnsi="Arial" w:cs="Arial"/>
                <w:sz w:val="20"/>
                <w:szCs w:val="24"/>
                <w:lang w:val="ru-RU" w:eastAsia="ru-RU"/>
              </w:rPr>
              <w:t>а</w:t>
            </w:r>
            <w:r w:rsidRPr="007522D2">
              <w:rPr>
                <w:rFonts w:ascii="Arial" w:eastAsia="Times New Roman" w:hAnsi="Arial" w:cs="Arial"/>
                <w:sz w:val="20"/>
                <w:szCs w:val="24"/>
                <w:lang w:val="ru-RU" w:eastAsia="ru-R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ООО "Жилстройсервис плюс"</w:t>
            </w:r>
          </w:p>
        </w:tc>
        <w:tc>
          <w:tcPr>
            <w:tcW w:w="1306" w:type="dxa"/>
            <w:tcBorders>
              <w:top w:val="nil"/>
              <w:left w:val="nil"/>
              <w:bottom w:val="single" w:sz="4" w:space="0" w:color="auto"/>
              <w:right w:val="single" w:sz="4" w:space="0" w:color="auto"/>
            </w:tcBorders>
            <w:shd w:val="clear" w:color="auto" w:fill="auto"/>
            <w:vAlign w:val="center"/>
            <w:hideMark/>
          </w:tcPr>
          <w:p w:rsidR="00DF208D" w:rsidRPr="006A1AD8" w:rsidRDefault="00E21A96" w:rsidP="00E21A9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r w:rsidR="00DF208D" w:rsidRPr="006A1AD8">
              <w:rPr>
                <w:rFonts w:ascii="Arial" w:eastAsia="Times New Roman" w:hAnsi="Arial" w:cs="Arial"/>
                <w:sz w:val="20"/>
                <w:szCs w:val="24"/>
                <w:lang w:val="ru-RU" w:eastAsia="ru-RU"/>
              </w:rPr>
              <w:t>,</w:t>
            </w:r>
            <w:r>
              <w:rPr>
                <w:rFonts w:ascii="Arial" w:eastAsia="Times New Roman" w:hAnsi="Arial" w:cs="Arial"/>
                <w:sz w:val="20"/>
                <w:szCs w:val="24"/>
                <w:lang w:val="ru-RU" w:eastAsia="ru-RU"/>
              </w:rPr>
              <w:t>86</w:t>
            </w:r>
          </w:p>
        </w:tc>
      </w:tr>
      <w:tr w:rsidR="00DF208D" w:rsidRPr="006A1AD8" w:rsidTr="00DF208D">
        <w:trPr>
          <w:trHeight w:val="2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4</w:t>
            </w:r>
          </w:p>
        </w:tc>
        <w:tc>
          <w:tcPr>
            <w:tcW w:w="4111" w:type="dxa"/>
            <w:tcBorders>
              <w:top w:val="nil"/>
              <w:left w:val="nil"/>
              <w:bottom w:val="single" w:sz="4" w:space="0" w:color="auto"/>
              <w:right w:val="single" w:sz="4" w:space="0" w:color="auto"/>
            </w:tcBorders>
            <w:shd w:val="clear" w:color="auto" w:fill="auto"/>
            <w:vAlign w:val="center"/>
            <w:hideMark/>
          </w:tcPr>
          <w:p w:rsidR="00DF208D" w:rsidRPr="006A1AD8" w:rsidRDefault="007522D2" w:rsidP="007522D2">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Котельная №8, лит.В, с оборудованием, Орловская область, Дмитровский район, г. Дмитровск, ул. Интернациональная, д.52</w:t>
            </w:r>
          </w:p>
        </w:tc>
        <w:tc>
          <w:tcPr>
            <w:tcW w:w="3119" w:type="dxa"/>
            <w:tcBorders>
              <w:top w:val="nil"/>
              <w:left w:val="nil"/>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ООО "Жилстройсервис плюс"</w:t>
            </w:r>
          </w:p>
        </w:tc>
        <w:tc>
          <w:tcPr>
            <w:tcW w:w="1306" w:type="dxa"/>
            <w:tcBorders>
              <w:top w:val="nil"/>
              <w:left w:val="nil"/>
              <w:bottom w:val="single" w:sz="4" w:space="0" w:color="auto"/>
              <w:right w:val="single" w:sz="4" w:space="0" w:color="auto"/>
            </w:tcBorders>
            <w:shd w:val="clear" w:color="auto" w:fill="auto"/>
            <w:vAlign w:val="center"/>
            <w:hideMark/>
          </w:tcPr>
          <w:p w:rsidR="00DF208D" w:rsidRPr="006A1AD8" w:rsidRDefault="00EB79A4" w:rsidP="004D44D0">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w:t>
            </w:r>
            <w:r w:rsidR="004D44D0">
              <w:rPr>
                <w:rFonts w:ascii="Arial" w:eastAsia="Times New Roman" w:hAnsi="Arial" w:cs="Arial"/>
                <w:sz w:val="20"/>
                <w:szCs w:val="24"/>
                <w:lang w:val="ru-RU" w:eastAsia="ru-RU"/>
              </w:rPr>
              <w:t>7</w:t>
            </w:r>
          </w:p>
        </w:tc>
      </w:tr>
      <w:tr w:rsidR="00DF208D" w:rsidRPr="006A1AD8" w:rsidTr="00DF208D">
        <w:trPr>
          <w:trHeight w:val="2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5</w:t>
            </w:r>
          </w:p>
        </w:tc>
        <w:tc>
          <w:tcPr>
            <w:tcW w:w="4111" w:type="dxa"/>
            <w:tcBorders>
              <w:top w:val="nil"/>
              <w:left w:val="nil"/>
              <w:bottom w:val="single" w:sz="4" w:space="0" w:color="auto"/>
              <w:right w:val="single" w:sz="4" w:space="0" w:color="auto"/>
            </w:tcBorders>
            <w:shd w:val="clear" w:color="auto" w:fill="auto"/>
            <w:vAlign w:val="center"/>
            <w:hideMark/>
          </w:tcPr>
          <w:p w:rsidR="00DF208D" w:rsidRPr="006A1AD8" w:rsidRDefault="007522D2" w:rsidP="007522D2">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вспомогательной школы №10, лит. Г, с БКУ 0,3 МВт, Орловская область, г. Дмитровск, ул. Коммунистическая, д.8 </w:t>
            </w:r>
          </w:p>
        </w:tc>
        <w:tc>
          <w:tcPr>
            <w:tcW w:w="3119" w:type="dxa"/>
            <w:tcBorders>
              <w:top w:val="nil"/>
              <w:left w:val="nil"/>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ООО "Жилстройсервис плюс"</w:t>
            </w:r>
          </w:p>
        </w:tc>
        <w:tc>
          <w:tcPr>
            <w:tcW w:w="1306" w:type="dxa"/>
            <w:tcBorders>
              <w:top w:val="nil"/>
              <w:left w:val="nil"/>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0,26</w:t>
            </w:r>
          </w:p>
        </w:tc>
      </w:tr>
      <w:tr w:rsidR="00DF208D" w:rsidRPr="006A1AD8" w:rsidTr="00DF208D">
        <w:trPr>
          <w:trHeight w:val="23"/>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Всего</w:t>
            </w:r>
          </w:p>
        </w:tc>
        <w:tc>
          <w:tcPr>
            <w:tcW w:w="3119" w:type="dxa"/>
            <w:tcBorders>
              <w:top w:val="nil"/>
              <w:left w:val="nil"/>
              <w:bottom w:val="single" w:sz="4" w:space="0" w:color="auto"/>
              <w:right w:val="single" w:sz="4" w:space="0" w:color="auto"/>
            </w:tcBorders>
            <w:shd w:val="clear" w:color="auto" w:fill="auto"/>
            <w:vAlign w:val="center"/>
            <w:hideMark/>
          </w:tcPr>
          <w:p w:rsidR="00DF208D" w:rsidRPr="006A1AD8" w:rsidRDefault="00DF208D" w:rsidP="00DF208D">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w:t>
            </w:r>
          </w:p>
        </w:tc>
        <w:tc>
          <w:tcPr>
            <w:tcW w:w="1306" w:type="dxa"/>
            <w:tcBorders>
              <w:top w:val="nil"/>
              <w:left w:val="nil"/>
              <w:bottom w:val="single" w:sz="4" w:space="0" w:color="auto"/>
              <w:right w:val="single" w:sz="4" w:space="0" w:color="auto"/>
            </w:tcBorders>
            <w:shd w:val="clear" w:color="auto" w:fill="auto"/>
            <w:vAlign w:val="center"/>
            <w:hideMark/>
          </w:tcPr>
          <w:p w:rsidR="00DF208D" w:rsidRPr="006A1AD8" w:rsidRDefault="00EB79A4" w:rsidP="0012626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4,</w:t>
            </w:r>
            <w:r w:rsidR="00126266">
              <w:rPr>
                <w:rFonts w:ascii="Arial" w:eastAsia="Times New Roman" w:hAnsi="Arial" w:cs="Arial"/>
                <w:sz w:val="20"/>
                <w:szCs w:val="24"/>
                <w:lang w:val="ru-RU" w:eastAsia="ru-RU"/>
              </w:rPr>
              <w:t>92</w:t>
            </w:r>
          </w:p>
        </w:tc>
      </w:tr>
    </w:tbl>
    <w:p w:rsidR="00846A68" w:rsidRPr="006A1AD8" w:rsidRDefault="00846A68" w:rsidP="00846A68">
      <w:pPr>
        <w:widowControl/>
        <w:spacing w:after="0" w:line="360" w:lineRule="auto"/>
        <w:jc w:val="center"/>
        <w:rPr>
          <w:rFonts w:ascii="Arial" w:eastAsia="Times New Roman" w:hAnsi="Arial" w:cs="Arial"/>
          <w:b/>
          <w:sz w:val="24"/>
          <w:szCs w:val="24"/>
          <w:lang w:eastAsia="ru-RU"/>
        </w:rPr>
      </w:pPr>
    </w:p>
    <w:p w:rsidR="00700C3B" w:rsidRPr="006A1AD8" w:rsidRDefault="00700C3B" w:rsidP="007B3E21">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1.1.2.</w:t>
      </w:r>
      <w:r w:rsidRPr="006A1AD8">
        <w:rPr>
          <w:rFonts w:ascii="Arial" w:eastAsia="Times New Roman" w:hAnsi="Arial" w:cs="Arial"/>
          <w:i/>
          <w:sz w:val="24"/>
          <w:szCs w:val="24"/>
          <w:lang w:val="ru-RU" w:eastAsia="ru-RU"/>
        </w:rPr>
        <w:tab/>
        <w:t xml:space="preserve">Описание зоны действия источников тепловой мощности с комбинированной выработкой тепловой и электрической энергии </w:t>
      </w:r>
    </w:p>
    <w:p w:rsidR="00A241B0" w:rsidRPr="006A1AD8" w:rsidRDefault="00A241B0" w:rsidP="007B3E21">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Источники тепловой мощности с комбинированной выработкой тепловой и электрической энергии на территории </w:t>
      </w:r>
      <w:r w:rsidR="00BC2D25" w:rsidRPr="006A1AD8">
        <w:rPr>
          <w:rFonts w:ascii="Arial" w:eastAsia="Times New Roman" w:hAnsi="Arial" w:cs="Arial"/>
          <w:sz w:val="24"/>
          <w:szCs w:val="24"/>
          <w:lang w:val="ru-RU" w:eastAsia="ru-RU"/>
        </w:rPr>
        <w:t>гп. Дмитровск</w:t>
      </w:r>
      <w:r w:rsidRPr="006A1AD8">
        <w:rPr>
          <w:rFonts w:ascii="Arial" w:eastAsia="Times New Roman" w:hAnsi="Arial" w:cs="Arial"/>
          <w:sz w:val="24"/>
          <w:szCs w:val="24"/>
          <w:lang w:val="ru-RU" w:eastAsia="ru-RU"/>
        </w:rPr>
        <w:t xml:space="preserve"> отсутствуют.</w:t>
      </w:r>
    </w:p>
    <w:bookmarkEnd w:id="6"/>
    <w:p w:rsidR="00700C3B" w:rsidRPr="006A1AD8" w:rsidRDefault="00700C3B" w:rsidP="006C5E25">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lastRenderedPageBreak/>
        <w:t>1.1.3.</w:t>
      </w:r>
      <w:r w:rsidRPr="006A1AD8">
        <w:rPr>
          <w:rFonts w:ascii="Arial" w:eastAsia="Times New Roman" w:hAnsi="Arial" w:cs="Arial"/>
          <w:i/>
          <w:sz w:val="24"/>
          <w:szCs w:val="24"/>
          <w:lang w:val="ru-RU" w:eastAsia="ru-RU"/>
        </w:rPr>
        <w:tab/>
        <w:t xml:space="preserve">Описание зоны действия котельных </w:t>
      </w:r>
    </w:p>
    <w:p w:rsidR="00A241B0" w:rsidRPr="006A1AD8" w:rsidRDefault="006C5E25" w:rsidP="00A241B0">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Котельн</w:t>
      </w:r>
      <w:r w:rsidR="00A241B0" w:rsidRPr="006A1AD8">
        <w:rPr>
          <w:rFonts w:ascii="Arial" w:eastAsia="Times New Roman" w:hAnsi="Arial" w:cs="Arial"/>
          <w:sz w:val="24"/>
          <w:szCs w:val="24"/>
          <w:lang w:val="ru-RU" w:eastAsia="ru-RU"/>
        </w:rPr>
        <w:t>ые</w:t>
      </w:r>
      <w:r w:rsidRPr="006A1AD8">
        <w:rPr>
          <w:rFonts w:ascii="Arial" w:eastAsia="Times New Roman" w:hAnsi="Arial" w:cs="Arial"/>
          <w:sz w:val="24"/>
          <w:szCs w:val="24"/>
          <w:lang w:val="ru-RU" w:eastAsia="ru-RU"/>
        </w:rPr>
        <w:t xml:space="preserve"> работа</w:t>
      </w:r>
      <w:r w:rsidR="00A241B0" w:rsidRPr="006A1AD8">
        <w:rPr>
          <w:rFonts w:ascii="Arial" w:eastAsia="Times New Roman" w:hAnsi="Arial" w:cs="Arial"/>
          <w:sz w:val="24"/>
          <w:szCs w:val="24"/>
          <w:lang w:val="ru-RU" w:eastAsia="ru-RU"/>
        </w:rPr>
        <w:t>ю</w:t>
      </w:r>
      <w:r w:rsidRPr="006A1AD8">
        <w:rPr>
          <w:rFonts w:ascii="Arial" w:eastAsia="Times New Roman" w:hAnsi="Arial" w:cs="Arial"/>
          <w:sz w:val="24"/>
          <w:szCs w:val="24"/>
          <w:lang w:val="ru-RU" w:eastAsia="ru-RU"/>
        </w:rPr>
        <w:t>т локально, на собственную зону теплоснабжения, обеспечивает теплом общественны</w:t>
      </w:r>
      <w:r w:rsidR="00A241B0" w:rsidRPr="006A1AD8">
        <w:rPr>
          <w:rFonts w:ascii="Arial" w:eastAsia="Times New Roman" w:hAnsi="Arial" w:cs="Arial"/>
          <w:sz w:val="24"/>
          <w:szCs w:val="24"/>
          <w:lang w:val="ru-RU" w:eastAsia="ru-RU"/>
        </w:rPr>
        <w:t>е</w:t>
      </w:r>
      <w:r w:rsidRPr="006A1AD8">
        <w:rPr>
          <w:rFonts w:ascii="Arial" w:eastAsia="Times New Roman" w:hAnsi="Arial" w:cs="Arial"/>
          <w:sz w:val="24"/>
          <w:szCs w:val="24"/>
          <w:lang w:val="ru-RU" w:eastAsia="ru-RU"/>
        </w:rPr>
        <w:t xml:space="preserve"> здания</w:t>
      </w:r>
      <w:r w:rsidR="00EB79A4">
        <w:rPr>
          <w:rFonts w:ascii="Arial" w:eastAsia="Times New Roman" w:hAnsi="Arial" w:cs="Arial"/>
          <w:sz w:val="24"/>
          <w:szCs w:val="24"/>
          <w:lang w:val="ru-RU" w:eastAsia="ru-RU"/>
        </w:rPr>
        <w:t xml:space="preserve"> и жилой дом</w:t>
      </w:r>
      <w:r w:rsidRPr="006A1AD8">
        <w:rPr>
          <w:rFonts w:ascii="Arial" w:eastAsia="Times New Roman" w:hAnsi="Arial" w:cs="Arial"/>
          <w:sz w:val="24"/>
          <w:szCs w:val="24"/>
          <w:lang w:val="ru-RU" w:eastAsia="ru-RU"/>
        </w:rPr>
        <w:t>.</w:t>
      </w:r>
      <w:r w:rsidR="00EB79A4">
        <w:rPr>
          <w:rFonts w:ascii="Arial" w:eastAsia="Times New Roman" w:hAnsi="Arial" w:cs="Arial"/>
          <w:sz w:val="24"/>
          <w:szCs w:val="24"/>
          <w:lang w:val="ru-RU" w:eastAsia="ru-RU"/>
        </w:rPr>
        <w:t xml:space="preserve"> </w:t>
      </w:r>
      <w:r w:rsidR="00A241B0" w:rsidRPr="006A1AD8">
        <w:rPr>
          <w:rFonts w:ascii="Arial" w:eastAsia="Times New Roman" w:hAnsi="Arial" w:cs="Arial"/>
          <w:sz w:val="24"/>
          <w:szCs w:val="24"/>
          <w:lang w:val="ru-RU" w:eastAsia="ru-RU"/>
        </w:rPr>
        <w:t xml:space="preserve">Зоны действия котельных представлены </w:t>
      </w:r>
      <w:r w:rsidR="002137B8" w:rsidRPr="006A1AD8">
        <w:rPr>
          <w:rFonts w:ascii="Arial" w:eastAsia="Times New Roman" w:hAnsi="Arial" w:cs="Arial"/>
          <w:sz w:val="24"/>
          <w:szCs w:val="24"/>
          <w:lang w:val="ru-RU" w:eastAsia="ru-RU"/>
        </w:rPr>
        <w:t>в Части 4</w:t>
      </w:r>
      <w:r w:rsidR="00C11DB4" w:rsidRPr="006A1AD8">
        <w:rPr>
          <w:rFonts w:ascii="Arial" w:eastAsia="Times New Roman" w:hAnsi="Arial" w:cs="Arial"/>
          <w:sz w:val="24"/>
          <w:szCs w:val="24"/>
          <w:lang w:val="ru-RU" w:eastAsia="ru-RU"/>
        </w:rPr>
        <w:t>.</w:t>
      </w:r>
    </w:p>
    <w:p w:rsidR="005374AA" w:rsidRPr="006A1AD8" w:rsidRDefault="00700C3B" w:rsidP="00F5401D">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1.1.4.</w:t>
      </w:r>
      <w:r w:rsidRPr="006A1AD8">
        <w:rPr>
          <w:rFonts w:ascii="Arial" w:eastAsia="Times New Roman" w:hAnsi="Arial" w:cs="Arial"/>
          <w:i/>
          <w:sz w:val="24"/>
          <w:szCs w:val="24"/>
          <w:lang w:val="ru-RU" w:eastAsia="ru-RU"/>
        </w:rPr>
        <w:tab/>
        <w:t>Описание зон действия индивидуального теплоснабжения</w:t>
      </w:r>
    </w:p>
    <w:p w:rsidR="008F567F" w:rsidRPr="006A1AD8" w:rsidRDefault="00BD3890" w:rsidP="00BD3890">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Зоны действия индивидуального теплоснабжения расположены </w:t>
      </w:r>
      <w:r w:rsidR="009D5D27" w:rsidRPr="006A1AD8">
        <w:rPr>
          <w:rFonts w:ascii="Arial" w:eastAsia="Times New Roman" w:hAnsi="Arial" w:cs="Arial"/>
          <w:sz w:val="24"/>
          <w:szCs w:val="24"/>
          <w:lang w:val="ru-RU" w:eastAsia="ru-RU"/>
        </w:rPr>
        <w:t xml:space="preserve">на большей части территории </w:t>
      </w:r>
      <w:r w:rsidR="00BC2D25" w:rsidRPr="006A1AD8">
        <w:rPr>
          <w:rFonts w:ascii="Arial" w:eastAsia="Times New Roman" w:hAnsi="Arial" w:cs="Arial"/>
          <w:sz w:val="24"/>
          <w:szCs w:val="24"/>
          <w:lang w:val="ru-RU" w:eastAsia="ru-RU"/>
        </w:rPr>
        <w:t>гп. Дмитровск</w:t>
      </w:r>
      <w:r w:rsidR="00A241B0" w:rsidRPr="006A1AD8">
        <w:rPr>
          <w:rFonts w:ascii="Arial" w:eastAsia="Times New Roman" w:hAnsi="Arial" w:cs="Arial"/>
          <w:sz w:val="24"/>
          <w:szCs w:val="24"/>
          <w:lang w:val="ru-RU" w:eastAsia="ru-RU"/>
        </w:rPr>
        <w:t>.</w:t>
      </w:r>
    </w:p>
    <w:p w:rsidR="00BD3890" w:rsidRPr="006A1AD8" w:rsidRDefault="00BD3890" w:rsidP="00BD3890">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Данная застройка в основном представлена </w:t>
      </w:r>
      <w:r w:rsidR="00EB79A4">
        <w:rPr>
          <w:rFonts w:ascii="Arial" w:eastAsia="Times New Roman" w:hAnsi="Arial" w:cs="Arial"/>
          <w:sz w:val="24"/>
          <w:szCs w:val="24"/>
          <w:lang w:val="ru-RU" w:eastAsia="ru-RU"/>
        </w:rPr>
        <w:t xml:space="preserve"> индивидуальными жилыми </w:t>
      </w:r>
      <w:r w:rsidRPr="006A1AD8">
        <w:rPr>
          <w:rFonts w:ascii="Arial" w:eastAsia="Times New Roman" w:hAnsi="Arial" w:cs="Arial"/>
          <w:sz w:val="24"/>
          <w:szCs w:val="24"/>
          <w:lang w:val="ru-RU" w:eastAsia="ru-RU"/>
        </w:rPr>
        <w:t>домами</w:t>
      </w:r>
      <w:r w:rsidR="00EB79A4">
        <w:rPr>
          <w:rFonts w:ascii="Arial" w:eastAsia="Times New Roman" w:hAnsi="Arial" w:cs="Arial"/>
          <w:sz w:val="24"/>
          <w:szCs w:val="24"/>
          <w:lang w:val="ru-RU" w:eastAsia="ru-RU"/>
        </w:rPr>
        <w:t>,</w:t>
      </w:r>
      <w:r w:rsidRPr="006A1AD8">
        <w:rPr>
          <w:rFonts w:ascii="Arial" w:eastAsia="Times New Roman" w:hAnsi="Arial" w:cs="Arial"/>
          <w:sz w:val="24"/>
          <w:szCs w:val="24"/>
          <w:lang w:val="ru-RU" w:eastAsia="ru-RU"/>
        </w:rPr>
        <w:t xml:space="preserve"> </w:t>
      </w:r>
      <w:r w:rsidR="00EB79A4">
        <w:rPr>
          <w:rFonts w:ascii="Arial" w:eastAsia="Times New Roman" w:hAnsi="Arial" w:cs="Arial"/>
          <w:sz w:val="24"/>
          <w:szCs w:val="24"/>
          <w:lang w:val="ru-RU" w:eastAsia="ru-RU"/>
        </w:rPr>
        <w:t>многоквартирными домами</w:t>
      </w:r>
      <w:r w:rsidRPr="006A1AD8">
        <w:rPr>
          <w:rFonts w:ascii="Arial" w:eastAsia="Times New Roman" w:hAnsi="Arial" w:cs="Arial"/>
          <w:sz w:val="24"/>
          <w:szCs w:val="24"/>
          <w:lang w:val="ru-RU" w:eastAsia="ru-RU"/>
        </w:rPr>
        <w:t>.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w:t>
      </w:r>
      <w:r w:rsidR="00F96CA7" w:rsidRPr="006A1AD8">
        <w:rPr>
          <w:rFonts w:ascii="Arial" w:eastAsia="Times New Roman" w:hAnsi="Arial" w:cs="Arial"/>
          <w:sz w:val="24"/>
          <w:szCs w:val="24"/>
          <w:lang w:val="ru-RU" w:eastAsia="ru-RU"/>
        </w:rPr>
        <w:t xml:space="preserve">, </w:t>
      </w:r>
      <w:r w:rsidRPr="006A1AD8">
        <w:rPr>
          <w:rFonts w:ascii="Arial" w:eastAsia="Times New Roman" w:hAnsi="Arial" w:cs="Arial"/>
          <w:sz w:val="24"/>
          <w:szCs w:val="24"/>
          <w:lang w:val="ru-RU" w:eastAsia="ru-RU"/>
        </w:rPr>
        <w:t>печного отопления</w:t>
      </w:r>
      <w:r w:rsidR="00F96CA7" w:rsidRPr="006A1AD8">
        <w:rPr>
          <w:rFonts w:ascii="Arial" w:eastAsia="Times New Roman" w:hAnsi="Arial" w:cs="Arial"/>
          <w:sz w:val="24"/>
          <w:szCs w:val="24"/>
          <w:lang w:val="ru-RU" w:eastAsia="ru-RU"/>
        </w:rPr>
        <w:t>, электрокотлов</w:t>
      </w:r>
      <w:r w:rsidRPr="006A1AD8">
        <w:rPr>
          <w:rFonts w:ascii="Arial" w:eastAsia="Times New Roman" w:hAnsi="Arial" w:cs="Arial"/>
          <w:sz w:val="24"/>
          <w:szCs w:val="24"/>
          <w:lang w:val="ru-RU" w:eastAsia="ru-RU"/>
        </w:rPr>
        <w:t>.</w:t>
      </w:r>
    </w:p>
    <w:p w:rsidR="005374AA" w:rsidRPr="006A1AD8" w:rsidRDefault="00E45AD1" w:rsidP="00E45AD1">
      <w:pPr>
        <w:pStyle w:val="2"/>
        <w:rPr>
          <w:color w:val="auto"/>
          <w:lang w:val="ru-RU"/>
        </w:rPr>
      </w:pPr>
      <w:bookmarkStart w:id="7" w:name="_Toc356979292"/>
      <w:bookmarkStart w:id="8" w:name="_Toc439877295"/>
      <w:r w:rsidRPr="006A1AD8">
        <w:rPr>
          <w:color w:val="auto"/>
          <w:lang w:val="ru-RU"/>
        </w:rPr>
        <w:t>Часть</w:t>
      </w:r>
      <w:r w:rsidR="006C6FA4" w:rsidRPr="006A1AD8">
        <w:rPr>
          <w:color w:val="auto"/>
          <w:lang w:val="ru-RU"/>
        </w:rPr>
        <w:t> </w:t>
      </w:r>
      <w:r w:rsidRPr="006A1AD8">
        <w:rPr>
          <w:color w:val="auto"/>
          <w:lang w:val="ru-RU"/>
        </w:rPr>
        <w:t>2</w:t>
      </w:r>
      <w:r w:rsidR="006C6FA4" w:rsidRPr="006A1AD8">
        <w:rPr>
          <w:color w:val="auto"/>
          <w:lang w:val="ru-RU"/>
        </w:rPr>
        <w:t> </w:t>
      </w:r>
      <w:r w:rsidR="009F00F0" w:rsidRPr="006A1AD8">
        <w:rPr>
          <w:color w:val="auto"/>
          <w:lang w:val="ru-RU"/>
        </w:rPr>
        <w:t>«</w:t>
      </w:r>
      <w:r w:rsidR="005374AA" w:rsidRPr="006A1AD8">
        <w:rPr>
          <w:color w:val="auto"/>
          <w:lang w:val="ru-RU"/>
        </w:rPr>
        <w:t>Источники тепловой энергии</w:t>
      </w:r>
      <w:bookmarkEnd w:id="7"/>
      <w:r w:rsidR="009F00F0" w:rsidRPr="006A1AD8">
        <w:rPr>
          <w:color w:val="auto"/>
          <w:lang w:val="ru-RU"/>
        </w:rPr>
        <w:t>»</w:t>
      </w:r>
      <w:bookmarkEnd w:id="8"/>
    </w:p>
    <w:p w:rsidR="00700C3B" w:rsidRPr="006A1AD8" w:rsidRDefault="00700C3B" w:rsidP="00700C3B">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1.2.1.</w:t>
      </w:r>
      <w:r w:rsidRPr="006A1AD8">
        <w:rPr>
          <w:rFonts w:ascii="Arial" w:eastAsia="Times New Roman" w:hAnsi="Arial" w:cs="Arial"/>
          <w:i/>
          <w:sz w:val="24"/>
          <w:szCs w:val="24"/>
          <w:lang w:val="ru-RU" w:eastAsia="ru-RU"/>
        </w:rPr>
        <w:tab/>
        <w:t>Структура основного оборудования.</w:t>
      </w:r>
    </w:p>
    <w:p w:rsidR="00700C3B" w:rsidRPr="006A1AD8" w:rsidRDefault="00700C3B" w:rsidP="00700C3B">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1.2.2.</w:t>
      </w:r>
      <w:r w:rsidRPr="006A1AD8">
        <w:rPr>
          <w:rFonts w:ascii="Arial" w:eastAsia="Times New Roman" w:hAnsi="Arial" w:cs="Arial"/>
          <w:i/>
          <w:sz w:val="24"/>
          <w:szCs w:val="24"/>
          <w:lang w:val="ru-RU" w:eastAsia="ru-RU"/>
        </w:rPr>
        <w:tab/>
        <w:t>Параметры установленной тепловой мощности теплофикационного оборудования и теплофикационной установки.</w:t>
      </w:r>
    </w:p>
    <w:p w:rsidR="00700C3B" w:rsidRPr="006A1AD8" w:rsidRDefault="00700C3B" w:rsidP="00700C3B">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1.2.3.</w:t>
      </w:r>
      <w:r w:rsidRPr="006A1AD8">
        <w:rPr>
          <w:rFonts w:ascii="Arial" w:eastAsia="Times New Roman" w:hAnsi="Arial" w:cs="Arial"/>
          <w:i/>
          <w:sz w:val="24"/>
          <w:szCs w:val="24"/>
          <w:lang w:val="ru-RU" w:eastAsia="ru-RU"/>
        </w:rPr>
        <w:tab/>
        <w:t>Ограничения тепловой мощности и параметры располагаемой тепловой мощности.</w:t>
      </w:r>
    </w:p>
    <w:p w:rsidR="00700C3B" w:rsidRPr="006A1AD8" w:rsidRDefault="00700C3B" w:rsidP="00700C3B">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1.2.4.</w:t>
      </w:r>
      <w:r w:rsidRPr="006A1AD8">
        <w:rPr>
          <w:rFonts w:ascii="Arial" w:eastAsia="Times New Roman" w:hAnsi="Arial" w:cs="Arial"/>
          <w:i/>
          <w:sz w:val="24"/>
          <w:szCs w:val="24"/>
          <w:lang w:val="ru-RU" w:eastAsia="ru-RU"/>
        </w:rPr>
        <w:tab/>
        <w:t>Объем потребления тепловой энергии (мощности) и теплоносителя на собственные и хозяйственные нужды и параметры тепловой мощности нетто.</w:t>
      </w:r>
    </w:p>
    <w:p w:rsidR="00700C3B" w:rsidRPr="006A1AD8" w:rsidRDefault="00700C3B" w:rsidP="00700C3B">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1.2.5.</w:t>
      </w:r>
      <w:r w:rsidRPr="006A1AD8">
        <w:rPr>
          <w:rFonts w:ascii="Arial" w:eastAsia="Times New Roman" w:hAnsi="Arial" w:cs="Arial"/>
          <w:i/>
          <w:sz w:val="24"/>
          <w:szCs w:val="24"/>
          <w:lang w:val="ru-RU" w:eastAsia="ru-RU"/>
        </w:rPr>
        <w:tab/>
        <w:t>Срок ввода в эксплуатацию теплофикационного оборудования.</w:t>
      </w:r>
    </w:p>
    <w:p w:rsidR="00700C3B" w:rsidRPr="006A1AD8" w:rsidRDefault="00700C3B" w:rsidP="00700C3B">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1.2.6.</w:t>
      </w:r>
      <w:r w:rsidRPr="006A1AD8">
        <w:rPr>
          <w:rFonts w:ascii="Arial" w:eastAsia="Times New Roman" w:hAnsi="Arial" w:cs="Arial"/>
          <w:i/>
          <w:sz w:val="24"/>
          <w:szCs w:val="24"/>
          <w:lang w:val="ru-RU" w:eastAsia="ru-RU"/>
        </w:rPr>
        <w:tab/>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700C3B" w:rsidRPr="006A1AD8" w:rsidRDefault="00700C3B" w:rsidP="00700C3B">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1.2.7.</w:t>
      </w:r>
      <w:r w:rsidRPr="006A1AD8">
        <w:rPr>
          <w:rFonts w:ascii="Arial" w:eastAsia="Times New Roman" w:hAnsi="Arial" w:cs="Arial"/>
          <w:i/>
          <w:sz w:val="24"/>
          <w:szCs w:val="24"/>
          <w:lang w:val="ru-RU" w:eastAsia="ru-RU"/>
        </w:rPr>
        <w:tab/>
        <w:t>Среднегодовая загрузка оборудования источников тепловой мощности.</w:t>
      </w:r>
    </w:p>
    <w:p w:rsidR="00C210CA" w:rsidRPr="006A1AD8" w:rsidRDefault="00C210CA" w:rsidP="00C210CA">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В границах </w:t>
      </w:r>
      <w:r w:rsidR="00BC2D25" w:rsidRPr="006A1AD8">
        <w:rPr>
          <w:rFonts w:ascii="Arial" w:eastAsia="Times New Roman" w:hAnsi="Arial" w:cs="Arial"/>
          <w:sz w:val="24"/>
          <w:szCs w:val="24"/>
          <w:lang w:val="ru-RU" w:eastAsia="ru-RU"/>
        </w:rPr>
        <w:t>гп. Дмитровск</w:t>
      </w:r>
      <w:r w:rsidRPr="006A1AD8">
        <w:rPr>
          <w:rFonts w:ascii="Arial" w:eastAsia="Times New Roman" w:hAnsi="Arial" w:cs="Arial"/>
          <w:sz w:val="24"/>
          <w:szCs w:val="24"/>
          <w:lang w:val="ru-RU" w:eastAsia="ru-RU"/>
        </w:rPr>
        <w:t xml:space="preserve">, расположено </w:t>
      </w:r>
      <w:r w:rsidR="009D5D27" w:rsidRPr="006A1AD8">
        <w:rPr>
          <w:rFonts w:ascii="Arial" w:eastAsia="Times New Roman" w:hAnsi="Arial" w:cs="Arial"/>
          <w:sz w:val="24"/>
          <w:szCs w:val="24"/>
          <w:lang w:val="ru-RU" w:eastAsia="ru-RU"/>
        </w:rPr>
        <w:t>5</w:t>
      </w:r>
      <w:r w:rsidRPr="006A1AD8">
        <w:rPr>
          <w:rFonts w:ascii="Arial" w:eastAsia="Times New Roman" w:hAnsi="Arial" w:cs="Arial"/>
          <w:sz w:val="24"/>
          <w:szCs w:val="24"/>
          <w:lang w:val="ru-RU" w:eastAsia="ru-RU"/>
        </w:rPr>
        <w:t xml:space="preserve"> котельных, общей установленной мощностью – </w:t>
      </w:r>
      <w:r w:rsidR="00DF208D" w:rsidRPr="006A1AD8">
        <w:rPr>
          <w:rFonts w:ascii="Arial" w:eastAsia="Times New Roman" w:hAnsi="Arial" w:cs="Arial"/>
          <w:sz w:val="24"/>
          <w:szCs w:val="24"/>
          <w:lang w:val="ru-RU" w:eastAsia="ru-RU"/>
        </w:rPr>
        <w:t>4,</w:t>
      </w:r>
      <w:r w:rsidR="00126266">
        <w:rPr>
          <w:rFonts w:ascii="Arial" w:eastAsia="Times New Roman" w:hAnsi="Arial" w:cs="Arial"/>
          <w:sz w:val="24"/>
          <w:szCs w:val="24"/>
          <w:lang w:val="ru-RU" w:eastAsia="ru-RU"/>
        </w:rPr>
        <w:t>92</w:t>
      </w:r>
      <w:r w:rsidRPr="006A1AD8">
        <w:rPr>
          <w:rFonts w:ascii="Arial" w:eastAsia="Times New Roman" w:hAnsi="Arial" w:cs="Arial"/>
          <w:sz w:val="24"/>
          <w:szCs w:val="24"/>
          <w:lang w:val="ru-RU" w:eastAsia="ru-RU"/>
        </w:rPr>
        <w:t xml:space="preserve"> Гкал/ч.</w:t>
      </w:r>
    </w:p>
    <w:p w:rsidR="00C210CA" w:rsidRDefault="00C210CA" w:rsidP="00C210CA">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В таблице 1.2.1 представлена информация по котельным, включающая тепловую мощность</w:t>
      </w:r>
      <w:r w:rsidR="005D727C" w:rsidRPr="006A1AD8">
        <w:rPr>
          <w:rFonts w:ascii="Arial" w:eastAsia="Times New Roman" w:hAnsi="Arial" w:cs="Arial"/>
          <w:sz w:val="24"/>
          <w:szCs w:val="24"/>
          <w:lang w:val="ru-RU" w:eastAsia="ru-RU"/>
        </w:rPr>
        <w:t xml:space="preserve"> котельных (установленную, располагаемую, нетто)</w:t>
      </w:r>
      <w:r w:rsidRPr="006A1AD8">
        <w:rPr>
          <w:rFonts w:ascii="Arial" w:eastAsia="Times New Roman" w:hAnsi="Arial" w:cs="Arial"/>
          <w:sz w:val="24"/>
          <w:szCs w:val="24"/>
          <w:lang w:val="ru-RU" w:eastAsia="ru-RU"/>
        </w:rPr>
        <w:t>, загрузку оборудования</w:t>
      </w:r>
      <w:r w:rsidR="00DF208D" w:rsidRPr="006A1AD8">
        <w:rPr>
          <w:rFonts w:ascii="Arial" w:eastAsia="Times New Roman" w:hAnsi="Arial" w:cs="Arial"/>
          <w:sz w:val="24"/>
          <w:szCs w:val="24"/>
          <w:lang w:val="ru-RU" w:eastAsia="ru-RU"/>
        </w:rPr>
        <w:t xml:space="preserve">, </w:t>
      </w:r>
      <w:r w:rsidR="005D727C" w:rsidRPr="006A1AD8">
        <w:rPr>
          <w:rFonts w:ascii="Arial" w:eastAsia="Times New Roman" w:hAnsi="Arial" w:cs="Arial"/>
          <w:sz w:val="24"/>
          <w:szCs w:val="24"/>
          <w:lang w:val="ru-RU" w:eastAsia="ru-RU"/>
        </w:rPr>
        <w:t>а также режим работы котельн</w:t>
      </w:r>
      <w:r w:rsidR="00F96CA7" w:rsidRPr="006A1AD8">
        <w:rPr>
          <w:rFonts w:ascii="Arial" w:eastAsia="Times New Roman" w:hAnsi="Arial" w:cs="Arial"/>
          <w:sz w:val="24"/>
          <w:szCs w:val="24"/>
          <w:lang w:val="ru-RU" w:eastAsia="ru-RU"/>
        </w:rPr>
        <w:t>ых</w:t>
      </w:r>
      <w:r w:rsidR="005D727C" w:rsidRPr="006A1AD8">
        <w:rPr>
          <w:rFonts w:ascii="Arial" w:eastAsia="Times New Roman" w:hAnsi="Arial" w:cs="Arial"/>
          <w:sz w:val="24"/>
          <w:szCs w:val="24"/>
          <w:lang w:val="ru-RU" w:eastAsia="ru-RU"/>
        </w:rPr>
        <w:t>.</w:t>
      </w:r>
    </w:p>
    <w:p w:rsidR="00F2769A" w:rsidRPr="00F2769A" w:rsidRDefault="00C210CA" w:rsidP="00F2769A">
      <w:pPr>
        <w:spacing w:after="0" w:line="240" w:lineRule="auto"/>
        <w:jc w:val="center"/>
        <w:rPr>
          <w:rFonts w:ascii="Arial" w:hAnsi="Arial" w:cs="Arial"/>
          <w:b/>
          <w:bCs/>
          <w:sz w:val="24"/>
          <w:szCs w:val="24"/>
          <w:lang w:val="ru-RU"/>
        </w:rPr>
      </w:pPr>
      <w:r w:rsidRPr="00F2769A">
        <w:rPr>
          <w:rFonts w:ascii="Arial" w:eastAsia="Times New Roman" w:hAnsi="Arial" w:cs="Arial"/>
          <w:b/>
          <w:sz w:val="24"/>
          <w:szCs w:val="24"/>
          <w:lang w:val="ru-RU" w:eastAsia="ru-RU"/>
        </w:rPr>
        <w:t>Таблица 1.2.1 –</w:t>
      </w:r>
      <w:bookmarkStart w:id="9" w:name="_Toc488826815"/>
      <w:r w:rsidR="00F2769A" w:rsidRPr="00F2769A">
        <w:rPr>
          <w:rFonts w:ascii="Arial" w:hAnsi="Arial" w:cs="Arial"/>
          <w:b/>
          <w:bCs/>
          <w:sz w:val="24"/>
          <w:szCs w:val="24"/>
          <w:lang w:val="ru-RU"/>
        </w:rPr>
        <w:t xml:space="preserve"> </w:t>
      </w:r>
      <w:bookmarkEnd w:id="9"/>
      <w:r w:rsidR="00F2769A" w:rsidRPr="00F2769A">
        <w:rPr>
          <w:rFonts w:ascii="Arial" w:hAnsi="Arial" w:cs="Arial"/>
          <w:b/>
          <w:bCs/>
          <w:sz w:val="24"/>
          <w:szCs w:val="24"/>
          <w:lang w:val="ru-RU"/>
        </w:rPr>
        <w:t>Установленная тепловая мощность, ограничения тепловой мощности, располагаемая тепловая мощность котельных, Гкал/ч</w:t>
      </w:r>
    </w:p>
    <w:p w:rsidR="00C210CA" w:rsidRPr="006A1AD8" w:rsidRDefault="00C210CA" w:rsidP="00C210CA">
      <w:pPr>
        <w:widowControl/>
        <w:spacing w:after="0" w:line="360" w:lineRule="auto"/>
        <w:jc w:val="center"/>
        <w:rPr>
          <w:rFonts w:ascii="Arial" w:eastAsia="Times New Roman" w:hAnsi="Arial" w:cs="Arial"/>
          <w:sz w:val="24"/>
          <w:szCs w:val="24"/>
          <w:lang w:val="ru-RU" w:eastAsia="ru-RU"/>
        </w:rPr>
      </w:pPr>
    </w:p>
    <w:tbl>
      <w:tblPr>
        <w:tblW w:w="9804" w:type="dxa"/>
        <w:jc w:val="center"/>
        <w:tblLayout w:type="fixed"/>
        <w:tblCellMar>
          <w:left w:w="28" w:type="dxa"/>
          <w:right w:w="28" w:type="dxa"/>
        </w:tblCellMar>
        <w:tblLook w:val="04A0" w:firstRow="1" w:lastRow="0" w:firstColumn="1" w:lastColumn="0" w:noHBand="0" w:noVBand="1"/>
      </w:tblPr>
      <w:tblGrid>
        <w:gridCol w:w="1980"/>
        <w:gridCol w:w="1701"/>
        <w:gridCol w:w="1501"/>
        <w:gridCol w:w="1163"/>
        <w:gridCol w:w="845"/>
        <w:gridCol w:w="1480"/>
        <w:gridCol w:w="1134"/>
      </w:tblGrid>
      <w:tr w:rsidR="00F2769A" w:rsidRPr="006A1AD8" w:rsidTr="00F2769A">
        <w:trPr>
          <w:trHeight w:val="304"/>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lastRenderedPageBreak/>
              <w:t xml:space="preserve">Наименование котельной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Адрес котельной </w:t>
            </w:r>
          </w:p>
        </w:tc>
        <w:tc>
          <w:tcPr>
            <w:tcW w:w="3509" w:type="dxa"/>
            <w:gridSpan w:val="3"/>
            <w:tcBorders>
              <w:top w:val="single" w:sz="4" w:space="0" w:color="auto"/>
              <w:left w:val="nil"/>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Тепловая мощность котельной, Гкал/ч</w:t>
            </w:r>
          </w:p>
        </w:tc>
        <w:tc>
          <w:tcPr>
            <w:tcW w:w="1480" w:type="dxa"/>
            <w:vMerge w:val="restart"/>
            <w:tcBorders>
              <w:top w:val="single" w:sz="4" w:space="0" w:color="auto"/>
              <w:left w:val="nil"/>
              <w:right w:val="single" w:sz="4" w:space="0" w:color="auto"/>
            </w:tcBorders>
            <w:shd w:val="clear" w:color="auto" w:fill="auto"/>
            <w:vAlign w:val="center"/>
            <w:hideMark/>
          </w:tcPr>
          <w:p w:rsidR="00F2769A" w:rsidRPr="00F2769A" w:rsidRDefault="00F2769A" w:rsidP="00C432D6">
            <w:pPr>
              <w:spacing w:after="0" w:line="240" w:lineRule="auto"/>
              <w:jc w:val="center"/>
              <w:rPr>
                <w:rFonts w:eastAsia="Times New Roman"/>
                <w:lang w:val="ru-RU" w:eastAsia="ru-RU"/>
              </w:rPr>
            </w:pPr>
            <w:r w:rsidRPr="00F2769A">
              <w:rPr>
                <w:rFonts w:eastAsia="Times New Roman"/>
                <w:lang w:val="ru-RU" w:eastAsia="ru-RU"/>
              </w:rPr>
              <w:t>Затраты тепловой мощности на собственные нужды</w:t>
            </w:r>
            <w:r w:rsidR="009A067D">
              <w:rPr>
                <w:rFonts w:eastAsia="Times New Roman"/>
                <w:lang w:val="ru-RU" w:eastAsia="ru-RU"/>
              </w:rPr>
              <w:t xml:space="preserve"> Гкал/ч</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69A" w:rsidRPr="00F2769A" w:rsidRDefault="00F2769A" w:rsidP="00C432D6">
            <w:pPr>
              <w:spacing w:after="0" w:line="240" w:lineRule="auto"/>
              <w:jc w:val="center"/>
              <w:rPr>
                <w:rFonts w:eastAsia="Times New Roman"/>
                <w:lang w:eastAsia="ru-RU"/>
              </w:rPr>
            </w:pPr>
            <w:r w:rsidRPr="00F2769A">
              <w:rPr>
                <w:rFonts w:eastAsia="Times New Roman"/>
                <w:lang w:eastAsia="ru-RU"/>
              </w:rPr>
              <w:t>Тепловая мощность котельной нетто</w:t>
            </w:r>
          </w:p>
        </w:tc>
      </w:tr>
      <w:tr w:rsidR="00F2769A" w:rsidRPr="006A1AD8" w:rsidTr="00DF208D">
        <w:trPr>
          <w:trHeight w:val="23"/>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rPr>
                <w:rFonts w:ascii="Arial" w:eastAsia="Times New Roman" w:hAnsi="Arial" w:cs="Arial"/>
                <w:sz w:val="20"/>
                <w:szCs w:val="24"/>
                <w:lang w:val="ru-RU" w:eastAsia="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rPr>
                <w:rFonts w:ascii="Arial" w:eastAsia="Times New Roman" w:hAnsi="Arial" w:cs="Arial"/>
                <w:sz w:val="20"/>
                <w:szCs w:val="24"/>
                <w:lang w:val="ru-RU" w:eastAsia="ru-RU"/>
              </w:rPr>
            </w:pPr>
          </w:p>
        </w:tc>
        <w:tc>
          <w:tcPr>
            <w:tcW w:w="1501" w:type="dxa"/>
            <w:tcBorders>
              <w:top w:val="nil"/>
              <w:left w:val="nil"/>
              <w:bottom w:val="single" w:sz="4" w:space="0" w:color="auto"/>
              <w:right w:val="single" w:sz="4" w:space="0" w:color="auto"/>
            </w:tcBorders>
            <w:shd w:val="clear" w:color="auto" w:fill="auto"/>
            <w:vAlign w:val="center"/>
            <w:hideMark/>
          </w:tcPr>
          <w:p w:rsidR="00F2769A" w:rsidRPr="00F2769A" w:rsidRDefault="00F2769A" w:rsidP="00DF208D">
            <w:pPr>
              <w:widowControl/>
              <w:spacing w:after="0" w:line="240" w:lineRule="auto"/>
              <w:jc w:val="center"/>
              <w:rPr>
                <w:rFonts w:ascii="Arial" w:eastAsia="Times New Roman" w:hAnsi="Arial" w:cs="Arial"/>
                <w:sz w:val="20"/>
                <w:szCs w:val="24"/>
                <w:lang w:val="ru-RU" w:eastAsia="ru-RU"/>
              </w:rPr>
            </w:pPr>
            <w:r w:rsidRPr="00F2769A">
              <w:rPr>
                <w:rFonts w:eastAsia="Times New Roman"/>
                <w:lang w:eastAsia="ru-RU"/>
              </w:rPr>
              <w:t>установленная</w:t>
            </w:r>
          </w:p>
        </w:tc>
        <w:tc>
          <w:tcPr>
            <w:tcW w:w="1163" w:type="dxa"/>
            <w:tcBorders>
              <w:top w:val="nil"/>
              <w:left w:val="nil"/>
              <w:bottom w:val="single" w:sz="4" w:space="0" w:color="auto"/>
              <w:right w:val="single" w:sz="4" w:space="0" w:color="auto"/>
            </w:tcBorders>
            <w:shd w:val="clear" w:color="auto" w:fill="auto"/>
            <w:vAlign w:val="center"/>
            <w:hideMark/>
          </w:tcPr>
          <w:p w:rsidR="00F2769A" w:rsidRPr="00F2769A" w:rsidRDefault="00F2769A" w:rsidP="00DF208D">
            <w:pPr>
              <w:widowControl/>
              <w:spacing w:after="0" w:line="240" w:lineRule="auto"/>
              <w:jc w:val="center"/>
              <w:rPr>
                <w:rFonts w:ascii="Arial" w:eastAsia="Times New Roman" w:hAnsi="Arial" w:cs="Arial"/>
                <w:sz w:val="20"/>
                <w:szCs w:val="24"/>
                <w:lang w:val="ru-RU" w:eastAsia="ru-RU"/>
              </w:rPr>
            </w:pPr>
            <w:r w:rsidRPr="00F2769A">
              <w:rPr>
                <w:rFonts w:eastAsia="Times New Roman"/>
                <w:lang w:eastAsia="ru-RU"/>
              </w:rPr>
              <w:t>Ограничения установленной мощности</w:t>
            </w:r>
          </w:p>
        </w:tc>
        <w:tc>
          <w:tcPr>
            <w:tcW w:w="845" w:type="dxa"/>
            <w:tcBorders>
              <w:top w:val="nil"/>
              <w:left w:val="nil"/>
              <w:bottom w:val="single" w:sz="4" w:space="0" w:color="auto"/>
              <w:right w:val="single" w:sz="4" w:space="0" w:color="auto"/>
            </w:tcBorders>
            <w:shd w:val="clear" w:color="auto" w:fill="auto"/>
            <w:vAlign w:val="center"/>
            <w:hideMark/>
          </w:tcPr>
          <w:p w:rsidR="00F2769A" w:rsidRPr="00F2769A" w:rsidRDefault="00F2769A" w:rsidP="00DF208D">
            <w:pPr>
              <w:widowControl/>
              <w:spacing w:after="0" w:line="240" w:lineRule="auto"/>
              <w:jc w:val="center"/>
              <w:rPr>
                <w:rFonts w:ascii="Arial" w:eastAsia="Times New Roman" w:hAnsi="Arial" w:cs="Arial"/>
                <w:sz w:val="20"/>
                <w:szCs w:val="24"/>
                <w:lang w:val="ru-RU" w:eastAsia="ru-RU"/>
              </w:rPr>
            </w:pPr>
            <w:r w:rsidRPr="00F2769A">
              <w:rPr>
                <w:rFonts w:eastAsia="Times New Roman"/>
                <w:lang w:eastAsia="ru-RU"/>
              </w:rPr>
              <w:t>располагаемая</w:t>
            </w:r>
          </w:p>
        </w:tc>
        <w:tc>
          <w:tcPr>
            <w:tcW w:w="1480" w:type="dxa"/>
            <w:vMerge/>
            <w:tcBorders>
              <w:left w:val="nil"/>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jc w:val="center"/>
              <w:rPr>
                <w:rFonts w:ascii="Arial" w:eastAsia="Times New Roman" w:hAnsi="Arial" w:cs="Arial"/>
                <w:sz w:val="20"/>
                <w:szCs w:val="24"/>
                <w:lang w:val="ru-RU"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rPr>
                <w:rFonts w:ascii="Arial" w:eastAsia="Times New Roman" w:hAnsi="Arial" w:cs="Arial"/>
                <w:sz w:val="20"/>
                <w:szCs w:val="24"/>
                <w:lang w:val="ru-RU" w:eastAsia="ru-RU"/>
              </w:rPr>
            </w:pPr>
          </w:p>
        </w:tc>
      </w:tr>
      <w:tr w:rsidR="00F2769A" w:rsidRPr="006A1AD8" w:rsidTr="00DF208D">
        <w:trPr>
          <w:trHeight w:val="2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2769A" w:rsidRPr="006A1AD8" w:rsidRDefault="00F2769A" w:rsidP="00EB79A4">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 xml:space="preserve">Котельная №3, лит А, с БКУ 1,2 МВт, </w:t>
            </w:r>
          </w:p>
        </w:tc>
        <w:tc>
          <w:tcPr>
            <w:tcW w:w="1701"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rPr>
                <w:rFonts w:ascii="Arial" w:eastAsia="Times New Roman" w:hAnsi="Arial" w:cs="Arial"/>
                <w:sz w:val="20"/>
                <w:szCs w:val="24"/>
                <w:lang w:val="ru-RU" w:eastAsia="ru-RU"/>
              </w:rPr>
            </w:pPr>
            <w:r>
              <w:rPr>
                <w:rFonts w:ascii="Arial" w:eastAsia="Times New Roman" w:hAnsi="Arial" w:cs="Arial"/>
                <w:sz w:val="20"/>
                <w:szCs w:val="24"/>
                <w:lang w:val="ru-RU" w:eastAsia="ru-RU"/>
              </w:rPr>
              <w:t xml:space="preserve">Орловская область, г. Дмитровск, </w:t>
            </w:r>
            <w:r w:rsidRPr="006A1AD8">
              <w:rPr>
                <w:rFonts w:ascii="Arial" w:eastAsia="Times New Roman" w:hAnsi="Arial" w:cs="Arial"/>
                <w:sz w:val="20"/>
                <w:szCs w:val="24"/>
                <w:lang w:val="ru-RU" w:eastAsia="ru-RU"/>
              </w:rPr>
              <w:t xml:space="preserve">ул. Братьев Овинниковых, </w:t>
            </w:r>
            <w:r>
              <w:rPr>
                <w:rFonts w:ascii="Arial" w:eastAsia="Times New Roman" w:hAnsi="Arial" w:cs="Arial"/>
                <w:sz w:val="20"/>
                <w:szCs w:val="24"/>
                <w:lang w:val="ru-RU" w:eastAsia="ru-RU"/>
              </w:rPr>
              <w:t xml:space="preserve">квартал № </w:t>
            </w:r>
            <w:r w:rsidRPr="006A1AD8">
              <w:rPr>
                <w:rFonts w:ascii="Arial" w:eastAsia="Times New Roman" w:hAnsi="Arial" w:cs="Arial"/>
                <w:sz w:val="20"/>
                <w:szCs w:val="24"/>
                <w:lang w:val="ru-RU" w:eastAsia="ru-RU"/>
              </w:rPr>
              <w:t>31</w:t>
            </w:r>
          </w:p>
        </w:tc>
        <w:tc>
          <w:tcPr>
            <w:tcW w:w="1501"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FF7B01">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1,07</w:t>
            </w:r>
          </w:p>
        </w:tc>
        <w:tc>
          <w:tcPr>
            <w:tcW w:w="1163"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C432D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p>
        </w:tc>
        <w:tc>
          <w:tcPr>
            <w:tcW w:w="845"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C432D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1,07</w:t>
            </w:r>
          </w:p>
        </w:tc>
        <w:tc>
          <w:tcPr>
            <w:tcW w:w="1480"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9D30A3">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0,0</w:t>
            </w:r>
            <w:r w:rsidR="00CD5DF1">
              <w:rPr>
                <w:rFonts w:ascii="Arial" w:eastAsia="Times New Roman" w:hAnsi="Arial" w:cs="Arial"/>
                <w:sz w:val="20"/>
                <w:szCs w:val="24"/>
                <w:lang w:val="ru-RU" w:eastAsia="ru-RU"/>
              </w:rPr>
              <w:t>0</w:t>
            </w:r>
            <w:r w:rsidR="009D30A3">
              <w:rPr>
                <w:rFonts w:ascii="Arial" w:eastAsia="Times New Roman" w:hAnsi="Arial" w:cs="Arial"/>
                <w:sz w:val="20"/>
                <w:szCs w:val="24"/>
                <w:lang w:val="ru-RU" w:eastAsia="ru-RU"/>
              </w:rPr>
              <w:t>70232</w:t>
            </w:r>
          </w:p>
        </w:tc>
        <w:tc>
          <w:tcPr>
            <w:tcW w:w="1134"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9118CC">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1,0</w:t>
            </w:r>
            <w:r w:rsidR="00CD5DF1">
              <w:rPr>
                <w:rFonts w:ascii="Arial" w:eastAsia="Times New Roman" w:hAnsi="Arial" w:cs="Arial"/>
                <w:sz w:val="20"/>
                <w:szCs w:val="24"/>
                <w:lang w:val="ru-RU" w:eastAsia="ru-RU"/>
              </w:rPr>
              <w:t>6</w:t>
            </w:r>
            <w:r w:rsidR="009118CC">
              <w:rPr>
                <w:rFonts w:ascii="Arial" w:eastAsia="Times New Roman" w:hAnsi="Arial" w:cs="Arial"/>
                <w:sz w:val="20"/>
                <w:szCs w:val="24"/>
                <w:lang w:val="ru-RU" w:eastAsia="ru-RU"/>
              </w:rPr>
              <w:t>3</w:t>
            </w:r>
          </w:p>
        </w:tc>
      </w:tr>
      <w:tr w:rsidR="00F2769A" w:rsidRPr="006A1AD8" w:rsidTr="00DF208D">
        <w:trPr>
          <w:trHeight w:val="2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2769A" w:rsidRPr="006A1AD8" w:rsidRDefault="00F2769A" w:rsidP="00EB79A4">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 xml:space="preserve">Здание котельной администрации №4, лит. А, с оборудованием, </w:t>
            </w:r>
          </w:p>
        </w:tc>
        <w:tc>
          <w:tcPr>
            <w:tcW w:w="1701"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 xml:space="preserve">Орловская область, г. Дмитровск, ул. </w:t>
            </w:r>
            <w:r>
              <w:rPr>
                <w:rFonts w:ascii="Arial" w:eastAsia="Times New Roman" w:hAnsi="Arial" w:cs="Arial"/>
                <w:sz w:val="20"/>
                <w:szCs w:val="24"/>
                <w:lang w:val="ru-RU" w:eastAsia="ru-RU"/>
              </w:rPr>
              <w:t>Советская, д.84а</w:t>
            </w:r>
          </w:p>
        </w:tc>
        <w:tc>
          <w:tcPr>
            <w:tcW w:w="1501"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FF7B01">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1,</w:t>
            </w:r>
            <w:r>
              <w:rPr>
                <w:rFonts w:ascii="Arial" w:eastAsia="Times New Roman" w:hAnsi="Arial" w:cs="Arial"/>
                <w:sz w:val="20"/>
                <w:szCs w:val="24"/>
                <w:lang w:val="ru-RU" w:eastAsia="ru-RU"/>
              </w:rPr>
              <w:t>03</w:t>
            </w:r>
          </w:p>
        </w:tc>
        <w:tc>
          <w:tcPr>
            <w:tcW w:w="1163"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C432D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p>
        </w:tc>
        <w:tc>
          <w:tcPr>
            <w:tcW w:w="845"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C432D6">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1,</w:t>
            </w:r>
            <w:r>
              <w:rPr>
                <w:rFonts w:ascii="Arial" w:eastAsia="Times New Roman" w:hAnsi="Arial" w:cs="Arial"/>
                <w:sz w:val="20"/>
                <w:szCs w:val="24"/>
                <w:lang w:val="ru-RU" w:eastAsia="ru-RU"/>
              </w:rPr>
              <w:t>03</w:t>
            </w:r>
          </w:p>
        </w:tc>
        <w:tc>
          <w:tcPr>
            <w:tcW w:w="1480"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9D30A3">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0,0</w:t>
            </w:r>
            <w:r w:rsidR="00CD5DF1">
              <w:rPr>
                <w:rFonts w:ascii="Arial" w:eastAsia="Times New Roman" w:hAnsi="Arial" w:cs="Arial"/>
                <w:sz w:val="20"/>
                <w:szCs w:val="24"/>
                <w:lang w:val="ru-RU" w:eastAsia="ru-RU"/>
              </w:rPr>
              <w:t>0</w:t>
            </w:r>
            <w:r w:rsidR="009D30A3">
              <w:rPr>
                <w:rFonts w:ascii="Arial" w:eastAsia="Times New Roman" w:hAnsi="Arial" w:cs="Arial"/>
                <w:sz w:val="20"/>
                <w:szCs w:val="24"/>
                <w:lang w:val="ru-RU" w:eastAsia="ru-RU"/>
              </w:rPr>
              <w:t>90206</w:t>
            </w:r>
          </w:p>
        </w:tc>
        <w:tc>
          <w:tcPr>
            <w:tcW w:w="1134"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9D30A3">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1,0</w:t>
            </w:r>
            <w:r w:rsidR="00CD5DF1">
              <w:rPr>
                <w:rFonts w:ascii="Arial" w:eastAsia="Times New Roman" w:hAnsi="Arial" w:cs="Arial"/>
                <w:sz w:val="20"/>
                <w:szCs w:val="24"/>
                <w:lang w:val="ru-RU" w:eastAsia="ru-RU"/>
              </w:rPr>
              <w:t>2</w:t>
            </w:r>
            <w:r w:rsidR="009D30A3">
              <w:rPr>
                <w:rFonts w:ascii="Arial" w:eastAsia="Times New Roman" w:hAnsi="Arial" w:cs="Arial"/>
                <w:sz w:val="20"/>
                <w:szCs w:val="24"/>
                <w:lang w:val="ru-RU" w:eastAsia="ru-RU"/>
              </w:rPr>
              <w:t>1</w:t>
            </w:r>
          </w:p>
        </w:tc>
      </w:tr>
      <w:tr w:rsidR="00F2769A" w:rsidRPr="006A1AD8" w:rsidTr="00DF208D">
        <w:trPr>
          <w:trHeight w:val="2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2769A" w:rsidRPr="006A1AD8" w:rsidRDefault="00F2769A" w:rsidP="00EB79A4">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школы №1, </w:t>
            </w:r>
          </w:p>
        </w:tc>
        <w:tc>
          <w:tcPr>
            <w:tcW w:w="1701"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EB79A4">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Орловская область, г. Дмитровск, ул. Советская д. </w:t>
            </w:r>
            <w:r>
              <w:rPr>
                <w:rFonts w:ascii="Arial" w:eastAsia="Times New Roman" w:hAnsi="Arial" w:cs="Arial"/>
                <w:sz w:val="20"/>
                <w:szCs w:val="24"/>
                <w:lang w:val="ru-RU" w:eastAsia="ru-RU"/>
              </w:rPr>
              <w:t>1</w:t>
            </w:r>
            <w:r w:rsidRPr="007522D2">
              <w:rPr>
                <w:rFonts w:ascii="Arial" w:eastAsia="Times New Roman" w:hAnsi="Arial" w:cs="Arial"/>
                <w:sz w:val="20"/>
                <w:szCs w:val="24"/>
                <w:lang w:val="ru-RU" w:eastAsia="ru-RU"/>
              </w:rPr>
              <w:t>52</w:t>
            </w:r>
            <w:r>
              <w:rPr>
                <w:rFonts w:ascii="Arial" w:eastAsia="Times New Roman" w:hAnsi="Arial" w:cs="Arial"/>
                <w:sz w:val="20"/>
                <w:szCs w:val="24"/>
                <w:lang w:val="ru-RU" w:eastAsia="ru-RU"/>
              </w:rPr>
              <w:t>а</w:t>
            </w:r>
          </w:p>
        </w:tc>
        <w:tc>
          <w:tcPr>
            <w:tcW w:w="1501"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FF7B01">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r w:rsidRPr="006A1AD8">
              <w:rPr>
                <w:rFonts w:ascii="Arial" w:eastAsia="Times New Roman" w:hAnsi="Arial" w:cs="Arial"/>
                <w:sz w:val="20"/>
                <w:szCs w:val="24"/>
                <w:lang w:val="ru-RU" w:eastAsia="ru-RU"/>
              </w:rPr>
              <w:t>,</w:t>
            </w:r>
            <w:r>
              <w:rPr>
                <w:rFonts w:ascii="Arial" w:eastAsia="Times New Roman" w:hAnsi="Arial" w:cs="Arial"/>
                <w:sz w:val="20"/>
                <w:szCs w:val="24"/>
                <w:lang w:val="ru-RU" w:eastAsia="ru-RU"/>
              </w:rPr>
              <w:t>86</w:t>
            </w:r>
          </w:p>
        </w:tc>
        <w:tc>
          <w:tcPr>
            <w:tcW w:w="1163"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C432D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p>
        </w:tc>
        <w:tc>
          <w:tcPr>
            <w:tcW w:w="845"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C432D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r w:rsidRPr="006A1AD8">
              <w:rPr>
                <w:rFonts w:ascii="Arial" w:eastAsia="Times New Roman" w:hAnsi="Arial" w:cs="Arial"/>
                <w:sz w:val="20"/>
                <w:szCs w:val="24"/>
                <w:lang w:val="ru-RU" w:eastAsia="ru-RU"/>
              </w:rPr>
              <w:t>,</w:t>
            </w:r>
            <w:r>
              <w:rPr>
                <w:rFonts w:ascii="Arial" w:eastAsia="Times New Roman" w:hAnsi="Arial" w:cs="Arial"/>
                <w:sz w:val="20"/>
                <w:szCs w:val="24"/>
                <w:lang w:val="ru-RU" w:eastAsia="ru-RU"/>
              </w:rPr>
              <w:t>86</w:t>
            </w:r>
          </w:p>
        </w:tc>
        <w:tc>
          <w:tcPr>
            <w:tcW w:w="1480" w:type="dxa"/>
            <w:tcBorders>
              <w:top w:val="nil"/>
              <w:left w:val="nil"/>
              <w:bottom w:val="single" w:sz="4" w:space="0" w:color="auto"/>
              <w:right w:val="single" w:sz="4" w:space="0" w:color="auto"/>
            </w:tcBorders>
            <w:shd w:val="clear" w:color="auto" w:fill="auto"/>
            <w:vAlign w:val="center"/>
            <w:hideMark/>
          </w:tcPr>
          <w:p w:rsidR="00F2769A" w:rsidRPr="006A1AD8" w:rsidRDefault="00CD5DF1" w:rsidP="009D30A3">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0,00</w:t>
            </w:r>
            <w:r w:rsidR="009D30A3">
              <w:rPr>
                <w:rFonts w:ascii="Arial" w:eastAsia="Times New Roman" w:hAnsi="Arial" w:cs="Arial"/>
                <w:sz w:val="20"/>
                <w:szCs w:val="24"/>
                <w:lang w:val="ru-RU" w:eastAsia="ru-RU"/>
              </w:rPr>
              <w:t>63574</w:t>
            </w:r>
          </w:p>
        </w:tc>
        <w:tc>
          <w:tcPr>
            <w:tcW w:w="1134"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9D30A3">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0,8</w:t>
            </w:r>
            <w:r w:rsidR="009118CC">
              <w:rPr>
                <w:rFonts w:ascii="Arial" w:eastAsia="Times New Roman" w:hAnsi="Arial" w:cs="Arial"/>
                <w:sz w:val="20"/>
                <w:szCs w:val="24"/>
                <w:lang w:val="ru-RU" w:eastAsia="ru-RU"/>
              </w:rPr>
              <w:t>5</w:t>
            </w:r>
            <w:r w:rsidR="009D30A3">
              <w:rPr>
                <w:rFonts w:ascii="Arial" w:eastAsia="Times New Roman" w:hAnsi="Arial" w:cs="Arial"/>
                <w:sz w:val="20"/>
                <w:szCs w:val="24"/>
                <w:lang w:val="ru-RU" w:eastAsia="ru-RU"/>
              </w:rPr>
              <w:t>4</w:t>
            </w:r>
          </w:p>
        </w:tc>
      </w:tr>
      <w:tr w:rsidR="00F2769A" w:rsidRPr="006A1AD8" w:rsidTr="00DF208D">
        <w:trPr>
          <w:trHeight w:val="2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2769A" w:rsidRPr="006A1AD8" w:rsidRDefault="00F2769A" w:rsidP="004B1A36">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№8, лит.В, с оборудованием, </w:t>
            </w:r>
          </w:p>
        </w:tc>
        <w:tc>
          <w:tcPr>
            <w:tcW w:w="1701"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Орловская область, Дмитровский район, г. Дмитровск, ул. Интернациональная, д.52</w:t>
            </w:r>
          </w:p>
        </w:tc>
        <w:tc>
          <w:tcPr>
            <w:tcW w:w="1501"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FF7B01">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1,7</w:t>
            </w:r>
          </w:p>
        </w:tc>
        <w:tc>
          <w:tcPr>
            <w:tcW w:w="1163"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C432D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p>
        </w:tc>
        <w:tc>
          <w:tcPr>
            <w:tcW w:w="845"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C432D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1,7</w:t>
            </w:r>
          </w:p>
        </w:tc>
        <w:tc>
          <w:tcPr>
            <w:tcW w:w="1480"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9D30A3">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0,0</w:t>
            </w:r>
            <w:r w:rsidR="009B6338">
              <w:rPr>
                <w:rFonts w:ascii="Arial" w:eastAsia="Times New Roman" w:hAnsi="Arial" w:cs="Arial"/>
                <w:sz w:val="20"/>
                <w:szCs w:val="24"/>
                <w:lang w:val="ru-RU" w:eastAsia="ru-RU"/>
              </w:rPr>
              <w:t>04</w:t>
            </w:r>
            <w:r w:rsidR="009D30A3">
              <w:rPr>
                <w:rFonts w:ascii="Arial" w:eastAsia="Times New Roman" w:hAnsi="Arial" w:cs="Arial"/>
                <w:sz w:val="20"/>
                <w:szCs w:val="24"/>
                <w:lang w:val="ru-RU" w:eastAsia="ru-RU"/>
              </w:rPr>
              <w:t>832</w:t>
            </w:r>
          </w:p>
        </w:tc>
        <w:tc>
          <w:tcPr>
            <w:tcW w:w="1134"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9D30A3">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1,6</w:t>
            </w:r>
            <w:r w:rsidR="009118CC">
              <w:rPr>
                <w:rFonts w:ascii="Arial" w:eastAsia="Times New Roman" w:hAnsi="Arial" w:cs="Arial"/>
                <w:sz w:val="20"/>
                <w:szCs w:val="24"/>
                <w:lang w:val="ru-RU" w:eastAsia="ru-RU"/>
              </w:rPr>
              <w:t>9</w:t>
            </w:r>
            <w:r w:rsidR="009D30A3">
              <w:rPr>
                <w:rFonts w:ascii="Arial" w:eastAsia="Times New Roman" w:hAnsi="Arial" w:cs="Arial"/>
                <w:sz w:val="20"/>
                <w:szCs w:val="24"/>
                <w:lang w:val="ru-RU" w:eastAsia="ru-RU"/>
              </w:rPr>
              <w:t>5</w:t>
            </w:r>
          </w:p>
        </w:tc>
      </w:tr>
      <w:tr w:rsidR="00F2769A" w:rsidRPr="006A1AD8" w:rsidTr="00DF208D">
        <w:trPr>
          <w:trHeight w:val="2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2769A" w:rsidRPr="006A1AD8" w:rsidRDefault="00F2769A" w:rsidP="004B1A36">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вспомогательной школы №10, лит. Г, с БКУ 0,3 МВт, </w:t>
            </w:r>
          </w:p>
        </w:tc>
        <w:tc>
          <w:tcPr>
            <w:tcW w:w="1701"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Орловская область, г. Дмитровск, ул. Коммунистическая, д.8</w:t>
            </w:r>
          </w:p>
        </w:tc>
        <w:tc>
          <w:tcPr>
            <w:tcW w:w="1501"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FF7B01">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0,26</w:t>
            </w:r>
          </w:p>
        </w:tc>
        <w:tc>
          <w:tcPr>
            <w:tcW w:w="1163"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C432D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p>
        </w:tc>
        <w:tc>
          <w:tcPr>
            <w:tcW w:w="845"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C432D6">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0,26</w:t>
            </w:r>
          </w:p>
        </w:tc>
        <w:tc>
          <w:tcPr>
            <w:tcW w:w="1480"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9D30A3">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0,00</w:t>
            </w:r>
            <w:r w:rsidR="009D30A3">
              <w:rPr>
                <w:rFonts w:ascii="Arial" w:eastAsia="Times New Roman" w:hAnsi="Arial" w:cs="Arial"/>
                <w:sz w:val="20"/>
                <w:szCs w:val="24"/>
                <w:lang w:val="ru-RU" w:eastAsia="ru-RU"/>
              </w:rPr>
              <w:t>2223</w:t>
            </w:r>
          </w:p>
        </w:tc>
        <w:tc>
          <w:tcPr>
            <w:tcW w:w="1134"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0,25</w:t>
            </w:r>
            <w:r w:rsidR="00CD5DF1">
              <w:rPr>
                <w:rFonts w:ascii="Arial" w:eastAsia="Times New Roman" w:hAnsi="Arial" w:cs="Arial"/>
                <w:sz w:val="20"/>
                <w:szCs w:val="24"/>
                <w:lang w:val="ru-RU" w:eastAsia="ru-RU"/>
              </w:rPr>
              <w:t>8</w:t>
            </w:r>
          </w:p>
        </w:tc>
      </w:tr>
      <w:tr w:rsidR="00F2769A" w:rsidRPr="006A1AD8" w:rsidTr="00DF208D">
        <w:trPr>
          <w:trHeight w:val="2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Всего</w:t>
            </w:r>
          </w:p>
        </w:tc>
        <w:tc>
          <w:tcPr>
            <w:tcW w:w="1701"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w:t>
            </w:r>
          </w:p>
        </w:tc>
        <w:tc>
          <w:tcPr>
            <w:tcW w:w="1501"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CA5762">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4,92</w:t>
            </w:r>
          </w:p>
        </w:tc>
        <w:tc>
          <w:tcPr>
            <w:tcW w:w="1163"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C432D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p>
        </w:tc>
        <w:tc>
          <w:tcPr>
            <w:tcW w:w="845"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C432D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4,92</w:t>
            </w:r>
          </w:p>
        </w:tc>
        <w:tc>
          <w:tcPr>
            <w:tcW w:w="1480" w:type="dxa"/>
            <w:tcBorders>
              <w:top w:val="nil"/>
              <w:left w:val="nil"/>
              <w:bottom w:val="single" w:sz="4" w:space="0" w:color="auto"/>
              <w:right w:val="single" w:sz="4" w:space="0" w:color="auto"/>
            </w:tcBorders>
            <w:shd w:val="clear" w:color="auto" w:fill="auto"/>
            <w:vAlign w:val="center"/>
            <w:hideMark/>
          </w:tcPr>
          <w:p w:rsidR="00F2769A" w:rsidRPr="006A1AD8" w:rsidRDefault="009118CC" w:rsidP="009D30A3">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r w:rsidR="00F2769A" w:rsidRPr="006A1AD8">
              <w:rPr>
                <w:rFonts w:ascii="Arial" w:eastAsia="Times New Roman" w:hAnsi="Arial" w:cs="Arial"/>
                <w:sz w:val="20"/>
                <w:szCs w:val="24"/>
                <w:lang w:val="ru-RU" w:eastAsia="ru-RU"/>
              </w:rPr>
              <w:t>0</w:t>
            </w:r>
            <w:r>
              <w:rPr>
                <w:rFonts w:ascii="Arial" w:eastAsia="Times New Roman" w:hAnsi="Arial" w:cs="Arial"/>
                <w:sz w:val="20"/>
                <w:szCs w:val="24"/>
                <w:lang w:val="ru-RU" w:eastAsia="ru-RU"/>
              </w:rPr>
              <w:t>2</w:t>
            </w:r>
            <w:r w:rsidR="009D30A3">
              <w:rPr>
                <w:rFonts w:ascii="Arial" w:eastAsia="Times New Roman" w:hAnsi="Arial" w:cs="Arial"/>
                <w:sz w:val="20"/>
                <w:szCs w:val="24"/>
                <w:lang w:val="ru-RU" w:eastAsia="ru-RU"/>
              </w:rPr>
              <w:t>94562</w:t>
            </w:r>
          </w:p>
        </w:tc>
        <w:tc>
          <w:tcPr>
            <w:tcW w:w="1134" w:type="dxa"/>
            <w:tcBorders>
              <w:top w:val="nil"/>
              <w:left w:val="nil"/>
              <w:bottom w:val="single" w:sz="4" w:space="0" w:color="auto"/>
              <w:right w:val="single" w:sz="4" w:space="0" w:color="auto"/>
            </w:tcBorders>
            <w:shd w:val="clear" w:color="auto" w:fill="auto"/>
            <w:vAlign w:val="center"/>
            <w:hideMark/>
          </w:tcPr>
          <w:p w:rsidR="00F2769A" w:rsidRPr="006A1AD8" w:rsidRDefault="00F2769A" w:rsidP="00DF208D">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w:t>
            </w:r>
            <w:r>
              <w:rPr>
                <w:rFonts w:ascii="Arial" w:eastAsia="Times New Roman" w:hAnsi="Arial" w:cs="Arial"/>
                <w:sz w:val="20"/>
                <w:szCs w:val="24"/>
                <w:lang w:val="ru-RU" w:eastAsia="ru-RU"/>
              </w:rPr>
              <w:t>4,8</w:t>
            </w:r>
            <w:r w:rsidR="009D30A3">
              <w:rPr>
                <w:rFonts w:ascii="Arial" w:eastAsia="Times New Roman" w:hAnsi="Arial" w:cs="Arial"/>
                <w:sz w:val="20"/>
                <w:szCs w:val="24"/>
                <w:lang w:val="ru-RU" w:eastAsia="ru-RU"/>
              </w:rPr>
              <w:t>91</w:t>
            </w:r>
          </w:p>
        </w:tc>
      </w:tr>
    </w:tbl>
    <w:p w:rsidR="005D727C" w:rsidRPr="006A1AD8" w:rsidRDefault="005D727C" w:rsidP="005D727C">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В таблице 1.2.2 представлена информация по котельным, включающая структуру основного оборудования и год ввода в эксплуатацию данного оборудования</w:t>
      </w:r>
      <w:r w:rsidR="00F96CA7" w:rsidRPr="006A1AD8">
        <w:rPr>
          <w:rFonts w:ascii="Arial" w:eastAsia="Times New Roman" w:hAnsi="Arial" w:cs="Arial"/>
          <w:sz w:val="24"/>
          <w:szCs w:val="24"/>
          <w:lang w:val="ru-RU" w:eastAsia="ru-RU"/>
        </w:rPr>
        <w:t>.</w:t>
      </w:r>
    </w:p>
    <w:p w:rsidR="00C432D6" w:rsidRDefault="00C432D6" w:rsidP="00E66DD5">
      <w:pPr>
        <w:spacing w:after="0" w:line="240" w:lineRule="auto"/>
        <w:jc w:val="center"/>
        <w:rPr>
          <w:rFonts w:ascii="Arial" w:eastAsia="Times New Roman" w:hAnsi="Arial" w:cs="Arial"/>
          <w:b/>
          <w:sz w:val="24"/>
          <w:szCs w:val="24"/>
          <w:lang w:val="ru-RU" w:eastAsia="ru-RU"/>
        </w:rPr>
      </w:pPr>
    </w:p>
    <w:p w:rsidR="00E66DD5" w:rsidRDefault="005D727C" w:rsidP="00E66DD5">
      <w:pPr>
        <w:spacing w:after="0" w:line="240" w:lineRule="auto"/>
        <w:jc w:val="center"/>
        <w:rPr>
          <w:rFonts w:ascii="Arial" w:hAnsi="Arial" w:cs="Arial"/>
          <w:b/>
          <w:bCs/>
          <w:sz w:val="24"/>
          <w:szCs w:val="24"/>
          <w:lang w:val="ru-RU"/>
        </w:rPr>
      </w:pPr>
      <w:r w:rsidRPr="00E66DD5">
        <w:rPr>
          <w:rFonts w:ascii="Arial" w:eastAsia="Times New Roman" w:hAnsi="Arial" w:cs="Arial"/>
          <w:b/>
          <w:sz w:val="24"/>
          <w:szCs w:val="24"/>
          <w:lang w:val="ru-RU" w:eastAsia="ru-RU"/>
        </w:rPr>
        <w:t>Таблица 1.2.</w:t>
      </w:r>
      <w:r w:rsidR="00902025" w:rsidRPr="00E66DD5">
        <w:rPr>
          <w:rFonts w:ascii="Arial" w:eastAsia="Times New Roman" w:hAnsi="Arial" w:cs="Arial"/>
          <w:b/>
          <w:sz w:val="24"/>
          <w:szCs w:val="24"/>
          <w:lang w:val="ru-RU" w:eastAsia="ru-RU"/>
        </w:rPr>
        <w:t>2</w:t>
      </w:r>
      <w:r w:rsidRPr="00E66DD5">
        <w:rPr>
          <w:rFonts w:ascii="Arial" w:eastAsia="Times New Roman" w:hAnsi="Arial" w:cs="Arial"/>
          <w:b/>
          <w:sz w:val="24"/>
          <w:szCs w:val="24"/>
          <w:lang w:val="ru-RU" w:eastAsia="ru-RU"/>
        </w:rPr>
        <w:t xml:space="preserve"> –</w:t>
      </w:r>
      <w:bookmarkStart w:id="10" w:name="_Toc488826814"/>
      <w:r w:rsidR="00E66DD5" w:rsidRPr="00E66DD5">
        <w:rPr>
          <w:rFonts w:ascii="Arial" w:hAnsi="Arial" w:cs="Arial"/>
          <w:b/>
          <w:bCs/>
          <w:sz w:val="24"/>
          <w:szCs w:val="24"/>
          <w:lang w:val="ru-RU"/>
        </w:rPr>
        <w:t xml:space="preserve">– </w:t>
      </w:r>
      <w:bookmarkEnd w:id="10"/>
      <w:r w:rsidR="00E66DD5" w:rsidRPr="00E66DD5">
        <w:rPr>
          <w:rFonts w:ascii="Arial" w:hAnsi="Arial" w:cs="Arial"/>
          <w:b/>
          <w:bCs/>
          <w:sz w:val="24"/>
          <w:szCs w:val="24"/>
          <w:lang w:val="ru-RU"/>
        </w:rPr>
        <w:t xml:space="preserve">Состав и технические характеристики основного оборудования котельных </w:t>
      </w:r>
    </w:p>
    <w:p w:rsidR="00C432D6" w:rsidRPr="00E66DD5" w:rsidRDefault="00C432D6" w:rsidP="00E66DD5">
      <w:pPr>
        <w:spacing w:after="0" w:line="240" w:lineRule="auto"/>
        <w:jc w:val="center"/>
        <w:rPr>
          <w:rFonts w:ascii="Arial" w:hAnsi="Arial" w:cs="Arial"/>
          <w:b/>
          <w:bCs/>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6"/>
        <w:gridCol w:w="1380"/>
        <w:gridCol w:w="1347"/>
        <w:gridCol w:w="1278"/>
        <w:gridCol w:w="503"/>
        <w:gridCol w:w="992"/>
        <w:gridCol w:w="851"/>
        <w:gridCol w:w="992"/>
        <w:gridCol w:w="831"/>
      </w:tblGrid>
      <w:tr w:rsidR="00E66DD5" w:rsidRPr="00E66DD5" w:rsidTr="00E66DD5">
        <w:trPr>
          <w:trHeight w:val="458"/>
          <w:tblHeader/>
          <w:jc w:val="center"/>
        </w:trPr>
        <w:tc>
          <w:tcPr>
            <w:tcW w:w="406" w:type="dxa"/>
            <w:vMerge w:val="restart"/>
            <w:shd w:val="clear" w:color="auto" w:fill="auto"/>
            <w:vAlign w:val="center"/>
            <w:hideMark/>
          </w:tcPr>
          <w:p w:rsidR="00E66DD5" w:rsidRPr="00E908FA" w:rsidRDefault="00E66DD5" w:rsidP="00C432D6">
            <w:pPr>
              <w:spacing w:after="0" w:line="240" w:lineRule="auto"/>
              <w:jc w:val="center"/>
              <w:rPr>
                <w:rFonts w:eastAsia="Times New Roman"/>
                <w:b/>
                <w:sz w:val="18"/>
                <w:szCs w:val="18"/>
                <w:lang w:eastAsia="ru-RU"/>
              </w:rPr>
            </w:pPr>
            <w:r w:rsidRPr="00E908FA">
              <w:rPr>
                <w:rFonts w:eastAsia="Times New Roman"/>
                <w:b/>
                <w:sz w:val="18"/>
                <w:szCs w:val="18"/>
                <w:lang w:eastAsia="ru-RU"/>
              </w:rPr>
              <w:t>№ п/п</w:t>
            </w:r>
          </w:p>
        </w:tc>
        <w:tc>
          <w:tcPr>
            <w:tcW w:w="1380" w:type="dxa"/>
            <w:vMerge w:val="restart"/>
            <w:shd w:val="clear" w:color="auto" w:fill="auto"/>
            <w:vAlign w:val="center"/>
            <w:hideMark/>
          </w:tcPr>
          <w:p w:rsidR="00E66DD5" w:rsidRPr="00E908FA" w:rsidRDefault="00E66DD5" w:rsidP="00C432D6">
            <w:pPr>
              <w:spacing w:after="0" w:line="240" w:lineRule="auto"/>
              <w:jc w:val="center"/>
              <w:rPr>
                <w:rFonts w:eastAsia="Times New Roman"/>
                <w:b/>
                <w:sz w:val="18"/>
                <w:szCs w:val="18"/>
                <w:lang w:eastAsia="ru-RU"/>
              </w:rPr>
            </w:pPr>
            <w:r w:rsidRPr="00E908FA">
              <w:rPr>
                <w:rFonts w:eastAsia="Times New Roman"/>
                <w:b/>
                <w:sz w:val="18"/>
                <w:szCs w:val="18"/>
                <w:lang w:eastAsia="ru-RU"/>
              </w:rPr>
              <w:t>Наименованиекотельной</w:t>
            </w:r>
          </w:p>
        </w:tc>
        <w:tc>
          <w:tcPr>
            <w:tcW w:w="1347" w:type="dxa"/>
            <w:vMerge w:val="restart"/>
            <w:shd w:val="clear" w:color="auto" w:fill="auto"/>
            <w:vAlign w:val="center"/>
            <w:hideMark/>
          </w:tcPr>
          <w:p w:rsidR="00E66DD5" w:rsidRPr="00E908FA" w:rsidRDefault="00E66DD5" w:rsidP="00C432D6">
            <w:pPr>
              <w:spacing w:after="0" w:line="240" w:lineRule="auto"/>
              <w:jc w:val="center"/>
              <w:rPr>
                <w:rFonts w:eastAsia="Times New Roman"/>
                <w:b/>
                <w:sz w:val="18"/>
                <w:szCs w:val="18"/>
                <w:lang w:eastAsia="ru-RU"/>
              </w:rPr>
            </w:pPr>
            <w:r w:rsidRPr="00E908FA">
              <w:rPr>
                <w:rFonts w:eastAsia="Times New Roman"/>
                <w:b/>
                <w:sz w:val="18"/>
                <w:szCs w:val="18"/>
                <w:lang w:eastAsia="ru-RU"/>
              </w:rPr>
              <w:t>Адрес котельной</w:t>
            </w:r>
          </w:p>
        </w:tc>
        <w:tc>
          <w:tcPr>
            <w:tcW w:w="1278" w:type="dxa"/>
            <w:vMerge w:val="restart"/>
            <w:shd w:val="clear" w:color="auto" w:fill="auto"/>
            <w:vAlign w:val="center"/>
            <w:hideMark/>
          </w:tcPr>
          <w:p w:rsidR="00E66DD5" w:rsidRPr="00E908FA" w:rsidRDefault="00E66DD5" w:rsidP="00C432D6">
            <w:pPr>
              <w:spacing w:after="0" w:line="240" w:lineRule="auto"/>
              <w:jc w:val="center"/>
              <w:rPr>
                <w:rFonts w:eastAsia="Times New Roman"/>
                <w:b/>
                <w:sz w:val="18"/>
                <w:szCs w:val="18"/>
                <w:lang w:eastAsia="ru-RU"/>
              </w:rPr>
            </w:pPr>
            <w:r w:rsidRPr="00E908FA">
              <w:rPr>
                <w:rFonts w:eastAsia="Times New Roman"/>
                <w:b/>
                <w:sz w:val="18"/>
                <w:szCs w:val="18"/>
                <w:lang w:eastAsia="ru-RU"/>
              </w:rPr>
              <w:t>Тип котла</w:t>
            </w:r>
          </w:p>
        </w:tc>
        <w:tc>
          <w:tcPr>
            <w:tcW w:w="503" w:type="dxa"/>
            <w:vMerge w:val="restart"/>
            <w:shd w:val="clear" w:color="auto" w:fill="auto"/>
            <w:vAlign w:val="center"/>
            <w:hideMark/>
          </w:tcPr>
          <w:p w:rsidR="00E66DD5" w:rsidRPr="00E908FA" w:rsidRDefault="00E66DD5" w:rsidP="00C432D6">
            <w:pPr>
              <w:spacing w:after="0" w:line="240" w:lineRule="auto"/>
              <w:jc w:val="center"/>
              <w:rPr>
                <w:rFonts w:eastAsia="Times New Roman"/>
                <w:b/>
                <w:sz w:val="18"/>
                <w:szCs w:val="18"/>
                <w:lang w:eastAsia="ru-RU"/>
              </w:rPr>
            </w:pPr>
            <w:r w:rsidRPr="00E908FA">
              <w:rPr>
                <w:rFonts w:eastAsia="Times New Roman"/>
                <w:b/>
                <w:sz w:val="18"/>
                <w:szCs w:val="18"/>
                <w:lang w:eastAsia="ru-RU"/>
              </w:rPr>
              <w:t>Кол-во котлов</w:t>
            </w:r>
          </w:p>
        </w:tc>
        <w:tc>
          <w:tcPr>
            <w:tcW w:w="992" w:type="dxa"/>
            <w:vMerge w:val="restart"/>
            <w:shd w:val="clear" w:color="auto" w:fill="auto"/>
            <w:vAlign w:val="center"/>
            <w:hideMark/>
          </w:tcPr>
          <w:p w:rsidR="00E66DD5" w:rsidRPr="00E908FA" w:rsidRDefault="00E66DD5" w:rsidP="00C432D6">
            <w:pPr>
              <w:spacing w:after="0" w:line="240" w:lineRule="auto"/>
              <w:jc w:val="center"/>
              <w:rPr>
                <w:rFonts w:eastAsia="Times New Roman"/>
                <w:b/>
                <w:sz w:val="18"/>
                <w:szCs w:val="18"/>
                <w:lang w:eastAsia="ru-RU"/>
              </w:rPr>
            </w:pPr>
            <w:r w:rsidRPr="00E908FA">
              <w:rPr>
                <w:rFonts w:eastAsia="Times New Roman"/>
                <w:b/>
                <w:sz w:val="18"/>
                <w:szCs w:val="18"/>
                <w:lang w:eastAsia="ru-RU"/>
              </w:rPr>
              <w:t>Год установки</w:t>
            </w:r>
          </w:p>
        </w:tc>
        <w:tc>
          <w:tcPr>
            <w:tcW w:w="851" w:type="dxa"/>
            <w:vMerge w:val="restart"/>
            <w:shd w:val="clear" w:color="auto" w:fill="auto"/>
            <w:vAlign w:val="center"/>
            <w:hideMark/>
          </w:tcPr>
          <w:p w:rsidR="00E66DD5" w:rsidRPr="00E908FA" w:rsidRDefault="00E66DD5" w:rsidP="00C432D6">
            <w:pPr>
              <w:spacing w:after="0" w:line="240" w:lineRule="auto"/>
              <w:jc w:val="center"/>
              <w:rPr>
                <w:rFonts w:eastAsia="Times New Roman"/>
                <w:b/>
                <w:sz w:val="18"/>
                <w:szCs w:val="18"/>
                <w:lang w:eastAsia="ru-RU"/>
              </w:rPr>
            </w:pPr>
            <w:r w:rsidRPr="00E908FA">
              <w:rPr>
                <w:rFonts w:eastAsia="Times New Roman"/>
                <w:b/>
                <w:sz w:val="18"/>
                <w:szCs w:val="18"/>
                <w:lang w:eastAsia="ru-RU"/>
              </w:rPr>
              <w:t>Мощность котла, Гкал/ч</w:t>
            </w:r>
          </w:p>
        </w:tc>
        <w:tc>
          <w:tcPr>
            <w:tcW w:w="992" w:type="dxa"/>
            <w:vMerge w:val="restart"/>
            <w:shd w:val="clear" w:color="auto" w:fill="auto"/>
            <w:vAlign w:val="center"/>
            <w:hideMark/>
          </w:tcPr>
          <w:p w:rsidR="00E66DD5" w:rsidRPr="00E908FA" w:rsidRDefault="00E66DD5" w:rsidP="00C432D6">
            <w:pPr>
              <w:spacing w:after="0" w:line="240" w:lineRule="auto"/>
              <w:jc w:val="center"/>
              <w:rPr>
                <w:rFonts w:eastAsia="Times New Roman"/>
                <w:b/>
                <w:sz w:val="18"/>
                <w:szCs w:val="18"/>
                <w:lang w:eastAsia="ru-RU"/>
              </w:rPr>
            </w:pPr>
            <w:r w:rsidRPr="00E908FA">
              <w:rPr>
                <w:rFonts w:eastAsia="Times New Roman"/>
                <w:b/>
                <w:sz w:val="18"/>
                <w:szCs w:val="18"/>
                <w:lang w:eastAsia="ru-RU"/>
              </w:rPr>
              <w:t>Мощность котельной, Гкал/ч</w:t>
            </w:r>
          </w:p>
        </w:tc>
        <w:tc>
          <w:tcPr>
            <w:tcW w:w="831" w:type="dxa"/>
            <w:vMerge w:val="restart"/>
            <w:shd w:val="clear" w:color="auto" w:fill="auto"/>
            <w:vAlign w:val="center"/>
            <w:hideMark/>
          </w:tcPr>
          <w:p w:rsidR="00E66DD5" w:rsidRPr="00E908FA" w:rsidRDefault="00E66DD5" w:rsidP="00C432D6">
            <w:pPr>
              <w:spacing w:after="0" w:line="240" w:lineRule="auto"/>
              <w:jc w:val="center"/>
              <w:rPr>
                <w:rFonts w:eastAsia="Times New Roman"/>
                <w:b/>
                <w:sz w:val="18"/>
                <w:szCs w:val="18"/>
                <w:lang w:eastAsia="ru-RU"/>
              </w:rPr>
            </w:pPr>
            <w:r w:rsidRPr="00E908FA">
              <w:rPr>
                <w:rFonts w:eastAsia="Times New Roman"/>
                <w:b/>
                <w:sz w:val="18"/>
                <w:szCs w:val="18"/>
                <w:lang w:eastAsia="ru-RU"/>
              </w:rPr>
              <w:t>КПД котлов, %</w:t>
            </w:r>
          </w:p>
        </w:tc>
      </w:tr>
      <w:tr w:rsidR="00E66DD5" w:rsidRPr="00E66DD5" w:rsidTr="00E66DD5">
        <w:trPr>
          <w:trHeight w:val="458"/>
          <w:tblHeader/>
          <w:jc w:val="center"/>
        </w:trPr>
        <w:tc>
          <w:tcPr>
            <w:tcW w:w="406" w:type="dxa"/>
            <w:vMerge/>
            <w:shd w:val="clear" w:color="auto" w:fill="auto"/>
            <w:vAlign w:val="center"/>
            <w:hideMark/>
          </w:tcPr>
          <w:p w:rsidR="00E66DD5" w:rsidRPr="00E66DD5" w:rsidRDefault="00E66DD5" w:rsidP="00C432D6">
            <w:pPr>
              <w:spacing w:after="0" w:line="240" w:lineRule="auto"/>
              <w:jc w:val="center"/>
              <w:rPr>
                <w:rFonts w:eastAsia="Times New Roman"/>
                <w:b/>
                <w:sz w:val="18"/>
                <w:szCs w:val="18"/>
                <w:lang w:val="ru-RU" w:eastAsia="ru-RU"/>
              </w:rPr>
            </w:pPr>
          </w:p>
        </w:tc>
        <w:tc>
          <w:tcPr>
            <w:tcW w:w="1380" w:type="dxa"/>
            <w:vMerge/>
            <w:shd w:val="clear" w:color="auto" w:fill="auto"/>
            <w:vAlign w:val="center"/>
            <w:hideMark/>
          </w:tcPr>
          <w:p w:rsidR="00E66DD5" w:rsidRPr="00E66DD5" w:rsidRDefault="00E66DD5" w:rsidP="00C432D6">
            <w:pPr>
              <w:spacing w:after="0" w:line="240" w:lineRule="auto"/>
              <w:jc w:val="center"/>
              <w:rPr>
                <w:rFonts w:eastAsia="Times New Roman"/>
                <w:b/>
                <w:sz w:val="18"/>
                <w:szCs w:val="18"/>
                <w:lang w:val="ru-RU" w:eastAsia="ru-RU"/>
              </w:rPr>
            </w:pPr>
          </w:p>
        </w:tc>
        <w:tc>
          <w:tcPr>
            <w:tcW w:w="1347" w:type="dxa"/>
            <w:vMerge/>
            <w:shd w:val="clear" w:color="auto" w:fill="auto"/>
            <w:vAlign w:val="center"/>
            <w:hideMark/>
          </w:tcPr>
          <w:p w:rsidR="00E66DD5" w:rsidRPr="00E66DD5" w:rsidRDefault="00E66DD5" w:rsidP="00C432D6">
            <w:pPr>
              <w:spacing w:after="0" w:line="240" w:lineRule="auto"/>
              <w:jc w:val="center"/>
              <w:rPr>
                <w:rFonts w:eastAsia="Times New Roman"/>
                <w:b/>
                <w:sz w:val="18"/>
                <w:szCs w:val="18"/>
                <w:lang w:val="ru-RU" w:eastAsia="ru-RU"/>
              </w:rPr>
            </w:pPr>
          </w:p>
        </w:tc>
        <w:tc>
          <w:tcPr>
            <w:tcW w:w="1278" w:type="dxa"/>
            <w:vMerge/>
            <w:shd w:val="clear" w:color="auto" w:fill="auto"/>
            <w:vAlign w:val="center"/>
            <w:hideMark/>
          </w:tcPr>
          <w:p w:rsidR="00E66DD5" w:rsidRPr="00E66DD5" w:rsidRDefault="00E66DD5" w:rsidP="00C432D6">
            <w:pPr>
              <w:spacing w:after="0" w:line="240" w:lineRule="auto"/>
              <w:jc w:val="center"/>
              <w:rPr>
                <w:rFonts w:eastAsia="Times New Roman"/>
                <w:b/>
                <w:sz w:val="18"/>
                <w:szCs w:val="18"/>
                <w:lang w:val="ru-RU" w:eastAsia="ru-RU"/>
              </w:rPr>
            </w:pPr>
          </w:p>
        </w:tc>
        <w:tc>
          <w:tcPr>
            <w:tcW w:w="503" w:type="dxa"/>
            <w:vMerge/>
            <w:shd w:val="clear" w:color="auto" w:fill="auto"/>
            <w:vAlign w:val="center"/>
            <w:hideMark/>
          </w:tcPr>
          <w:p w:rsidR="00E66DD5" w:rsidRPr="00E66DD5" w:rsidRDefault="00E66DD5" w:rsidP="00C432D6">
            <w:pPr>
              <w:spacing w:after="0" w:line="240" w:lineRule="auto"/>
              <w:jc w:val="center"/>
              <w:rPr>
                <w:rFonts w:eastAsia="Times New Roman"/>
                <w:b/>
                <w:sz w:val="18"/>
                <w:szCs w:val="18"/>
                <w:lang w:val="ru-RU" w:eastAsia="ru-RU"/>
              </w:rPr>
            </w:pPr>
          </w:p>
        </w:tc>
        <w:tc>
          <w:tcPr>
            <w:tcW w:w="992" w:type="dxa"/>
            <w:vMerge/>
            <w:shd w:val="clear" w:color="auto" w:fill="auto"/>
            <w:vAlign w:val="center"/>
            <w:hideMark/>
          </w:tcPr>
          <w:p w:rsidR="00E66DD5" w:rsidRPr="00E66DD5" w:rsidRDefault="00E66DD5" w:rsidP="00C432D6">
            <w:pPr>
              <w:spacing w:after="0" w:line="240" w:lineRule="auto"/>
              <w:jc w:val="center"/>
              <w:rPr>
                <w:rFonts w:eastAsia="Times New Roman"/>
                <w:b/>
                <w:sz w:val="18"/>
                <w:szCs w:val="18"/>
                <w:lang w:val="ru-RU" w:eastAsia="ru-RU"/>
              </w:rPr>
            </w:pPr>
          </w:p>
        </w:tc>
        <w:tc>
          <w:tcPr>
            <w:tcW w:w="851" w:type="dxa"/>
            <w:vMerge/>
            <w:shd w:val="clear" w:color="auto" w:fill="auto"/>
            <w:vAlign w:val="center"/>
            <w:hideMark/>
          </w:tcPr>
          <w:p w:rsidR="00E66DD5" w:rsidRPr="00E66DD5" w:rsidRDefault="00E66DD5" w:rsidP="00C432D6">
            <w:pPr>
              <w:spacing w:after="0" w:line="240" w:lineRule="auto"/>
              <w:jc w:val="center"/>
              <w:rPr>
                <w:rFonts w:eastAsia="Times New Roman"/>
                <w:b/>
                <w:sz w:val="18"/>
                <w:szCs w:val="18"/>
                <w:lang w:val="ru-RU" w:eastAsia="ru-RU"/>
              </w:rPr>
            </w:pPr>
          </w:p>
        </w:tc>
        <w:tc>
          <w:tcPr>
            <w:tcW w:w="992" w:type="dxa"/>
            <w:vMerge/>
            <w:shd w:val="clear" w:color="auto" w:fill="auto"/>
            <w:vAlign w:val="center"/>
            <w:hideMark/>
          </w:tcPr>
          <w:p w:rsidR="00E66DD5" w:rsidRPr="00E66DD5" w:rsidRDefault="00E66DD5" w:rsidP="00C432D6">
            <w:pPr>
              <w:spacing w:after="0" w:line="240" w:lineRule="auto"/>
              <w:jc w:val="center"/>
              <w:rPr>
                <w:rFonts w:eastAsia="Times New Roman"/>
                <w:b/>
                <w:sz w:val="18"/>
                <w:szCs w:val="18"/>
                <w:lang w:val="ru-RU" w:eastAsia="ru-RU"/>
              </w:rPr>
            </w:pPr>
          </w:p>
        </w:tc>
        <w:tc>
          <w:tcPr>
            <w:tcW w:w="831" w:type="dxa"/>
            <w:vMerge/>
            <w:shd w:val="clear" w:color="auto" w:fill="auto"/>
            <w:vAlign w:val="center"/>
            <w:hideMark/>
          </w:tcPr>
          <w:p w:rsidR="00E66DD5" w:rsidRPr="00E66DD5" w:rsidRDefault="00E66DD5" w:rsidP="00C432D6">
            <w:pPr>
              <w:spacing w:after="0" w:line="240" w:lineRule="auto"/>
              <w:jc w:val="center"/>
              <w:rPr>
                <w:rFonts w:eastAsia="Times New Roman"/>
                <w:b/>
                <w:sz w:val="18"/>
                <w:szCs w:val="18"/>
                <w:lang w:val="ru-RU" w:eastAsia="ru-RU"/>
              </w:rPr>
            </w:pPr>
          </w:p>
        </w:tc>
      </w:tr>
      <w:tr w:rsidR="00E66DD5" w:rsidRPr="00E908FA" w:rsidTr="00E66DD5">
        <w:trPr>
          <w:trHeight w:val="23"/>
          <w:jc w:val="center"/>
        </w:trPr>
        <w:tc>
          <w:tcPr>
            <w:tcW w:w="406" w:type="dxa"/>
            <w:vMerge w:val="restart"/>
            <w:shd w:val="clear" w:color="auto" w:fill="auto"/>
            <w:vAlign w:val="center"/>
            <w:hideMark/>
          </w:tcPr>
          <w:p w:rsidR="00E66DD5" w:rsidRPr="00E908FA" w:rsidRDefault="00E66DD5" w:rsidP="00C432D6">
            <w:pPr>
              <w:spacing w:after="0" w:line="240" w:lineRule="auto"/>
              <w:jc w:val="center"/>
              <w:rPr>
                <w:rFonts w:eastAsia="Times New Roman"/>
                <w:sz w:val="18"/>
                <w:szCs w:val="18"/>
                <w:lang w:eastAsia="ru-RU"/>
              </w:rPr>
            </w:pPr>
            <w:r w:rsidRPr="00E908FA">
              <w:rPr>
                <w:rFonts w:eastAsia="Times New Roman"/>
                <w:sz w:val="18"/>
                <w:szCs w:val="18"/>
                <w:lang w:eastAsia="ru-RU"/>
              </w:rPr>
              <w:t>1</w:t>
            </w:r>
          </w:p>
        </w:tc>
        <w:tc>
          <w:tcPr>
            <w:tcW w:w="1380" w:type="dxa"/>
            <w:vMerge w:val="restart"/>
            <w:shd w:val="clear" w:color="auto" w:fill="auto"/>
            <w:vAlign w:val="center"/>
            <w:hideMark/>
          </w:tcPr>
          <w:p w:rsidR="00E66DD5" w:rsidRPr="006A1AD8" w:rsidRDefault="00E66DD5" w:rsidP="00C432D6">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 xml:space="preserve">Котельная №3, лит А, с БКУ 1,2 МВт, </w:t>
            </w:r>
          </w:p>
          <w:p w:rsidR="00E66DD5" w:rsidRPr="006A1AD8" w:rsidRDefault="00E66DD5" w:rsidP="00E66DD5">
            <w:pPr>
              <w:widowControl/>
              <w:spacing w:after="0" w:line="240" w:lineRule="auto"/>
              <w:rPr>
                <w:rFonts w:ascii="Arial" w:eastAsia="Times New Roman" w:hAnsi="Arial" w:cs="Arial"/>
                <w:sz w:val="20"/>
                <w:szCs w:val="24"/>
                <w:lang w:val="ru-RU" w:eastAsia="ru-RU"/>
              </w:rPr>
            </w:pPr>
          </w:p>
        </w:tc>
        <w:tc>
          <w:tcPr>
            <w:tcW w:w="1347" w:type="dxa"/>
            <w:vMerge w:val="restart"/>
            <w:shd w:val="clear" w:color="auto" w:fill="auto"/>
            <w:vAlign w:val="center"/>
            <w:hideMark/>
          </w:tcPr>
          <w:p w:rsidR="00E66DD5" w:rsidRPr="006A1AD8" w:rsidRDefault="00E66DD5" w:rsidP="00C432D6">
            <w:pPr>
              <w:widowControl/>
              <w:spacing w:after="0" w:line="240" w:lineRule="auto"/>
              <w:rPr>
                <w:rFonts w:ascii="Arial" w:eastAsia="Times New Roman" w:hAnsi="Arial" w:cs="Arial"/>
                <w:sz w:val="20"/>
                <w:szCs w:val="24"/>
                <w:lang w:val="ru-RU" w:eastAsia="ru-RU"/>
              </w:rPr>
            </w:pPr>
            <w:r>
              <w:rPr>
                <w:rFonts w:ascii="Arial" w:eastAsia="Times New Roman" w:hAnsi="Arial" w:cs="Arial"/>
                <w:sz w:val="20"/>
                <w:szCs w:val="24"/>
                <w:lang w:val="ru-RU" w:eastAsia="ru-RU"/>
              </w:rPr>
              <w:t xml:space="preserve">Орловская область, г. Дмитровск, </w:t>
            </w:r>
            <w:r w:rsidRPr="006A1AD8">
              <w:rPr>
                <w:rFonts w:ascii="Arial" w:eastAsia="Times New Roman" w:hAnsi="Arial" w:cs="Arial"/>
                <w:sz w:val="20"/>
                <w:szCs w:val="24"/>
                <w:lang w:val="ru-RU" w:eastAsia="ru-RU"/>
              </w:rPr>
              <w:t xml:space="preserve">ул. Братьев Овинниковых, </w:t>
            </w:r>
            <w:r>
              <w:rPr>
                <w:rFonts w:ascii="Arial" w:eastAsia="Times New Roman" w:hAnsi="Arial" w:cs="Arial"/>
                <w:sz w:val="20"/>
                <w:szCs w:val="24"/>
                <w:lang w:val="ru-RU" w:eastAsia="ru-RU"/>
              </w:rPr>
              <w:t xml:space="preserve">квартал № </w:t>
            </w:r>
            <w:r w:rsidRPr="006A1AD8">
              <w:rPr>
                <w:rFonts w:ascii="Arial" w:eastAsia="Times New Roman" w:hAnsi="Arial" w:cs="Arial"/>
                <w:sz w:val="20"/>
                <w:szCs w:val="24"/>
                <w:lang w:val="ru-RU" w:eastAsia="ru-RU"/>
              </w:rPr>
              <w:t>31</w:t>
            </w:r>
          </w:p>
        </w:tc>
        <w:tc>
          <w:tcPr>
            <w:tcW w:w="1278" w:type="dxa"/>
            <w:shd w:val="clear" w:color="auto" w:fill="auto"/>
            <w:vAlign w:val="center"/>
            <w:hideMark/>
          </w:tcPr>
          <w:p w:rsidR="00E66DD5" w:rsidRPr="00E908FA" w:rsidRDefault="00E66DD5" w:rsidP="00E66DD5">
            <w:pPr>
              <w:spacing w:after="0" w:line="240" w:lineRule="auto"/>
              <w:jc w:val="center"/>
              <w:rPr>
                <w:rFonts w:eastAsia="Times New Roman"/>
                <w:sz w:val="18"/>
                <w:szCs w:val="18"/>
                <w:lang w:eastAsia="ru-RU"/>
              </w:rPr>
            </w:pPr>
            <w:r w:rsidRPr="00594F25">
              <w:rPr>
                <w:rFonts w:ascii="Arial" w:eastAsia="Times New Roman" w:hAnsi="Arial" w:cs="Arial"/>
                <w:sz w:val="20"/>
                <w:szCs w:val="24"/>
                <w:lang w:val="ru-RU" w:eastAsia="ru-RU"/>
              </w:rPr>
              <w:t xml:space="preserve">Lambor-ghini «MeGAPREX №620»  </w:t>
            </w:r>
          </w:p>
        </w:tc>
        <w:tc>
          <w:tcPr>
            <w:tcW w:w="503" w:type="dxa"/>
            <w:shd w:val="clear" w:color="auto" w:fill="auto"/>
            <w:vAlign w:val="center"/>
            <w:hideMark/>
          </w:tcPr>
          <w:p w:rsidR="00E66DD5" w:rsidRPr="00E908FA" w:rsidRDefault="00E66DD5" w:rsidP="00C432D6">
            <w:pPr>
              <w:spacing w:after="0" w:line="240" w:lineRule="auto"/>
              <w:jc w:val="center"/>
              <w:rPr>
                <w:rFonts w:eastAsia="Times New Roman"/>
                <w:sz w:val="18"/>
                <w:szCs w:val="18"/>
                <w:lang w:eastAsia="ru-RU"/>
              </w:rPr>
            </w:pPr>
            <w:r w:rsidRPr="00E908FA">
              <w:rPr>
                <w:rFonts w:eastAsia="Times New Roman"/>
                <w:sz w:val="18"/>
                <w:szCs w:val="18"/>
                <w:lang w:eastAsia="ru-RU"/>
              </w:rPr>
              <w:t>1</w:t>
            </w:r>
          </w:p>
        </w:tc>
        <w:tc>
          <w:tcPr>
            <w:tcW w:w="992" w:type="dxa"/>
            <w:shd w:val="clear" w:color="auto" w:fill="auto"/>
            <w:vAlign w:val="center"/>
            <w:hideMark/>
          </w:tcPr>
          <w:p w:rsidR="00E66DD5" w:rsidRPr="00E66DD5" w:rsidRDefault="00E66DD5" w:rsidP="00C432D6">
            <w:pPr>
              <w:spacing w:after="0" w:line="240" w:lineRule="auto"/>
              <w:jc w:val="center"/>
              <w:rPr>
                <w:rFonts w:eastAsia="Times New Roman"/>
                <w:sz w:val="18"/>
                <w:szCs w:val="18"/>
                <w:lang w:val="ru-RU" w:eastAsia="ru-RU"/>
              </w:rPr>
            </w:pPr>
            <w:r>
              <w:rPr>
                <w:rFonts w:eastAsia="Times New Roman"/>
                <w:sz w:val="18"/>
                <w:szCs w:val="18"/>
                <w:lang w:val="ru-RU" w:eastAsia="ru-RU"/>
              </w:rPr>
              <w:t>2014</w:t>
            </w:r>
          </w:p>
        </w:tc>
        <w:tc>
          <w:tcPr>
            <w:tcW w:w="851" w:type="dxa"/>
            <w:shd w:val="clear" w:color="auto" w:fill="auto"/>
            <w:vAlign w:val="center"/>
            <w:hideMark/>
          </w:tcPr>
          <w:p w:rsidR="00E66DD5" w:rsidRPr="00E66DD5" w:rsidRDefault="00E66DD5" w:rsidP="00C432D6">
            <w:pPr>
              <w:spacing w:after="0" w:line="240" w:lineRule="auto"/>
              <w:jc w:val="center"/>
              <w:rPr>
                <w:rFonts w:eastAsia="Times New Roman"/>
                <w:sz w:val="18"/>
                <w:szCs w:val="18"/>
                <w:lang w:val="ru-RU" w:eastAsia="ru-RU"/>
              </w:rPr>
            </w:pPr>
            <w:r w:rsidRPr="00E908FA">
              <w:rPr>
                <w:rFonts w:eastAsia="Times New Roman"/>
                <w:sz w:val="18"/>
                <w:szCs w:val="18"/>
                <w:lang w:eastAsia="ru-RU"/>
              </w:rPr>
              <w:t>0,5</w:t>
            </w:r>
            <w:r>
              <w:rPr>
                <w:rFonts w:eastAsia="Times New Roman"/>
                <w:sz w:val="18"/>
                <w:szCs w:val="18"/>
                <w:lang w:val="ru-RU" w:eastAsia="ru-RU"/>
              </w:rPr>
              <w:t>88</w:t>
            </w:r>
          </w:p>
        </w:tc>
        <w:tc>
          <w:tcPr>
            <w:tcW w:w="992" w:type="dxa"/>
            <w:vMerge w:val="restart"/>
            <w:shd w:val="clear" w:color="auto" w:fill="auto"/>
            <w:noWrap/>
            <w:vAlign w:val="center"/>
            <w:hideMark/>
          </w:tcPr>
          <w:p w:rsidR="00E66DD5"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1,07</w:t>
            </w:r>
          </w:p>
        </w:tc>
        <w:tc>
          <w:tcPr>
            <w:tcW w:w="831" w:type="dxa"/>
            <w:shd w:val="clear" w:color="auto" w:fill="auto"/>
            <w:noWrap/>
            <w:vAlign w:val="center"/>
            <w:hideMark/>
          </w:tcPr>
          <w:p w:rsidR="00E66DD5" w:rsidRPr="00E66DD5" w:rsidRDefault="00E66DD5" w:rsidP="00C432D6">
            <w:pPr>
              <w:spacing w:after="0" w:line="240" w:lineRule="auto"/>
              <w:jc w:val="center"/>
              <w:rPr>
                <w:rFonts w:eastAsia="Times New Roman"/>
                <w:sz w:val="18"/>
                <w:szCs w:val="18"/>
                <w:lang w:val="ru-RU" w:eastAsia="ru-RU"/>
              </w:rPr>
            </w:pPr>
            <w:r>
              <w:rPr>
                <w:rFonts w:eastAsia="Times New Roman"/>
                <w:sz w:val="18"/>
                <w:szCs w:val="18"/>
                <w:lang w:val="ru-RU" w:eastAsia="ru-RU"/>
              </w:rPr>
              <w:t>95</w:t>
            </w:r>
          </w:p>
        </w:tc>
      </w:tr>
      <w:tr w:rsidR="00E66DD5" w:rsidRPr="00E908FA" w:rsidTr="00C432D6">
        <w:trPr>
          <w:trHeight w:val="968"/>
          <w:jc w:val="center"/>
        </w:trPr>
        <w:tc>
          <w:tcPr>
            <w:tcW w:w="406" w:type="dxa"/>
            <w:vMerge/>
            <w:shd w:val="clear" w:color="auto" w:fill="auto"/>
            <w:vAlign w:val="center"/>
            <w:hideMark/>
          </w:tcPr>
          <w:p w:rsidR="00E66DD5" w:rsidRPr="00E908FA" w:rsidRDefault="00E66DD5" w:rsidP="00C432D6">
            <w:pPr>
              <w:spacing w:after="0" w:line="240" w:lineRule="auto"/>
              <w:rPr>
                <w:rFonts w:eastAsia="Times New Roman"/>
                <w:sz w:val="18"/>
                <w:szCs w:val="18"/>
                <w:lang w:eastAsia="ru-RU"/>
              </w:rPr>
            </w:pPr>
          </w:p>
        </w:tc>
        <w:tc>
          <w:tcPr>
            <w:tcW w:w="1380" w:type="dxa"/>
            <w:vMerge/>
            <w:shd w:val="clear" w:color="auto" w:fill="auto"/>
            <w:vAlign w:val="center"/>
            <w:hideMark/>
          </w:tcPr>
          <w:p w:rsidR="00E66DD5" w:rsidRPr="00E908FA" w:rsidRDefault="00E66DD5" w:rsidP="00C432D6">
            <w:pPr>
              <w:spacing w:after="0" w:line="240" w:lineRule="auto"/>
              <w:rPr>
                <w:rFonts w:eastAsia="Times New Roman"/>
                <w:sz w:val="18"/>
                <w:szCs w:val="18"/>
                <w:lang w:eastAsia="ru-RU"/>
              </w:rPr>
            </w:pPr>
          </w:p>
        </w:tc>
        <w:tc>
          <w:tcPr>
            <w:tcW w:w="1347" w:type="dxa"/>
            <w:vMerge/>
            <w:shd w:val="clear" w:color="auto" w:fill="auto"/>
            <w:vAlign w:val="center"/>
            <w:hideMark/>
          </w:tcPr>
          <w:p w:rsidR="00E66DD5" w:rsidRPr="00E908FA" w:rsidRDefault="00E66DD5" w:rsidP="00C432D6">
            <w:pPr>
              <w:spacing w:after="0" w:line="240" w:lineRule="auto"/>
              <w:rPr>
                <w:rFonts w:eastAsia="Times New Roman"/>
                <w:sz w:val="18"/>
                <w:szCs w:val="18"/>
                <w:lang w:eastAsia="ru-RU"/>
              </w:rPr>
            </w:pPr>
          </w:p>
        </w:tc>
        <w:tc>
          <w:tcPr>
            <w:tcW w:w="1278" w:type="dxa"/>
            <w:shd w:val="clear" w:color="auto" w:fill="auto"/>
            <w:vAlign w:val="center"/>
            <w:hideMark/>
          </w:tcPr>
          <w:p w:rsidR="00E66DD5" w:rsidRPr="00E908FA" w:rsidRDefault="00E66DD5" w:rsidP="00E66DD5">
            <w:pPr>
              <w:spacing w:after="0" w:line="240" w:lineRule="auto"/>
              <w:jc w:val="center"/>
              <w:rPr>
                <w:rFonts w:eastAsia="Times New Roman"/>
                <w:sz w:val="18"/>
                <w:szCs w:val="18"/>
                <w:lang w:eastAsia="ru-RU"/>
              </w:rPr>
            </w:pPr>
            <w:r w:rsidRPr="00594F25">
              <w:rPr>
                <w:rFonts w:ascii="Arial" w:eastAsia="Times New Roman" w:hAnsi="Arial" w:cs="Arial"/>
                <w:sz w:val="20"/>
                <w:szCs w:val="24"/>
                <w:lang w:val="ru-RU" w:eastAsia="ru-RU"/>
              </w:rPr>
              <w:t xml:space="preserve">Lambor-ghini «MeGAPREX №620»  </w:t>
            </w:r>
          </w:p>
        </w:tc>
        <w:tc>
          <w:tcPr>
            <w:tcW w:w="503" w:type="dxa"/>
            <w:shd w:val="clear" w:color="auto" w:fill="auto"/>
            <w:vAlign w:val="center"/>
            <w:hideMark/>
          </w:tcPr>
          <w:p w:rsidR="00E66DD5" w:rsidRPr="00E908FA" w:rsidRDefault="00E66DD5" w:rsidP="00C432D6">
            <w:pPr>
              <w:spacing w:after="0" w:line="240" w:lineRule="auto"/>
              <w:jc w:val="center"/>
              <w:rPr>
                <w:rFonts w:eastAsia="Times New Roman"/>
                <w:sz w:val="18"/>
                <w:szCs w:val="18"/>
                <w:lang w:eastAsia="ru-RU"/>
              </w:rPr>
            </w:pPr>
            <w:r w:rsidRPr="00E908FA">
              <w:rPr>
                <w:rFonts w:eastAsia="Times New Roman"/>
                <w:sz w:val="18"/>
                <w:szCs w:val="18"/>
                <w:lang w:eastAsia="ru-RU"/>
              </w:rPr>
              <w:t>1</w:t>
            </w:r>
          </w:p>
        </w:tc>
        <w:tc>
          <w:tcPr>
            <w:tcW w:w="992" w:type="dxa"/>
            <w:shd w:val="clear" w:color="auto" w:fill="auto"/>
            <w:vAlign w:val="center"/>
            <w:hideMark/>
          </w:tcPr>
          <w:p w:rsidR="00E66DD5" w:rsidRPr="00E66DD5" w:rsidRDefault="00E66DD5" w:rsidP="00C432D6">
            <w:pPr>
              <w:spacing w:after="0" w:line="240" w:lineRule="auto"/>
              <w:jc w:val="center"/>
              <w:rPr>
                <w:rFonts w:eastAsia="Times New Roman"/>
                <w:sz w:val="18"/>
                <w:szCs w:val="18"/>
                <w:lang w:val="ru-RU" w:eastAsia="ru-RU"/>
              </w:rPr>
            </w:pPr>
            <w:r>
              <w:rPr>
                <w:rFonts w:eastAsia="Times New Roman"/>
                <w:sz w:val="18"/>
                <w:szCs w:val="18"/>
                <w:lang w:val="ru-RU" w:eastAsia="ru-RU"/>
              </w:rPr>
              <w:t>2014</w:t>
            </w:r>
          </w:p>
        </w:tc>
        <w:tc>
          <w:tcPr>
            <w:tcW w:w="851" w:type="dxa"/>
            <w:shd w:val="clear" w:color="auto" w:fill="auto"/>
            <w:vAlign w:val="center"/>
            <w:hideMark/>
          </w:tcPr>
          <w:p w:rsidR="00E66DD5" w:rsidRPr="00E66DD5" w:rsidRDefault="00E66DD5" w:rsidP="00C432D6">
            <w:pPr>
              <w:spacing w:after="0" w:line="240" w:lineRule="auto"/>
              <w:jc w:val="center"/>
              <w:rPr>
                <w:rFonts w:eastAsia="Times New Roman"/>
                <w:sz w:val="18"/>
                <w:szCs w:val="18"/>
                <w:lang w:val="ru-RU" w:eastAsia="ru-RU"/>
              </w:rPr>
            </w:pPr>
            <w:r>
              <w:rPr>
                <w:rFonts w:eastAsia="Times New Roman"/>
                <w:sz w:val="18"/>
                <w:szCs w:val="18"/>
                <w:lang w:val="ru-RU" w:eastAsia="ru-RU"/>
              </w:rPr>
              <w:t>0,588</w:t>
            </w:r>
          </w:p>
        </w:tc>
        <w:tc>
          <w:tcPr>
            <w:tcW w:w="992" w:type="dxa"/>
            <w:vMerge/>
            <w:shd w:val="clear" w:color="auto" w:fill="auto"/>
            <w:vAlign w:val="center"/>
            <w:hideMark/>
          </w:tcPr>
          <w:p w:rsidR="00E66DD5" w:rsidRPr="00E908FA" w:rsidRDefault="00E66DD5" w:rsidP="00C432D6">
            <w:pPr>
              <w:spacing w:after="0" w:line="240" w:lineRule="auto"/>
              <w:rPr>
                <w:rFonts w:eastAsia="Times New Roman"/>
                <w:sz w:val="18"/>
                <w:szCs w:val="18"/>
                <w:lang w:eastAsia="ru-RU"/>
              </w:rPr>
            </w:pPr>
          </w:p>
        </w:tc>
        <w:tc>
          <w:tcPr>
            <w:tcW w:w="831" w:type="dxa"/>
            <w:shd w:val="clear" w:color="auto" w:fill="auto"/>
            <w:noWrap/>
            <w:vAlign w:val="center"/>
            <w:hideMark/>
          </w:tcPr>
          <w:p w:rsidR="00E66DD5" w:rsidRPr="00E66DD5" w:rsidRDefault="00E66DD5" w:rsidP="00C432D6">
            <w:pPr>
              <w:spacing w:after="0" w:line="240" w:lineRule="auto"/>
              <w:jc w:val="center"/>
              <w:rPr>
                <w:rFonts w:eastAsia="Times New Roman"/>
                <w:sz w:val="18"/>
                <w:szCs w:val="18"/>
                <w:lang w:val="ru-RU" w:eastAsia="ru-RU"/>
              </w:rPr>
            </w:pPr>
            <w:r>
              <w:rPr>
                <w:rFonts w:eastAsia="Times New Roman"/>
                <w:sz w:val="18"/>
                <w:szCs w:val="18"/>
                <w:lang w:val="ru-RU" w:eastAsia="ru-RU"/>
              </w:rPr>
              <w:t>95</w:t>
            </w:r>
          </w:p>
        </w:tc>
      </w:tr>
      <w:tr w:rsidR="00C432D6" w:rsidRPr="00E908FA" w:rsidTr="00E66DD5">
        <w:trPr>
          <w:trHeight w:val="517"/>
          <w:jc w:val="center"/>
        </w:trPr>
        <w:tc>
          <w:tcPr>
            <w:tcW w:w="406" w:type="dxa"/>
            <w:vMerge w:val="restart"/>
            <w:shd w:val="clear" w:color="auto" w:fill="auto"/>
            <w:vAlign w:val="center"/>
            <w:hideMark/>
          </w:tcPr>
          <w:p w:rsidR="00C432D6" w:rsidRPr="00E908FA" w:rsidRDefault="00C432D6" w:rsidP="00C432D6">
            <w:pPr>
              <w:spacing w:after="0" w:line="240" w:lineRule="auto"/>
              <w:jc w:val="center"/>
              <w:rPr>
                <w:rFonts w:eastAsia="Times New Roman"/>
                <w:sz w:val="18"/>
                <w:szCs w:val="18"/>
                <w:lang w:eastAsia="ru-RU"/>
              </w:rPr>
            </w:pPr>
            <w:r w:rsidRPr="00E908FA">
              <w:rPr>
                <w:rFonts w:eastAsia="Times New Roman"/>
                <w:sz w:val="18"/>
                <w:szCs w:val="18"/>
                <w:lang w:eastAsia="ru-RU"/>
              </w:rPr>
              <w:t>2</w:t>
            </w:r>
          </w:p>
          <w:p w:rsidR="00C432D6" w:rsidRDefault="00C432D6" w:rsidP="00C432D6">
            <w:pPr>
              <w:spacing w:after="0" w:line="240" w:lineRule="auto"/>
              <w:jc w:val="center"/>
              <w:rPr>
                <w:rFonts w:eastAsia="Times New Roman"/>
                <w:sz w:val="18"/>
                <w:szCs w:val="18"/>
                <w:lang w:val="ru-RU" w:eastAsia="ru-RU"/>
              </w:rPr>
            </w:pPr>
          </w:p>
          <w:p w:rsidR="00C432D6" w:rsidRDefault="00C432D6" w:rsidP="00C432D6">
            <w:pPr>
              <w:spacing w:after="0" w:line="240" w:lineRule="auto"/>
              <w:jc w:val="center"/>
              <w:rPr>
                <w:rFonts w:eastAsia="Times New Roman"/>
                <w:sz w:val="18"/>
                <w:szCs w:val="18"/>
                <w:lang w:val="ru-RU" w:eastAsia="ru-RU"/>
              </w:rPr>
            </w:pPr>
          </w:p>
          <w:p w:rsidR="00C432D6" w:rsidRPr="00E908FA" w:rsidRDefault="00C432D6" w:rsidP="00C432D6">
            <w:pPr>
              <w:jc w:val="center"/>
              <w:rPr>
                <w:rFonts w:eastAsia="Times New Roman"/>
                <w:sz w:val="18"/>
                <w:szCs w:val="18"/>
                <w:lang w:eastAsia="ru-RU"/>
              </w:rPr>
            </w:pPr>
          </w:p>
        </w:tc>
        <w:tc>
          <w:tcPr>
            <w:tcW w:w="1380" w:type="dxa"/>
            <w:vMerge w:val="restart"/>
            <w:shd w:val="clear" w:color="auto" w:fill="auto"/>
            <w:vAlign w:val="center"/>
            <w:hideMark/>
          </w:tcPr>
          <w:p w:rsidR="00C432D6" w:rsidRPr="006A1AD8" w:rsidRDefault="00C432D6" w:rsidP="00C432D6">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Здание котельной администрации №4, лит. А, с оборудова</w:t>
            </w:r>
            <w:r>
              <w:rPr>
                <w:rFonts w:ascii="Arial" w:eastAsia="Times New Roman" w:hAnsi="Arial" w:cs="Arial"/>
                <w:sz w:val="20"/>
                <w:szCs w:val="24"/>
                <w:lang w:val="ru-RU" w:eastAsia="ru-RU"/>
              </w:rPr>
              <w:t>нием</w:t>
            </w:r>
          </w:p>
        </w:tc>
        <w:tc>
          <w:tcPr>
            <w:tcW w:w="1347" w:type="dxa"/>
            <w:vMerge w:val="restart"/>
            <w:shd w:val="clear" w:color="auto" w:fill="auto"/>
            <w:vAlign w:val="center"/>
            <w:hideMark/>
          </w:tcPr>
          <w:p w:rsidR="00C432D6" w:rsidRPr="006A1AD8" w:rsidRDefault="00C432D6" w:rsidP="00C432D6">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 xml:space="preserve">Орловская область, г. Дмитровск, ул. </w:t>
            </w:r>
            <w:r>
              <w:rPr>
                <w:rFonts w:ascii="Arial" w:eastAsia="Times New Roman" w:hAnsi="Arial" w:cs="Arial"/>
                <w:sz w:val="20"/>
                <w:szCs w:val="24"/>
                <w:lang w:val="ru-RU" w:eastAsia="ru-RU"/>
              </w:rPr>
              <w:t>Советская, д.84а</w:t>
            </w:r>
          </w:p>
        </w:tc>
        <w:tc>
          <w:tcPr>
            <w:tcW w:w="1278" w:type="dxa"/>
            <w:shd w:val="clear" w:color="auto" w:fill="auto"/>
            <w:vAlign w:val="center"/>
            <w:hideMark/>
          </w:tcPr>
          <w:p w:rsidR="00C432D6" w:rsidRPr="00E908FA" w:rsidRDefault="00C432D6" w:rsidP="00C432D6">
            <w:pPr>
              <w:spacing w:after="0" w:line="240" w:lineRule="auto"/>
              <w:jc w:val="center"/>
              <w:rPr>
                <w:rFonts w:eastAsia="Times New Roman"/>
                <w:sz w:val="18"/>
                <w:szCs w:val="18"/>
                <w:lang w:eastAsia="ru-RU"/>
              </w:rPr>
            </w:pPr>
            <w:r>
              <w:rPr>
                <w:rFonts w:ascii="Arial" w:eastAsia="Times New Roman" w:hAnsi="Arial" w:cs="Arial"/>
                <w:sz w:val="20"/>
                <w:szCs w:val="24"/>
                <w:lang w:val="ru-RU" w:eastAsia="ru-RU"/>
              </w:rPr>
              <w:t>«</w:t>
            </w:r>
            <w:r>
              <w:rPr>
                <w:rFonts w:ascii="Arial" w:eastAsia="Times New Roman" w:hAnsi="Arial" w:cs="Arial"/>
                <w:sz w:val="20"/>
                <w:szCs w:val="24"/>
                <w:lang w:eastAsia="ru-RU"/>
              </w:rPr>
              <w:t>RSA</w:t>
            </w:r>
            <w:r w:rsidRPr="002300EA">
              <w:rPr>
                <w:rFonts w:ascii="Arial" w:eastAsia="Times New Roman" w:hAnsi="Arial" w:cs="Arial"/>
                <w:sz w:val="20"/>
                <w:szCs w:val="24"/>
                <w:lang w:val="ru-RU" w:eastAsia="ru-RU"/>
              </w:rPr>
              <w:t xml:space="preserve"> -</w:t>
            </w:r>
            <w:r>
              <w:rPr>
                <w:rFonts w:ascii="Arial" w:eastAsia="Times New Roman" w:hAnsi="Arial" w:cs="Arial"/>
                <w:sz w:val="20"/>
                <w:szCs w:val="24"/>
                <w:lang w:eastAsia="ru-RU"/>
              </w:rPr>
              <w:t>400</w:t>
            </w:r>
            <w:r>
              <w:rPr>
                <w:rFonts w:ascii="Arial" w:eastAsia="Times New Roman" w:hAnsi="Arial" w:cs="Arial"/>
                <w:sz w:val="20"/>
                <w:szCs w:val="24"/>
                <w:lang w:val="ru-RU" w:eastAsia="ru-RU"/>
              </w:rPr>
              <w:t>»</w:t>
            </w:r>
            <w:r w:rsidRPr="002300EA">
              <w:rPr>
                <w:rFonts w:ascii="Arial" w:eastAsia="Times New Roman" w:hAnsi="Arial" w:cs="Arial"/>
                <w:sz w:val="20"/>
                <w:szCs w:val="24"/>
                <w:lang w:val="ru-RU" w:eastAsia="ru-RU"/>
              </w:rPr>
              <w:t xml:space="preserve">   </w:t>
            </w:r>
          </w:p>
        </w:tc>
        <w:tc>
          <w:tcPr>
            <w:tcW w:w="503" w:type="dxa"/>
            <w:shd w:val="clear" w:color="auto" w:fill="auto"/>
            <w:vAlign w:val="center"/>
            <w:hideMark/>
          </w:tcPr>
          <w:p w:rsidR="00C432D6" w:rsidRPr="00E908FA" w:rsidRDefault="00C432D6" w:rsidP="00C432D6">
            <w:pPr>
              <w:spacing w:after="0" w:line="240" w:lineRule="auto"/>
              <w:jc w:val="center"/>
              <w:rPr>
                <w:rFonts w:eastAsia="Times New Roman"/>
                <w:sz w:val="18"/>
                <w:szCs w:val="18"/>
                <w:lang w:eastAsia="ru-RU"/>
              </w:rPr>
            </w:pPr>
            <w:r w:rsidRPr="00E908FA">
              <w:rPr>
                <w:rFonts w:eastAsia="Times New Roman"/>
                <w:sz w:val="18"/>
                <w:szCs w:val="18"/>
                <w:lang w:eastAsia="ru-RU"/>
              </w:rPr>
              <w:t>1</w:t>
            </w:r>
          </w:p>
        </w:tc>
        <w:tc>
          <w:tcPr>
            <w:tcW w:w="992" w:type="dxa"/>
            <w:shd w:val="clear" w:color="auto" w:fill="auto"/>
            <w:vAlign w:val="center"/>
            <w:hideMark/>
          </w:tcPr>
          <w:p w:rsidR="00C432D6" w:rsidRPr="00E66DD5" w:rsidRDefault="00C432D6" w:rsidP="00E66DD5">
            <w:pPr>
              <w:spacing w:after="0" w:line="240" w:lineRule="auto"/>
              <w:jc w:val="center"/>
              <w:rPr>
                <w:rFonts w:eastAsia="Times New Roman"/>
                <w:sz w:val="18"/>
                <w:szCs w:val="18"/>
                <w:lang w:val="ru-RU" w:eastAsia="ru-RU"/>
              </w:rPr>
            </w:pPr>
            <w:r w:rsidRPr="00E908FA">
              <w:rPr>
                <w:rFonts w:eastAsia="Times New Roman"/>
                <w:sz w:val="18"/>
                <w:szCs w:val="18"/>
                <w:lang w:eastAsia="ru-RU"/>
              </w:rPr>
              <w:t>20</w:t>
            </w:r>
            <w:r>
              <w:rPr>
                <w:rFonts w:eastAsia="Times New Roman"/>
                <w:sz w:val="18"/>
                <w:szCs w:val="18"/>
                <w:lang w:val="ru-RU" w:eastAsia="ru-RU"/>
              </w:rPr>
              <w:t>17</w:t>
            </w:r>
          </w:p>
        </w:tc>
        <w:tc>
          <w:tcPr>
            <w:tcW w:w="851" w:type="dxa"/>
            <w:shd w:val="clear" w:color="auto" w:fill="auto"/>
            <w:vAlign w:val="center"/>
            <w:hideMark/>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0,343</w:t>
            </w:r>
          </w:p>
        </w:tc>
        <w:tc>
          <w:tcPr>
            <w:tcW w:w="992" w:type="dxa"/>
            <w:vMerge w:val="restart"/>
            <w:shd w:val="clear" w:color="auto" w:fill="auto"/>
            <w:noWrap/>
            <w:vAlign w:val="center"/>
            <w:hideMark/>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1,03</w:t>
            </w:r>
          </w:p>
        </w:tc>
        <w:tc>
          <w:tcPr>
            <w:tcW w:w="831" w:type="dxa"/>
            <w:shd w:val="clear" w:color="auto" w:fill="auto"/>
            <w:noWrap/>
            <w:vAlign w:val="center"/>
            <w:hideMark/>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95</w:t>
            </w:r>
          </w:p>
        </w:tc>
      </w:tr>
      <w:tr w:rsidR="00C432D6" w:rsidRPr="00E908FA" w:rsidTr="00E66DD5">
        <w:trPr>
          <w:trHeight w:val="553"/>
          <w:jc w:val="center"/>
        </w:trPr>
        <w:tc>
          <w:tcPr>
            <w:tcW w:w="406" w:type="dxa"/>
            <w:vMerge/>
            <w:shd w:val="clear" w:color="auto" w:fill="auto"/>
            <w:vAlign w:val="center"/>
            <w:hideMark/>
          </w:tcPr>
          <w:p w:rsidR="00C432D6" w:rsidRPr="00E66DD5" w:rsidRDefault="00C432D6" w:rsidP="00C432D6">
            <w:pPr>
              <w:jc w:val="center"/>
              <w:rPr>
                <w:rFonts w:eastAsia="Times New Roman"/>
                <w:sz w:val="18"/>
                <w:szCs w:val="18"/>
                <w:lang w:val="ru-RU" w:eastAsia="ru-RU"/>
              </w:rPr>
            </w:pPr>
          </w:p>
        </w:tc>
        <w:tc>
          <w:tcPr>
            <w:tcW w:w="1380" w:type="dxa"/>
            <w:vMerge/>
            <w:shd w:val="clear" w:color="auto" w:fill="auto"/>
            <w:vAlign w:val="center"/>
            <w:hideMark/>
          </w:tcPr>
          <w:p w:rsidR="00C432D6" w:rsidRPr="00531A08" w:rsidRDefault="00C432D6" w:rsidP="00E66DD5">
            <w:pPr>
              <w:widowControl/>
              <w:spacing w:after="0" w:line="240" w:lineRule="auto"/>
              <w:rPr>
                <w:rFonts w:ascii="Arial" w:eastAsia="Times New Roman" w:hAnsi="Arial" w:cs="Arial"/>
                <w:sz w:val="20"/>
                <w:szCs w:val="24"/>
                <w:lang w:val="ru-RU" w:eastAsia="ru-RU"/>
              </w:rPr>
            </w:pPr>
          </w:p>
        </w:tc>
        <w:tc>
          <w:tcPr>
            <w:tcW w:w="1347" w:type="dxa"/>
            <w:vMerge/>
            <w:shd w:val="clear" w:color="auto" w:fill="auto"/>
            <w:vAlign w:val="center"/>
            <w:hideMark/>
          </w:tcPr>
          <w:p w:rsidR="00C432D6" w:rsidRPr="00531A08" w:rsidRDefault="00C432D6" w:rsidP="00E66DD5">
            <w:pPr>
              <w:widowControl/>
              <w:spacing w:after="0" w:line="240" w:lineRule="auto"/>
              <w:rPr>
                <w:rFonts w:ascii="Arial" w:eastAsia="Times New Roman" w:hAnsi="Arial" w:cs="Arial"/>
                <w:sz w:val="20"/>
                <w:szCs w:val="24"/>
                <w:lang w:val="ru-RU" w:eastAsia="ru-RU"/>
              </w:rPr>
            </w:pPr>
          </w:p>
        </w:tc>
        <w:tc>
          <w:tcPr>
            <w:tcW w:w="1278" w:type="dxa"/>
            <w:shd w:val="clear" w:color="auto" w:fill="auto"/>
            <w:vAlign w:val="center"/>
            <w:hideMark/>
          </w:tcPr>
          <w:p w:rsidR="00C432D6" w:rsidRPr="00E908FA" w:rsidRDefault="00C432D6" w:rsidP="00C432D6">
            <w:pPr>
              <w:spacing w:after="0" w:line="240" w:lineRule="auto"/>
              <w:jc w:val="center"/>
              <w:rPr>
                <w:rFonts w:eastAsia="Times New Roman"/>
                <w:sz w:val="18"/>
                <w:szCs w:val="18"/>
                <w:lang w:eastAsia="ru-RU"/>
              </w:rPr>
            </w:pPr>
            <w:r>
              <w:rPr>
                <w:rFonts w:ascii="Arial" w:eastAsia="Times New Roman" w:hAnsi="Arial" w:cs="Arial"/>
                <w:sz w:val="20"/>
                <w:szCs w:val="24"/>
                <w:lang w:val="ru-RU" w:eastAsia="ru-RU"/>
              </w:rPr>
              <w:t>«</w:t>
            </w:r>
            <w:r>
              <w:rPr>
                <w:rFonts w:ascii="Arial" w:eastAsia="Times New Roman" w:hAnsi="Arial" w:cs="Arial"/>
                <w:sz w:val="20"/>
                <w:szCs w:val="24"/>
                <w:lang w:eastAsia="ru-RU"/>
              </w:rPr>
              <w:t>RSA</w:t>
            </w:r>
            <w:r w:rsidRPr="002300EA">
              <w:rPr>
                <w:rFonts w:ascii="Arial" w:eastAsia="Times New Roman" w:hAnsi="Arial" w:cs="Arial"/>
                <w:sz w:val="20"/>
                <w:szCs w:val="24"/>
                <w:lang w:val="ru-RU" w:eastAsia="ru-RU"/>
              </w:rPr>
              <w:t xml:space="preserve"> -</w:t>
            </w:r>
            <w:r>
              <w:rPr>
                <w:rFonts w:ascii="Arial" w:eastAsia="Times New Roman" w:hAnsi="Arial" w:cs="Arial"/>
                <w:sz w:val="20"/>
                <w:szCs w:val="24"/>
                <w:lang w:eastAsia="ru-RU"/>
              </w:rPr>
              <w:t>400</w:t>
            </w:r>
            <w:r>
              <w:rPr>
                <w:rFonts w:ascii="Arial" w:eastAsia="Times New Roman" w:hAnsi="Arial" w:cs="Arial"/>
                <w:sz w:val="20"/>
                <w:szCs w:val="24"/>
                <w:lang w:val="ru-RU" w:eastAsia="ru-RU"/>
              </w:rPr>
              <w:t>»</w:t>
            </w:r>
            <w:r w:rsidRPr="002300EA">
              <w:rPr>
                <w:rFonts w:ascii="Arial" w:eastAsia="Times New Roman" w:hAnsi="Arial" w:cs="Arial"/>
                <w:sz w:val="20"/>
                <w:szCs w:val="24"/>
                <w:lang w:val="ru-RU" w:eastAsia="ru-RU"/>
              </w:rPr>
              <w:t xml:space="preserve">   </w:t>
            </w:r>
          </w:p>
        </w:tc>
        <w:tc>
          <w:tcPr>
            <w:tcW w:w="503" w:type="dxa"/>
            <w:shd w:val="clear" w:color="auto" w:fill="auto"/>
            <w:vAlign w:val="center"/>
            <w:hideMark/>
          </w:tcPr>
          <w:p w:rsidR="00C432D6" w:rsidRPr="00E66DD5"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1</w:t>
            </w:r>
          </w:p>
        </w:tc>
        <w:tc>
          <w:tcPr>
            <w:tcW w:w="992" w:type="dxa"/>
            <w:shd w:val="clear" w:color="auto" w:fill="auto"/>
            <w:vAlign w:val="center"/>
            <w:hideMark/>
          </w:tcPr>
          <w:p w:rsidR="00C432D6" w:rsidRPr="00E66DD5"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2017</w:t>
            </w:r>
          </w:p>
        </w:tc>
        <w:tc>
          <w:tcPr>
            <w:tcW w:w="851" w:type="dxa"/>
            <w:shd w:val="clear" w:color="auto" w:fill="auto"/>
            <w:vAlign w:val="center"/>
            <w:hideMark/>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0,343</w:t>
            </w:r>
          </w:p>
        </w:tc>
        <w:tc>
          <w:tcPr>
            <w:tcW w:w="992" w:type="dxa"/>
            <w:vMerge/>
            <w:shd w:val="clear" w:color="auto" w:fill="auto"/>
            <w:noWrap/>
            <w:vAlign w:val="center"/>
            <w:hideMark/>
          </w:tcPr>
          <w:p w:rsidR="00C432D6" w:rsidRPr="00E908FA" w:rsidRDefault="00C432D6" w:rsidP="00C432D6">
            <w:pPr>
              <w:spacing w:after="0" w:line="240" w:lineRule="auto"/>
              <w:jc w:val="center"/>
              <w:rPr>
                <w:rFonts w:eastAsia="Times New Roman"/>
                <w:sz w:val="18"/>
                <w:szCs w:val="18"/>
                <w:lang w:eastAsia="ru-RU"/>
              </w:rPr>
            </w:pPr>
          </w:p>
        </w:tc>
        <w:tc>
          <w:tcPr>
            <w:tcW w:w="831" w:type="dxa"/>
            <w:shd w:val="clear" w:color="auto" w:fill="auto"/>
            <w:noWrap/>
            <w:vAlign w:val="center"/>
            <w:hideMark/>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95</w:t>
            </w:r>
          </w:p>
        </w:tc>
      </w:tr>
      <w:tr w:rsidR="00C432D6" w:rsidRPr="00E908FA" w:rsidTr="00E66DD5">
        <w:trPr>
          <w:trHeight w:val="559"/>
          <w:jc w:val="center"/>
        </w:trPr>
        <w:tc>
          <w:tcPr>
            <w:tcW w:w="406" w:type="dxa"/>
            <w:vMerge/>
            <w:shd w:val="clear" w:color="auto" w:fill="auto"/>
            <w:vAlign w:val="center"/>
            <w:hideMark/>
          </w:tcPr>
          <w:p w:rsidR="00C432D6" w:rsidRPr="00E66DD5" w:rsidRDefault="00C432D6" w:rsidP="00C432D6">
            <w:pPr>
              <w:spacing w:after="0" w:line="240" w:lineRule="auto"/>
              <w:jc w:val="center"/>
              <w:rPr>
                <w:rFonts w:eastAsia="Times New Roman"/>
                <w:sz w:val="18"/>
                <w:szCs w:val="18"/>
                <w:lang w:val="ru-RU" w:eastAsia="ru-RU"/>
              </w:rPr>
            </w:pPr>
          </w:p>
        </w:tc>
        <w:tc>
          <w:tcPr>
            <w:tcW w:w="1380" w:type="dxa"/>
            <w:vMerge/>
            <w:shd w:val="clear" w:color="auto" w:fill="auto"/>
            <w:vAlign w:val="center"/>
            <w:hideMark/>
          </w:tcPr>
          <w:p w:rsidR="00C432D6" w:rsidRPr="00531A08" w:rsidRDefault="00C432D6" w:rsidP="00E66DD5">
            <w:pPr>
              <w:widowControl/>
              <w:spacing w:after="0" w:line="240" w:lineRule="auto"/>
              <w:rPr>
                <w:rFonts w:ascii="Arial" w:eastAsia="Times New Roman" w:hAnsi="Arial" w:cs="Arial"/>
                <w:sz w:val="20"/>
                <w:szCs w:val="24"/>
                <w:lang w:val="ru-RU" w:eastAsia="ru-RU"/>
              </w:rPr>
            </w:pPr>
          </w:p>
        </w:tc>
        <w:tc>
          <w:tcPr>
            <w:tcW w:w="1347" w:type="dxa"/>
            <w:vMerge/>
            <w:shd w:val="clear" w:color="auto" w:fill="auto"/>
            <w:vAlign w:val="center"/>
            <w:hideMark/>
          </w:tcPr>
          <w:p w:rsidR="00C432D6" w:rsidRPr="00531A08" w:rsidRDefault="00C432D6" w:rsidP="00E66DD5">
            <w:pPr>
              <w:widowControl/>
              <w:spacing w:after="0" w:line="240" w:lineRule="auto"/>
              <w:rPr>
                <w:rFonts w:ascii="Arial" w:eastAsia="Times New Roman" w:hAnsi="Arial" w:cs="Arial"/>
                <w:sz w:val="20"/>
                <w:szCs w:val="24"/>
                <w:lang w:val="ru-RU" w:eastAsia="ru-RU"/>
              </w:rPr>
            </w:pPr>
          </w:p>
        </w:tc>
        <w:tc>
          <w:tcPr>
            <w:tcW w:w="1278" w:type="dxa"/>
            <w:shd w:val="clear" w:color="auto" w:fill="auto"/>
            <w:vAlign w:val="center"/>
            <w:hideMark/>
          </w:tcPr>
          <w:p w:rsidR="00C432D6" w:rsidRPr="00E908FA" w:rsidRDefault="00C432D6" w:rsidP="00C432D6">
            <w:pPr>
              <w:spacing w:after="0" w:line="240" w:lineRule="auto"/>
              <w:jc w:val="center"/>
              <w:rPr>
                <w:rFonts w:eastAsia="Times New Roman"/>
                <w:sz w:val="18"/>
                <w:szCs w:val="18"/>
                <w:lang w:eastAsia="ru-RU"/>
              </w:rPr>
            </w:pPr>
            <w:r>
              <w:rPr>
                <w:rFonts w:ascii="Arial" w:eastAsia="Times New Roman" w:hAnsi="Arial" w:cs="Arial"/>
                <w:sz w:val="20"/>
                <w:szCs w:val="24"/>
                <w:lang w:val="ru-RU" w:eastAsia="ru-RU"/>
              </w:rPr>
              <w:t>«</w:t>
            </w:r>
            <w:r>
              <w:rPr>
                <w:rFonts w:ascii="Arial" w:eastAsia="Times New Roman" w:hAnsi="Arial" w:cs="Arial"/>
                <w:sz w:val="20"/>
                <w:szCs w:val="24"/>
                <w:lang w:eastAsia="ru-RU"/>
              </w:rPr>
              <w:t>RSA</w:t>
            </w:r>
            <w:r w:rsidRPr="002300EA">
              <w:rPr>
                <w:rFonts w:ascii="Arial" w:eastAsia="Times New Roman" w:hAnsi="Arial" w:cs="Arial"/>
                <w:sz w:val="20"/>
                <w:szCs w:val="24"/>
                <w:lang w:val="ru-RU" w:eastAsia="ru-RU"/>
              </w:rPr>
              <w:t xml:space="preserve"> -</w:t>
            </w:r>
            <w:r>
              <w:rPr>
                <w:rFonts w:ascii="Arial" w:eastAsia="Times New Roman" w:hAnsi="Arial" w:cs="Arial"/>
                <w:sz w:val="20"/>
                <w:szCs w:val="24"/>
                <w:lang w:eastAsia="ru-RU"/>
              </w:rPr>
              <w:t>400</w:t>
            </w:r>
            <w:r>
              <w:rPr>
                <w:rFonts w:ascii="Arial" w:eastAsia="Times New Roman" w:hAnsi="Arial" w:cs="Arial"/>
                <w:sz w:val="20"/>
                <w:szCs w:val="24"/>
                <w:lang w:val="ru-RU" w:eastAsia="ru-RU"/>
              </w:rPr>
              <w:t>»</w:t>
            </w:r>
            <w:r w:rsidRPr="002300EA">
              <w:rPr>
                <w:rFonts w:ascii="Arial" w:eastAsia="Times New Roman" w:hAnsi="Arial" w:cs="Arial"/>
                <w:sz w:val="20"/>
                <w:szCs w:val="24"/>
                <w:lang w:val="ru-RU" w:eastAsia="ru-RU"/>
              </w:rPr>
              <w:t xml:space="preserve">   </w:t>
            </w:r>
          </w:p>
        </w:tc>
        <w:tc>
          <w:tcPr>
            <w:tcW w:w="503" w:type="dxa"/>
            <w:shd w:val="clear" w:color="auto" w:fill="auto"/>
            <w:vAlign w:val="center"/>
            <w:hideMark/>
          </w:tcPr>
          <w:p w:rsidR="00C432D6" w:rsidRPr="00E66DD5"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1</w:t>
            </w:r>
          </w:p>
        </w:tc>
        <w:tc>
          <w:tcPr>
            <w:tcW w:w="992" w:type="dxa"/>
            <w:shd w:val="clear" w:color="auto" w:fill="auto"/>
            <w:vAlign w:val="center"/>
            <w:hideMark/>
          </w:tcPr>
          <w:p w:rsidR="00C432D6" w:rsidRPr="00E66DD5"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2017</w:t>
            </w:r>
          </w:p>
        </w:tc>
        <w:tc>
          <w:tcPr>
            <w:tcW w:w="851" w:type="dxa"/>
            <w:shd w:val="clear" w:color="auto" w:fill="auto"/>
            <w:vAlign w:val="center"/>
            <w:hideMark/>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0,343</w:t>
            </w:r>
          </w:p>
        </w:tc>
        <w:tc>
          <w:tcPr>
            <w:tcW w:w="992" w:type="dxa"/>
            <w:vMerge/>
            <w:shd w:val="clear" w:color="auto" w:fill="auto"/>
            <w:noWrap/>
            <w:vAlign w:val="center"/>
            <w:hideMark/>
          </w:tcPr>
          <w:p w:rsidR="00C432D6" w:rsidRPr="00E908FA" w:rsidRDefault="00C432D6" w:rsidP="00C432D6">
            <w:pPr>
              <w:spacing w:after="0" w:line="240" w:lineRule="auto"/>
              <w:jc w:val="center"/>
              <w:rPr>
                <w:rFonts w:eastAsia="Times New Roman"/>
                <w:sz w:val="18"/>
                <w:szCs w:val="18"/>
                <w:lang w:eastAsia="ru-RU"/>
              </w:rPr>
            </w:pPr>
          </w:p>
        </w:tc>
        <w:tc>
          <w:tcPr>
            <w:tcW w:w="831" w:type="dxa"/>
            <w:shd w:val="clear" w:color="auto" w:fill="auto"/>
            <w:noWrap/>
            <w:vAlign w:val="center"/>
            <w:hideMark/>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95</w:t>
            </w:r>
          </w:p>
        </w:tc>
      </w:tr>
      <w:tr w:rsidR="00E66DD5" w:rsidRPr="00E908FA" w:rsidTr="00C432D6">
        <w:trPr>
          <w:trHeight w:val="484"/>
          <w:jc w:val="center"/>
        </w:trPr>
        <w:tc>
          <w:tcPr>
            <w:tcW w:w="406" w:type="dxa"/>
            <w:vMerge w:val="restart"/>
            <w:shd w:val="clear" w:color="auto" w:fill="auto"/>
            <w:vAlign w:val="center"/>
            <w:hideMark/>
          </w:tcPr>
          <w:p w:rsidR="00E66DD5" w:rsidRPr="00E908FA" w:rsidRDefault="00E66DD5" w:rsidP="00C432D6">
            <w:pPr>
              <w:spacing w:after="0" w:line="240" w:lineRule="auto"/>
              <w:jc w:val="center"/>
              <w:rPr>
                <w:rFonts w:eastAsia="Times New Roman"/>
                <w:sz w:val="18"/>
                <w:szCs w:val="18"/>
                <w:lang w:eastAsia="ru-RU"/>
              </w:rPr>
            </w:pPr>
            <w:r w:rsidRPr="00E908FA">
              <w:rPr>
                <w:rFonts w:eastAsia="Times New Roman"/>
                <w:sz w:val="18"/>
                <w:szCs w:val="18"/>
                <w:lang w:eastAsia="ru-RU"/>
              </w:rPr>
              <w:t>3</w:t>
            </w:r>
          </w:p>
        </w:tc>
        <w:tc>
          <w:tcPr>
            <w:tcW w:w="1380" w:type="dxa"/>
            <w:vMerge w:val="restart"/>
            <w:shd w:val="clear" w:color="auto" w:fill="auto"/>
            <w:vAlign w:val="center"/>
            <w:hideMark/>
          </w:tcPr>
          <w:p w:rsidR="00E66DD5" w:rsidRPr="006A1AD8" w:rsidRDefault="00E66DD5" w:rsidP="00C432D6">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Котельная школы №1,</w:t>
            </w:r>
          </w:p>
        </w:tc>
        <w:tc>
          <w:tcPr>
            <w:tcW w:w="1347" w:type="dxa"/>
            <w:vMerge w:val="restart"/>
            <w:shd w:val="clear" w:color="auto" w:fill="auto"/>
            <w:vAlign w:val="center"/>
            <w:hideMark/>
          </w:tcPr>
          <w:p w:rsidR="00E66DD5" w:rsidRPr="006A1AD8" w:rsidRDefault="00E66DD5" w:rsidP="00C432D6">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Орловская область, г. </w:t>
            </w:r>
            <w:r w:rsidRPr="007522D2">
              <w:rPr>
                <w:rFonts w:ascii="Arial" w:eastAsia="Times New Roman" w:hAnsi="Arial" w:cs="Arial"/>
                <w:sz w:val="20"/>
                <w:szCs w:val="24"/>
                <w:lang w:val="ru-RU" w:eastAsia="ru-RU"/>
              </w:rPr>
              <w:lastRenderedPageBreak/>
              <w:t xml:space="preserve">Дмитровск, ул. Советская д. </w:t>
            </w:r>
            <w:r>
              <w:rPr>
                <w:rFonts w:ascii="Arial" w:eastAsia="Times New Roman" w:hAnsi="Arial" w:cs="Arial"/>
                <w:sz w:val="20"/>
                <w:szCs w:val="24"/>
                <w:lang w:val="ru-RU" w:eastAsia="ru-RU"/>
              </w:rPr>
              <w:t>1</w:t>
            </w:r>
            <w:r w:rsidRPr="007522D2">
              <w:rPr>
                <w:rFonts w:ascii="Arial" w:eastAsia="Times New Roman" w:hAnsi="Arial" w:cs="Arial"/>
                <w:sz w:val="20"/>
                <w:szCs w:val="24"/>
                <w:lang w:val="ru-RU" w:eastAsia="ru-RU"/>
              </w:rPr>
              <w:t>52</w:t>
            </w:r>
            <w:r>
              <w:rPr>
                <w:rFonts w:ascii="Arial" w:eastAsia="Times New Roman" w:hAnsi="Arial" w:cs="Arial"/>
                <w:sz w:val="20"/>
                <w:szCs w:val="24"/>
                <w:lang w:val="ru-RU" w:eastAsia="ru-RU"/>
              </w:rPr>
              <w:t>а</w:t>
            </w:r>
          </w:p>
        </w:tc>
        <w:tc>
          <w:tcPr>
            <w:tcW w:w="1278" w:type="dxa"/>
            <w:shd w:val="clear" w:color="auto" w:fill="auto"/>
            <w:vAlign w:val="center"/>
            <w:hideMark/>
          </w:tcPr>
          <w:p w:rsidR="00E66DD5" w:rsidRPr="00E908FA" w:rsidRDefault="00E66DD5" w:rsidP="00C432D6">
            <w:pPr>
              <w:spacing w:after="0" w:line="240" w:lineRule="auto"/>
              <w:jc w:val="center"/>
              <w:rPr>
                <w:rFonts w:eastAsia="Times New Roman"/>
                <w:sz w:val="18"/>
                <w:szCs w:val="18"/>
                <w:lang w:eastAsia="ru-RU"/>
              </w:rPr>
            </w:pPr>
            <w:r>
              <w:rPr>
                <w:rFonts w:ascii="Arial" w:eastAsia="Times New Roman" w:hAnsi="Arial" w:cs="Arial"/>
                <w:sz w:val="20"/>
                <w:szCs w:val="24"/>
                <w:lang w:val="ru-RU" w:eastAsia="ru-RU"/>
              </w:rPr>
              <w:lastRenderedPageBreak/>
              <w:t>«</w:t>
            </w:r>
            <w:r>
              <w:rPr>
                <w:rFonts w:ascii="Arial" w:eastAsia="Times New Roman" w:hAnsi="Arial" w:cs="Arial"/>
                <w:sz w:val="20"/>
                <w:szCs w:val="24"/>
                <w:lang w:eastAsia="ru-RU"/>
              </w:rPr>
              <w:t>RSA-500</w:t>
            </w:r>
            <w:r>
              <w:rPr>
                <w:rFonts w:ascii="Arial" w:eastAsia="Times New Roman" w:hAnsi="Arial" w:cs="Arial"/>
                <w:sz w:val="20"/>
                <w:szCs w:val="24"/>
                <w:lang w:val="ru-RU" w:eastAsia="ru-RU"/>
              </w:rPr>
              <w:t xml:space="preserve">»    </w:t>
            </w:r>
          </w:p>
        </w:tc>
        <w:tc>
          <w:tcPr>
            <w:tcW w:w="503" w:type="dxa"/>
            <w:shd w:val="clear" w:color="auto" w:fill="auto"/>
            <w:vAlign w:val="center"/>
            <w:hideMark/>
          </w:tcPr>
          <w:p w:rsidR="00E66DD5" w:rsidRPr="00E908FA" w:rsidRDefault="00E66DD5" w:rsidP="00C432D6">
            <w:pPr>
              <w:spacing w:after="0" w:line="240" w:lineRule="auto"/>
              <w:jc w:val="center"/>
              <w:rPr>
                <w:rFonts w:eastAsia="Times New Roman"/>
                <w:sz w:val="18"/>
                <w:szCs w:val="18"/>
                <w:lang w:eastAsia="ru-RU"/>
              </w:rPr>
            </w:pPr>
            <w:r w:rsidRPr="00E908FA">
              <w:rPr>
                <w:rFonts w:eastAsia="Times New Roman"/>
                <w:sz w:val="18"/>
                <w:szCs w:val="18"/>
                <w:lang w:eastAsia="ru-RU"/>
              </w:rPr>
              <w:t>1</w:t>
            </w:r>
          </w:p>
        </w:tc>
        <w:tc>
          <w:tcPr>
            <w:tcW w:w="992" w:type="dxa"/>
            <w:shd w:val="clear" w:color="auto" w:fill="auto"/>
            <w:vAlign w:val="center"/>
            <w:hideMark/>
          </w:tcPr>
          <w:p w:rsidR="00E66DD5"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2018</w:t>
            </w:r>
          </w:p>
        </w:tc>
        <w:tc>
          <w:tcPr>
            <w:tcW w:w="851" w:type="dxa"/>
            <w:shd w:val="clear" w:color="auto" w:fill="auto"/>
            <w:vAlign w:val="center"/>
            <w:hideMark/>
          </w:tcPr>
          <w:p w:rsidR="00E66DD5" w:rsidRPr="00C432D6" w:rsidRDefault="00E66DD5" w:rsidP="00C432D6">
            <w:pPr>
              <w:spacing w:after="0" w:line="240" w:lineRule="auto"/>
              <w:jc w:val="center"/>
              <w:rPr>
                <w:rFonts w:eastAsia="Times New Roman"/>
                <w:sz w:val="18"/>
                <w:szCs w:val="18"/>
                <w:lang w:val="ru-RU" w:eastAsia="ru-RU"/>
              </w:rPr>
            </w:pPr>
            <w:r w:rsidRPr="00E908FA">
              <w:rPr>
                <w:rFonts w:eastAsia="Times New Roman"/>
                <w:sz w:val="18"/>
                <w:szCs w:val="18"/>
                <w:lang w:eastAsia="ru-RU"/>
              </w:rPr>
              <w:t>0,</w:t>
            </w:r>
            <w:r w:rsidR="00C432D6">
              <w:rPr>
                <w:rFonts w:eastAsia="Times New Roman"/>
                <w:sz w:val="18"/>
                <w:szCs w:val="18"/>
                <w:lang w:val="ru-RU" w:eastAsia="ru-RU"/>
              </w:rPr>
              <w:t>43</w:t>
            </w:r>
          </w:p>
        </w:tc>
        <w:tc>
          <w:tcPr>
            <w:tcW w:w="992" w:type="dxa"/>
            <w:vMerge w:val="restart"/>
            <w:shd w:val="clear" w:color="auto" w:fill="auto"/>
            <w:noWrap/>
            <w:vAlign w:val="center"/>
            <w:hideMark/>
          </w:tcPr>
          <w:p w:rsidR="00E66DD5"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0,86</w:t>
            </w:r>
          </w:p>
        </w:tc>
        <w:tc>
          <w:tcPr>
            <w:tcW w:w="831" w:type="dxa"/>
            <w:shd w:val="clear" w:color="auto" w:fill="auto"/>
            <w:noWrap/>
            <w:vAlign w:val="center"/>
            <w:hideMark/>
          </w:tcPr>
          <w:p w:rsidR="00E66DD5"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95</w:t>
            </w:r>
          </w:p>
        </w:tc>
      </w:tr>
      <w:tr w:rsidR="00E66DD5" w:rsidRPr="00E908FA" w:rsidTr="00E66DD5">
        <w:trPr>
          <w:trHeight w:val="23"/>
          <w:jc w:val="center"/>
        </w:trPr>
        <w:tc>
          <w:tcPr>
            <w:tcW w:w="406" w:type="dxa"/>
            <w:vMerge/>
            <w:shd w:val="clear" w:color="auto" w:fill="auto"/>
            <w:vAlign w:val="center"/>
            <w:hideMark/>
          </w:tcPr>
          <w:p w:rsidR="00E66DD5" w:rsidRPr="00E908FA" w:rsidRDefault="00E66DD5" w:rsidP="00C432D6">
            <w:pPr>
              <w:spacing w:after="0" w:line="240" w:lineRule="auto"/>
              <w:rPr>
                <w:rFonts w:eastAsia="Times New Roman"/>
                <w:sz w:val="18"/>
                <w:szCs w:val="18"/>
                <w:lang w:eastAsia="ru-RU"/>
              </w:rPr>
            </w:pPr>
          </w:p>
        </w:tc>
        <w:tc>
          <w:tcPr>
            <w:tcW w:w="1380" w:type="dxa"/>
            <w:vMerge/>
            <w:shd w:val="clear" w:color="auto" w:fill="auto"/>
            <w:vAlign w:val="center"/>
            <w:hideMark/>
          </w:tcPr>
          <w:p w:rsidR="00E66DD5" w:rsidRPr="00E908FA" w:rsidRDefault="00E66DD5" w:rsidP="00C432D6">
            <w:pPr>
              <w:spacing w:after="0" w:line="240" w:lineRule="auto"/>
              <w:rPr>
                <w:rFonts w:eastAsia="Times New Roman"/>
                <w:sz w:val="18"/>
                <w:szCs w:val="18"/>
                <w:lang w:eastAsia="ru-RU"/>
              </w:rPr>
            </w:pPr>
          </w:p>
        </w:tc>
        <w:tc>
          <w:tcPr>
            <w:tcW w:w="1347" w:type="dxa"/>
            <w:vMerge/>
            <w:shd w:val="clear" w:color="auto" w:fill="auto"/>
            <w:vAlign w:val="center"/>
            <w:hideMark/>
          </w:tcPr>
          <w:p w:rsidR="00E66DD5" w:rsidRPr="00E908FA" w:rsidRDefault="00E66DD5" w:rsidP="00C432D6">
            <w:pPr>
              <w:spacing w:after="0" w:line="240" w:lineRule="auto"/>
              <w:rPr>
                <w:rFonts w:eastAsia="Times New Roman"/>
                <w:sz w:val="18"/>
                <w:szCs w:val="18"/>
                <w:lang w:eastAsia="ru-RU"/>
              </w:rPr>
            </w:pPr>
          </w:p>
        </w:tc>
        <w:tc>
          <w:tcPr>
            <w:tcW w:w="1278" w:type="dxa"/>
            <w:shd w:val="clear" w:color="auto" w:fill="auto"/>
            <w:vAlign w:val="center"/>
            <w:hideMark/>
          </w:tcPr>
          <w:p w:rsidR="00E66DD5" w:rsidRPr="00E908FA" w:rsidRDefault="00E66DD5" w:rsidP="00C432D6">
            <w:pPr>
              <w:spacing w:after="0" w:line="240" w:lineRule="auto"/>
              <w:jc w:val="center"/>
              <w:rPr>
                <w:rFonts w:eastAsia="Times New Roman"/>
                <w:sz w:val="18"/>
                <w:szCs w:val="18"/>
                <w:lang w:eastAsia="ru-RU"/>
              </w:rPr>
            </w:pPr>
            <w:r>
              <w:rPr>
                <w:rFonts w:ascii="Arial" w:eastAsia="Times New Roman" w:hAnsi="Arial" w:cs="Arial"/>
                <w:sz w:val="20"/>
                <w:szCs w:val="24"/>
                <w:lang w:val="ru-RU" w:eastAsia="ru-RU"/>
              </w:rPr>
              <w:t>«</w:t>
            </w:r>
            <w:r>
              <w:rPr>
                <w:rFonts w:ascii="Arial" w:eastAsia="Times New Roman" w:hAnsi="Arial" w:cs="Arial"/>
                <w:sz w:val="20"/>
                <w:szCs w:val="24"/>
                <w:lang w:eastAsia="ru-RU"/>
              </w:rPr>
              <w:t>RSA-500</w:t>
            </w:r>
            <w:r>
              <w:rPr>
                <w:rFonts w:ascii="Arial" w:eastAsia="Times New Roman" w:hAnsi="Arial" w:cs="Arial"/>
                <w:sz w:val="20"/>
                <w:szCs w:val="24"/>
                <w:lang w:val="ru-RU" w:eastAsia="ru-RU"/>
              </w:rPr>
              <w:t xml:space="preserve">»    </w:t>
            </w:r>
          </w:p>
        </w:tc>
        <w:tc>
          <w:tcPr>
            <w:tcW w:w="503" w:type="dxa"/>
            <w:shd w:val="clear" w:color="auto" w:fill="auto"/>
            <w:vAlign w:val="center"/>
            <w:hideMark/>
          </w:tcPr>
          <w:p w:rsidR="00E66DD5" w:rsidRPr="00E908FA" w:rsidRDefault="00E66DD5" w:rsidP="00C432D6">
            <w:pPr>
              <w:spacing w:after="0" w:line="240" w:lineRule="auto"/>
              <w:jc w:val="center"/>
              <w:rPr>
                <w:rFonts w:eastAsia="Times New Roman"/>
                <w:sz w:val="18"/>
                <w:szCs w:val="18"/>
                <w:lang w:eastAsia="ru-RU"/>
              </w:rPr>
            </w:pPr>
            <w:r w:rsidRPr="00E908FA">
              <w:rPr>
                <w:rFonts w:eastAsia="Times New Roman"/>
                <w:sz w:val="18"/>
                <w:szCs w:val="18"/>
                <w:lang w:eastAsia="ru-RU"/>
              </w:rPr>
              <w:t>1</w:t>
            </w:r>
          </w:p>
        </w:tc>
        <w:tc>
          <w:tcPr>
            <w:tcW w:w="992" w:type="dxa"/>
            <w:shd w:val="clear" w:color="auto" w:fill="auto"/>
            <w:vAlign w:val="center"/>
            <w:hideMark/>
          </w:tcPr>
          <w:p w:rsidR="00E66DD5" w:rsidRPr="00E66DD5" w:rsidRDefault="00C432D6" w:rsidP="00E66DD5">
            <w:pPr>
              <w:spacing w:after="0" w:line="240" w:lineRule="auto"/>
              <w:jc w:val="center"/>
              <w:rPr>
                <w:rFonts w:eastAsia="Times New Roman"/>
                <w:sz w:val="18"/>
                <w:szCs w:val="18"/>
                <w:lang w:val="ru-RU" w:eastAsia="ru-RU"/>
              </w:rPr>
            </w:pPr>
            <w:r>
              <w:rPr>
                <w:rFonts w:eastAsia="Times New Roman"/>
                <w:sz w:val="18"/>
                <w:szCs w:val="18"/>
                <w:lang w:val="ru-RU" w:eastAsia="ru-RU"/>
              </w:rPr>
              <w:t>2018</w:t>
            </w:r>
          </w:p>
        </w:tc>
        <w:tc>
          <w:tcPr>
            <w:tcW w:w="851" w:type="dxa"/>
            <w:shd w:val="clear" w:color="auto" w:fill="auto"/>
            <w:vAlign w:val="center"/>
            <w:hideMark/>
          </w:tcPr>
          <w:p w:rsidR="00E66DD5" w:rsidRPr="00C432D6" w:rsidRDefault="00E66DD5" w:rsidP="00C432D6">
            <w:pPr>
              <w:spacing w:after="0" w:line="240" w:lineRule="auto"/>
              <w:jc w:val="center"/>
              <w:rPr>
                <w:rFonts w:eastAsia="Times New Roman"/>
                <w:sz w:val="18"/>
                <w:szCs w:val="18"/>
                <w:lang w:val="ru-RU" w:eastAsia="ru-RU"/>
              </w:rPr>
            </w:pPr>
            <w:r w:rsidRPr="00E908FA">
              <w:rPr>
                <w:rFonts w:eastAsia="Times New Roman"/>
                <w:sz w:val="18"/>
                <w:szCs w:val="18"/>
                <w:lang w:eastAsia="ru-RU"/>
              </w:rPr>
              <w:t>0,</w:t>
            </w:r>
            <w:r w:rsidR="00C432D6">
              <w:rPr>
                <w:rFonts w:eastAsia="Times New Roman"/>
                <w:sz w:val="18"/>
                <w:szCs w:val="18"/>
                <w:lang w:val="ru-RU" w:eastAsia="ru-RU"/>
              </w:rPr>
              <w:t>43</w:t>
            </w:r>
          </w:p>
        </w:tc>
        <w:tc>
          <w:tcPr>
            <w:tcW w:w="992" w:type="dxa"/>
            <w:vMerge/>
            <w:shd w:val="clear" w:color="auto" w:fill="auto"/>
            <w:vAlign w:val="center"/>
            <w:hideMark/>
          </w:tcPr>
          <w:p w:rsidR="00E66DD5" w:rsidRPr="00E908FA" w:rsidRDefault="00E66DD5" w:rsidP="00C432D6">
            <w:pPr>
              <w:spacing w:after="0" w:line="240" w:lineRule="auto"/>
              <w:rPr>
                <w:rFonts w:eastAsia="Times New Roman"/>
                <w:sz w:val="18"/>
                <w:szCs w:val="18"/>
                <w:lang w:eastAsia="ru-RU"/>
              </w:rPr>
            </w:pPr>
          </w:p>
        </w:tc>
        <w:tc>
          <w:tcPr>
            <w:tcW w:w="831" w:type="dxa"/>
            <w:shd w:val="clear" w:color="auto" w:fill="auto"/>
            <w:noWrap/>
            <w:vAlign w:val="center"/>
            <w:hideMark/>
          </w:tcPr>
          <w:p w:rsidR="00E66DD5"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95</w:t>
            </w:r>
          </w:p>
        </w:tc>
      </w:tr>
      <w:tr w:rsidR="00C432D6" w:rsidRPr="00E908FA" w:rsidTr="00C432D6">
        <w:trPr>
          <w:trHeight w:val="868"/>
          <w:jc w:val="center"/>
        </w:trPr>
        <w:tc>
          <w:tcPr>
            <w:tcW w:w="406" w:type="dxa"/>
            <w:vMerge w:val="restart"/>
            <w:shd w:val="clear" w:color="auto" w:fill="auto"/>
            <w:vAlign w:val="center"/>
            <w:hideMark/>
          </w:tcPr>
          <w:p w:rsidR="00C432D6" w:rsidRPr="00E908FA" w:rsidRDefault="00C432D6" w:rsidP="00C432D6">
            <w:pPr>
              <w:spacing w:after="0" w:line="240" w:lineRule="auto"/>
              <w:jc w:val="center"/>
              <w:rPr>
                <w:rFonts w:eastAsia="Times New Roman"/>
                <w:sz w:val="18"/>
                <w:szCs w:val="18"/>
                <w:lang w:eastAsia="ru-RU"/>
              </w:rPr>
            </w:pPr>
            <w:r w:rsidRPr="00E908FA">
              <w:rPr>
                <w:rFonts w:eastAsia="Times New Roman"/>
                <w:sz w:val="18"/>
                <w:szCs w:val="18"/>
                <w:lang w:eastAsia="ru-RU"/>
              </w:rPr>
              <w:t>4</w:t>
            </w:r>
          </w:p>
        </w:tc>
        <w:tc>
          <w:tcPr>
            <w:tcW w:w="1380" w:type="dxa"/>
            <w:vMerge w:val="restart"/>
            <w:shd w:val="clear" w:color="auto" w:fill="auto"/>
            <w:vAlign w:val="center"/>
            <w:hideMark/>
          </w:tcPr>
          <w:p w:rsidR="00C432D6" w:rsidRPr="006A1AD8" w:rsidRDefault="00C432D6" w:rsidP="00C432D6">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№8, лит.В, с оборудованием, </w:t>
            </w:r>
          </w:p>
        </w:tc>
        <w:tc>
          <w:tcPr>
            <w:tcW w:w="1347" w:type="dxa"/>
            <w:vMerge w:val="restart"/>
            <w:shd w:val="clear" w:color="auto" w:fill="auto"/>
            <w:vAlign w:val="center"/>
            <w:hideMark/>
          </w:tcPr>
          <w:p w:rsidR="00C432D6" w:rsidRPr="006A1AD8" w:rsidRDefault="00C432D6" w:rsidP="00C432D6">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Орловская область, Дмитровский район, г. Дмитровск, ул. Интернациональная, д.52</w:t>
            </w:r>
          </w:p>
        </w:tc>
        <w:tc>
          <w:tcPr>
            <w:tcW w:w="1278" w:type="dxa"/>
            <w:shd w:val="clear" w:color="auto" w:fill="auto"/>
            <w:vAlign w:val="center"/>
            <w:hideMark/>
          </w:tcPr>
          <w:p w:rsidR="00C432D6" w:rsidRPr="00E908FA" w:rsidRDefault="00C432D6" w:rsidP="00C432D6">
            <w:pPr>
              <w:spacing w:after="0" w:line="240" w:lineRule="auto"/>
              <w:jc w:val="center"/>
              <w:rPr>
                <w:rFonts w:eastAsia="Times New Roman"/>
                <w:sz w:val="18"/>
                <w:szCs w:val="18"/>
                <w:lang w:eastAsia="ru-RU"/>
              </w:rPr>
            </w:pPr>
            <w:r w:rsidRPr="002300EA">
              <w:rPr>
                <w:rFonts w:ascii="Arial" w:eastAsia="Times New Roman" w:hAnsi="Arial" w:cs="Arial"/>
                <w:sz w:val="20"/>
                <w:szCs w:val="24"/>
                <w:lang w:val="ru-RU" w:eastAsia="ru-RU"/>
              </w:rPr>
              <w:t>«Десна-1.ОГ»</w:t>
            </w:r>
            <w:r>
              <w:rPr>
                <w:rFonts w:ascii="Arial" w:eastAsia="Times New Roman" w:hAnsi="Arial" w:cs="Arial"/>
                <w:sz w:val="20"/>
                <w:szCs w:val="24"/>
                <w:lang w:val="ru-RU" w:eastAsia="ru-RU"/>
              </w:rPr>
              <w:t xml:space="preserve">   </w:t>
            </w:r>
          </w:p>
        </w:tc>
        <w:tc>
          <w:tcPr>
            <w:tcW w:w="503" w:type="dxa"/>
            <w:shd w:val="clear" w:color="auto" w:fill="auto"/>
            <w:vAlign w:val="center"/>
            <w:hideMark/>
          </w:tcPr>
          <w:p w:rsidR="00C432D6" w:rsidRPr="00E908FA" w:rsidRDefault="00C432D6" w:rsidP="00C432D6">
            <w:pPr>
              <w:jc w:val="center"/>
              <w:rPr>
                <w:rFonts w:eastAsia="Times New Roman"/>
                <w:sz w:val="18"/>
                <w:szCs w:val="18"/>
                <w:lang w:eastAsia="ru-RU"/>
              </w:rPr>
            </w:pPr>
            <w:r w:rsidRPr="00E908FA">
              <w:rPr>
                <w:rFonts w:eastAsia="Times New Roman"/>
                <w:sz w:val="18"/>
                <w:szCs w:val="18"/>
                <w:lang w:eastAsia="ru-RU"/>
              </w:rPr>
              <w:t>1</w:t>
            </w:r>
          </w:p>
        </w:tc>
        <w:tc>
          <w:tcPr>
            <w:tcW w:w="992" w:type="dxa"/>
            <w:shd w:val="clear" w:color="auto" w:fill="auto"/>
            <w:vAlign w:val="center"/>
            <w:hideMark/>
          </w:tcPr>
          <w:p w:rsidR="00C432D6" w:rsidRPr="00C432D6" w:rsidRDefault="00C432D6" w:rsidP="00C432D6">
            <w:pPr>
              <w:spacing w:after="0" w:line="240" w:lineRule="auto"/>
              <w:jc w:val="center"/>
              <w:rPr>
                <w:rFonts w:eastAsia="Times New Roman"/>
                <w:sz w:val="18"/>
                <w:szCs w:val="18"/>
                <w:lang w:val="ru-RU" w:eastAsia="ru-RU"/>
              </w:rPr>
            </w:pPr>
            <w:r w:rsidRPr="00E908FA">
              <w:rPr>
                <w:rFonts w:eastAsia="Times New Roman"/>
                <w:sz w:val="18"/>
                <w:szCs w:val="18"/>
                <w:lang w:eastAsia="ru-RU"/>
              </w:rPr>
              <w:t>19</w:t>
            </w:r>
            <w:r>
              <w:rPr>
                <w:rFonts w:eastAsia="Times New Roman"/>
                <w:sz w:val="18"/>
                <w:szCs w:val="18"/>
                <w:lang w:val="ru-RU" w:eastAsia="ru-RU"/>
              </w:rPr>
              <w:t>95</w:t>
            </w:r>
          </w:p>
          <w:p w:rsidR="00C432D6" w:rsidRPr="00E908FA" w:rsidRDefault="00C432D6" w:rsidP="00C432D6">
            <w:pPr>
              <w:jc w:val="center"/>
              <w:rPr>
                <w:rFonts w:eastAsia="Times New Roman"/>
                <w:sz w:val="18"/>
                <w:szCs w:val="18"/>
                <w:lang w:eastAsia="ru-RU"/>
              </w:rPr>
            </w:pPr>
          </w:p>
        </w:tc>
        <w:tc>
          <w:tcPr>
            <w:tcW w:w="851" w:type="dxa"/>
            <w:shd w:val="clear" w:color="auto" w:fill="auto"/>
            <w:vAlign w:val="center"/>
            <w:hideMark/>
          </w:tcPr>
          <w:p w:rsidR="00C432D6" w:rsidRPr="00C432D6" w:rsidRDefault="00C432D6" w:rsidP="00C432D6">
            <w:pPr>
              <w:jc w:val="center"/>
              <w:rPr>
                <w:rFonts w:eastAsia="Times New Roman"/>
                <w:sz w:val="18"/>
                <w:szCs w:val="18"/>
                <w:lang w:val="ru-RU" w:eastAsia="ru-RU"/>
              </w:rPr>
            </w:pPr>
            <w:r>
              <w:rPr>
                <w:rFonts w:eastAsia="Times New Roman"/>
                <w:sz w:val="18"/>
                <w:szCs w:val="18"/>
                <w:lang w:val="ru-RU" w:eastAsia="ru-RU"/>
              </w:rPr>
              <w:t>0,85</w:t>
            </w:r>
          </w:p>
        </w:tc>
        <w:tc>
          <w:tcPr>
            <w:tcW w:w="992" w:type="dxa"/>
            <w:vMerge w:val="restart"/>
            <w:shd w:val="clear" w:color="auto" w:fill="auto"/>
            <w:noWrap/>
            <w:vAlign w:val="center"/>
            <w:hideMark/>
          </w:tcPr>
          <w:p w:rsidR="00C432D6" w:rsidRPr="00E908FA" w:rsidRDefault="00C432D6" w:rsidP="00C432D6">
            <w:pPr>
              <w:spacing w:after="0" w:line="240" w:lineRule="auto"/>
              <w:jc w:val="center"/>
              <w:rPr>
                <w:rFonts w:eastAsia="Times New Roman"/>
                <w:sz w:val="18"/>
                <w:szCs w:val="18"/>
                <w:lang w:eastAsia="ru-RU"/>
              </w:rPr>
            </w:pPr>
            <w:r w:rsidRPr="00E908FA">
              <w:rPr>
                <w:rFonts w:eastAsia="Times New Roman"/>
                <w:sz w:val="18"/>
                <w:szCs w:val="18"/>
                <w:lang w:eastAsia="ru-RU"/>
              </w:rPr>
              <w:t>1</w:t>
            </w:r>
            <w:r>
              <w:rPr>
                <w:rFonts w:eastAsia="Times New Roman"/>
                <w:sz w:val="18"/>
                <w:szCs w:val="18"/>
                <w:lang w:val="ru-RU" w:eastAsia="ru-RU"/>
              </w:rPr>
              <w:t>,7</w:t>
            </w:r>
          </w:p>
        </w:tc>
        <w:tc>
          <w:tcPr>
            <w:tcW w:w="831" w:type="dxa"/>
            <w:shd w:val="clear" w:color="auto" w:fill="auto"/>
            <w:noWrap/>
            <w:vAlign w:val="center"/>
            <w:hideMark/>
          </w:tcPr>
          <w:p w:rsidR="00C432D6" w:rsidRPr="00E908FA" w:rsidRDefault="00C432D6" w:rsidP="00C432D6">
            <w:pPr>
              <w:jc w:val="center"/>
              <w:rPr>
                <w:rFonts w:eastAsia="Times New Roman"/>
                <w:sz w:val="18"/>
                <w:szCs w:val="18"/>
                <w:lang w:eastAsia="ru-RU"/>
              </w:rPr>
            </w:pPr>
          </w:p>
        </w:tc>
      </w:tr>
      <w:tr w:rsidR="00C432D6" w:rsidRPr="00E908FA" w:rsidTr="00C432D6">
        <w:trPr>
          <w:trHeight w:val="1375"/>
          <w:jc w:val="center"/>
        </w:trPr>
        <w:tc>
          <w:tcPr>
            <w:tcW w:w="406" w:type="dxa"/>
            <w:vMerge/>
            <w:shd w:val="clear" w:color="auto" w:fill="auto"/>
            <w:vAlign w:val="center"/>
            <w:hideMark/>
          </w:tcPr>
          <w:p w:rsidR="00C432D6" w:rsidRPr="00E908FA" w:rsidRDefault="00C432D6" w:rsidP="00C432D6">
            <w:pPr>
              <w:spacing w:after="0" w:line="240" w:lineRule="auto"/>
              <w:rPr>
                <w:rFonts w:eastAsia="Times New Roman"/>
                <w:sz w:val="18"/>
                <w:szCs w:val="18"/>
                <w:lang w:eastAsia="ru-RU"/>
              </w:rPr>
            </w:pPr>
          </w:p>
        </w:tc>
        <w:tc>
          <w:tcPr>
            <w:tcW w:w="1380" w:type="dxa"/>
            <w:vMerge/>
            <w:shd w:val="clear" w:color="auto" w:fill="auto"/>
            <w:vAlign w:val="center"/>
            <w:hideMark/>
          </w:tcPr>
          <w:p w:rsidR="00C432D6" w:rsidRPr="00E908FA" w:rsidRDefault="00C432D6" w:rsidP="00C432D6">
            <w:pPr>
              <w:spacing w:after="0" w:line="240" w:lineRule="auto"/>
              <w:rPr>
                <w:rFonts w:eastAsia="Times New Roman"/>
                <w:sz w:val="18"/>
                <w:szCs w:val="18"/>
                <w:lang w:eastAsia="ru-RU"/>
              </w:rPr>
            </w:pPr>
          </w:p>
        </w:tc>
        <w:tc>
          <w:tcPr>
            <w:tcW w:w="1347" w:type="dxa"/>
            <w:vMerge/>
            <w:shd w:val="clear" w:color="auto" w:fill="auto"/>
            <w:vAlign w:val="center"/>
            <w:hideMark/>
          </w:tcPr>
          <w:p w:rsidR="00C432D6" w:rsidRPr="00E908FA" w:rsidRDefault="00C432D6" w:rsidP="00C432D6">
            <w:pPr>
              <w:spacing w:after="0" w:line="240" w:lineRule="auto"/>
              <w:rPr>
                <w:rFonts w:eastAsia="Times New Roman"/>
                <w:sz w:val="18"/>
                <w:szCs w:val="18"/>
                <w:lang w:eastAsia="ru-RU"/>
              </w:rPr>
            </w:pPr>
          </w:p>
        </w:tc>
        <w:tc>
          <w:tcPr>
            <w:tcW w:w="1278" w:type="dxa"/>
            <w:shd w:val="clear" w:color="auto" w:fill="auto"/>
            <w:vAlign w:val="center"/>
            <w:hideMark/>
          </w:tcPr>
          <w:p w:rsidR="00C432D6" w:rsidRPr="00E908FA" w:rsidRDefault="00C432D6" w:rsidP="00C432D6">
            <w:pPr>
              <w:spacing w:after="0" w:line="240" w:lineRule="auto"/>
              <w:jc w:val="center"/>
              <w:rPr>
                <w:rFonts w:eastAsia="Times New Roman"/>
                <w:sz w:val="18"/>
                <w:szCs w:val="18"/>
                <w:lang w:eastAsia="ru-RU"/>
              </w:rPr>
            </w:pPr>
            <w:r w:rsidRPr="002300EA">
              <w:rPr>
                <w:rFonts w:ascii="Arial" w:eastAsia="Times New Roman" w:hAnsi="Arial" w:cs="Arial"/>
                <w:sz w:val="20"/>
                <w:szCs w:val="24"/>
                <w:lang w:val="ru-RU" w:eastAsia="ru-RU"/>
              </w:rPr>
              <w:t>«Десна-1.ОГ»</w:t>
            </w:r>
            <w:r>
              <w:rPr>
                <w:rFonts w:ascii="Arial" w:eastAsia="Times New Roman" w:hAnsi="Arial" w:cs="Arial"/>
                <w:sz w:val="20"/>
                <w:szCs w:val="24"/>
                <w:lang w:val="ru-RU" w:eastAsia="ru-RU"/>
              </w:rPr>
              <w:t xml:space="preserve">   </w:t>
            </w:r>
          </w:p>
        </w:tc>
        <w:tc>
          <w:tcPr>
            <w:tcW w:w="503" w:type="dxa"/>
            <w:shd w:val="clear" w:color="auto" w:fill="auto"/>
            <w:vAlign w:val="center"/>
            <w:hideMark/>
          </w:tcPr>
          <w:p w:rsidR="00C432D6" w:rsidRPr="00E908FA" w:rsidRDefault="00C432D6" w:rsidP="00C432D6">
            <w:pPr>
              <w:spacing w:after="0" w:line="240" w:lineRule="auto"/>
              <w:jc w:val="center"/>
              <w:rPr>
                <w:rFonts w:eastAsia="Times New Roman"/>
                <w:sz w:val="18"/>
                <w:szCs w:val="18"/>
                <w:lang w:eastAsia="ru-RU"/>
              </w:rPr>
            </w:pPr>
            <w:r w:rsidRPr="00E908FA">
              <w:rPr>
                <w:rFonts w:eastAsia="Times New Roman"/>
                <w:sz w:val="18"/>
                <w:szCs w:val="18"/>
                <w:lang w:eastAsia="ru-RU"/>
              </w:rPr>
              <w:t>1</w:t>
            </w:r>
          </w:p>
        </w:tc>
        <w:tc>
          <w:tcPr>
            <w:tcW w:w="992" w:type="dxa"/>
            <w:shd w:val="clear" w:color="auto" w:fill="auto"/>
            <w:vAlign w:val="center"/>
            <w:hideMark/>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2016</w:t>
            </w:r>
          </w:p>
        </w:tc>
        <w:tc>
          <w:tcPr>
            <w:tcW w:w="851" w:type="dxa"/>
            <w:shd w:val="clear" w:color="auto" w:fill="auto"/>
            <w:vAlign w:val="center"/>
            <w:hideMark/>
          </w:tcPr>
          <w:p w:rsidR="00C432D6" w:rsidRPr="00C432D6" w:rsidRDefault="00C432D6" w:rsidP="00C432D6">
            <w:pPr>
              <w:spacing w:after="0" w:line="240" w:lineRule="auto"/>
              <w:jc w:val="center"/>
              <w:rPr>
                <w:rFonts w:eastAsia="Times New Roman"/>
                <w:sz w:val="18"/>
                <w:szCs w:val="18"/>
                <w:lang w:val="ru-RU" w:eastAsia="ru-RU"/>
              </w:rPr>
            </w:pPr>
            <w:r w:rsidRPr="00E908FA">
              <w:rPr>
                <w:rFonts w:eastAsia="Times New Roman"/>
                <w:sz w:val="18"/>
                <w:szCs w:val="18"/>
                <w:lang w:eastAsia="ru-RU"/>
              </w:rPr>
              <w:t>0,</w:t>
            </w:r>
            <w:r>
              <w:rPr>
                <w:rFonts w:eastAsia="Times New Roman"/>
                <w:sz w:val="18"/>
                <w:szCs w:val="18"/>
                <w:lang w:val="ru-RU" w:eastAsia="ru-RU"/>
              </w:rPr>
              <w:t>85</w:t>
            </w:r>
          </w:p>
        </w:tc>
        <w:tc>
          <w:tcPr>
            <w:tcW w:w="992" w:type="dxa"/>
            <w:vMerge/>
            <w:shd w:val="clear" w:color="auto" w:fill="auto"/>
            <w:vAlign w:val="center"/>
            <w:hideMark/>
          </w:tcPr>
          <w:p w:rsidR="00C432D6" w:rsidRPr="00E908FA" w:rsidRDefault="00C432D6" w:rsidP="00C432D6">
            <w:pPr>
              <w:spacing w:after="0" w:line="240" w:lineRule="auto"/>
              <w:rPr>
                <w:rFonts w:eastAsia="Times New Roman"/>
                <w:sz w:val="18"/>
                <w:szCs w:val="18"/>
                <w:lang w:eastAsia="ru-RU"/>
              </w:rPr>
            </w:pPr>
          </w:p>
        </w:tc>
        <w:tc>
          <w:tcPr>
            <w:tcW w:w="831" w:type="dxa"/>
            <w:shd w:val="clear" w:color="auto" w:fill="auto"/>
            <w:noWrap/>
            <w:vAlign w:val="center"/>
            <w:hideMark/>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96</w:t>
            </w:r>
          </w:p>
        </w:tc>
      </w:tr>
      <w:tr w:rsidR="00C432D6" w:rsidRPr="00E908FA" w:rsidTr="00E66DD5">
        <w:trPr>
          <w:trHeight w:val="23"/>
          <w:jc w:val="center"/>
        </w:trPr>
        <w:tc>
          <w:tcPr>
            <w:tcW w:w="406" w:type="dxa"/>
            <w:vMerge w:val="restart"/>
            <w:shd w:val="clear" w:color="auto" w:fill="auto"/>
            <w:vAlign w:val="center"/>
            <w:hideMark/>
          </w:tcPr>
          <w:p w:rsidR="00C432D6" w:rsidRPr="00E908FA" w:rsidRDefault="00C432D6" w:rsidP="00C432D6">
            <w:pPr>
              <w:spacing w:after="0" w:line="240" w:lineRule="auto"/>
              <w:jc w:val="center"/>
              <w:rPr>
                <w:rFonts w:eastAsia="Times New Roman"/>
                <w:sz w:val="18"/>
                <w:szCs w:val="18"/>
                <w:lang w:eastAsia="ru-RU"/>
              </w:rPr>
            </w:pPr>
            <w:r w:rsidRPr="00E908FA">
              <w:rPr>
                <w:rFonts w:eastAsia="Times New Roman"/>
                <w:sz w:val="18"/>
                <w:szCs w:val="18"/>
                <w:lang w:eastAsia="ru-RU"/>
              </w:rPr>
              <w:t>5</w:t>
            </w:r>
          </w:p>
        </w:tc>
        <w:tc>
          <w:tcPr>
            <w:tcW w:w="1380" w:type="dxa"/>
            <w:vMerge w:val="restart"/>
            <w:shd w:val="clear" w:color="auto" w:fill="auto"/>
            <w:vAlign w:val="center"/>
            <w:hideMark/>
          </w:tcPr>
          <w:p w:rsidR="00C432D6" w:rsidRPr="006A1AD8" w:rsidRDefault="00C432D6" w:rsidP="00C432D6">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вспомогательной школы №10, лит. Г, с БКУ 0,3 МВт, </w:t>
            </w:r>
          </w:p>
        </w:tc>
        <w:tc>
          <w:tcPr>
            <w:tcW w:w="1347" w:type="dxa"/>
            <w:vMerge w:val="restart"/>
            <w:shd w:val="clear" w:color="auto" w:fill="auto"/>
            <w:vAlign w:val="center"/>
            <w:hideMark/>
          </w:tcPr>
          <w:p w:rsidR="00C432D6" w:rsidRPr="006A1AD8" w:rsidRDefault="00C432D6" w:rsidP="00C432D6">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Орловская область, г. Дмитровск, ул. Коммунистическая, д.8</w:t>
            </w:r>
          </w:p>
        </w:tc>
        <w:tc>
          <w:tcPr>
            <w:tcW w:w="1278" w:type="dxa"/>
            <w:shd w:val="clear" w:color="auto" w:fill="auto"/>
            <w:vAlign w:val="center"/>
            <w:hideMark/>
          </w:tcPr>
          <w:p w:rsidR="00C432D6" w:rsidRPr="00E908FA" w:rsidRDefault="00C432D6" w:rsidP="00C432D6">
            <w:pPr>
              <w:spacing w:after="0" w:line="240" w:lineRule="auto"/>
              <w:jc w:val="center"/>
              <w:rPr>
                <w:rFonts w:eastAsia="Times New Roman"/>
                <w:sz w:val="18"/>
                <w:szCs w:val="18"/>
                <w:lang w:eastAsia="ru-RU"/>
              </w:rPr>
            </w:pPr>
            <w:r w:rsidRPr="00594F25">
              <w:rPr>
                <w:rFonts w:ascii="Arial" w:eastAsia="Times New Roman" w:hAnsi="Arial" w:cs="Arial"/>
                <w:sz w:val="20"/>
                <w:szCs w:val="24"/>
                <w:lang w:val="ru-RU" w:eastAsia="ru-RU"/>
              </w:rPr>
              <w:t xml:space="preserve">Lambor-ghini «MeGAPREX №150» </w:t>
            </w:r>
          </w:p>
        </w:tc>
        <w:tc>
          <w:tcPr>
            <w:tcW w:w="503" w:type="dxa"/>
            <w:shd w:val="clear" w:color="auto" w:fill="auto"/>
            <w:vAlign w:val="center"/>
            <w:hideMark/>
          </w:tcPr>
          <w:p w:rsidR="00C432D6" w:rsidRPr="00E908FA" w:rsidRDefault="00C432D6" w:rsidP="00C432D6">
            <w:pPr>
              <w:spacing w:after="0" w:line="240" w:lineRule="auto"/>
              <w:jc w:val="center"/>
              <w:rPr>
                <w:rFonts w:eastAsia="Times New Roman"/>
                <w:sz w:val="18"/>
                <w:szCs w:val="18"/>
                <w:lang w:eastAsia="ru-RU"/>
              </w:rPr>
            </w:pPr>
            <w:r w:rsidRPr="00E908FA">
              <w:rPr>
                <w:rFonts w:eastAsia="Times New Roman"/>
                <w:sz w:val="18"/>
                <w:szCs w:val="18"/>
                <w:lang w:eastAsia="ru-RU"/>
              </w:rPr>
              <w:t>1</w:t>
            </w:r>
          </w:p>
        </w:tc>
        <w:tc>
          <w:tcPr>
            <w:tcW w:w="992" w:type="dxa"/>
            <w:shd w:val="clear" w:color="auto" w:fill="auto"/>
            <w:vAlign w:val="center"/>
            <w:hideMark/>
          </w:tcPr>
          <w:p w:rsidR="00C432D6" w:rsidRPr="00C432D6" w:rsidRDefault="00C432D6" w:rsidP="00C432D6">
            <w:pPr>
              <w:spacing w:after="0" w:line="240" w:lineRule="auto"/>
              <w:jc w:val="center"/>
              <w:rPr>
                <w:rFonts w:eastAsia="Times New Roman"/>
                <w:sz w:val="18"/>
                <w:szCs w:val="18"/>
                <w:lang w:val="ru-RU" w:eastAsia="ru-RU"/>
              </w:rPr>
            </w:pPr>
            <w:r w:rsidRPr="00E908FA">
              <w:rPr>
                <w:rFonts w:eastAsia="Times New Roman"/>
                <w:sz w:val="18"/>
                <w:szCs w:val="18"/>
                <w:lang w:eastAsia="ru-RU"/>
              </w:rPr>
              <w:t>201</w:t>
            </w:r>
            <w:r>
              <w:rPr>
                <w:rFonts w:eastAsia="Times New Roman"/>
                <w:sz w:val="18"/>
                <w:szCs w:val="18"/>
                <w:lang w:val="ru-RU" w:eastAsia="ru-RU"/>
              </w:rPr>
              <w:t>4</w:t>
            </w:r>
          </w:p>
        </w:tc>
        <w:tc>
          <w:tcPr>
            <w:tcW w:w="851" w:type="dxa"/>
            <w:shd w:val="clear" w:color="auto" w:fill="auto"/>
            <w:vAlign w:val="center"/>
            <w:hideMark/>
          </w:tcPr>
          <w:p w:rsidR="00C432D6" w:rsidRPr="00C432D6" w:rsidRDefault="00C432D6" w:rsidP="00C432D6">
            <w:pPr>
              <w:spacing w:after="0" w:line="240" w:lineRule="auto"/>
              <w:jc w:val="center"/>
              <w:rPr>
                <w:rFonts w:eastAsia="Times New Roman"/>
                <w:sz w:val="18"/>
                <w:szCs w:val="18"/>
                <w:lang w:val="ru-RU" w:eastAsia="ru-RU"/>
              </w:rPr>
            </w:pPr>
            <w:r w:rsidRPr="00E908FA">
              <w:rPr>
                <w:rFonts w:eastAsia="Times New Roman"/>
                <w:sz w:val="18"/>
                <w:szCs w:val="18"/>
                <w:lang w:eastAsia="ru-RU"/>
              </w:rPr>
              <w:t>0,</w:t>
            </w:r>
            <w:r>
              <w:rPr>
                <w:rFonts w:eastAsia="Times New Roman"/>
                <w:sz w:val="18"/>
                <w:szCs w:val="18"/>
                <w:lang w:val="ru-RU" w:eastAsia="ru-RU"/>
              </w:rPr>
              <w:t>13</w:t>
            </w:r>
          </w:p>
        </w:tc>
        <w:tc>
          <w:tcPr>
            <w:tcW w:w="992" w:type="dxa"/>
            <w:vMerge w:val="restart"/>
            <w:shd w:val="clear" w:color="auto" w:fill="auto"/>
            <w:noWrap/>
            <w:vAlign w:val="center"/>
            <w:hideMark/>
          </w:tcPr>
          <w:p w:rsidR="00C432D6" w:rsidRPr="00C432D6" w:rsidRDefault="00C432D6" w:rsidP="00C432D6">
            <w:pPr>
              <w:spacing w:after="0" w:line="240" w:lineRule="auto"/>
              <w:jc w:val="center"/>
              <w:rPr>
                <w:rFonts w:eastAsia="Times New Roman"/>
                <w:sz w:val="18"/>
                <w:szCs w:val="18"/>
                <w:lang w:val="ru-RU" w:eastAsia="ru-RU"/>
              </w:rPr>
            </w:pPr>
            <w:r w:rsidRPr="00E908FA">
              <w:rPr>
                <w:rFonts w:eastAsia="Times New Roman"/>
                <w:sz w:val="18"/>
                <w:szCs w:val="18"/>
                <w:lang w:eastAsia="ru-RU"/>
              </w:rPr>
              <w:t>0</w:t>
            </w:r>
            <w:r>
              <w:rPr>
                <w:rFonts w:eastAsia="Times New Roman"/>
                <w:sz w:val="18"/>
                <w:szCs w:val="18"/>
                <w:lang w:val="ru-RU" w:eastAsia="ru-RU"/>
              </w:rPr>
              <w:t>,26</w:t>
            </w:r>
          </w:p>
        </w:tc>
        <w:tc>
          <w:tcPr>
            <w:tcW w:w="831" w:type="dxa"/>
            <w:shd w:val="clear" w:color="auto" w:fill="auto"/>
            <w:noWrap/>
            <w:vAlign w:val="center"/>
            <w:hideMark/>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95</w:t>
            </w:r>
          </w:p>
        </w:tc>
      </w:tr>
      <w:tr w:rsidR="00C432D6" w:rsidRPr="00E908FA" w:rsidTr="00E66DD5">
        <w:trPr>
          <w:trHeight w:val="23"/>
          <w:jc w:val="center"/>
        </w:trPr>
        <w:tc>
          <w:tcPr>
            <w:tcW w:w="406" w:type="dxa"/>
            <w:vMerge/>
            <w:shd w:val="clear" w:color="auto" w:fill="auto"/>
            <w:vAlign w:val="center"/>
          </w:tcPr>
          <w:p w:rsidR="00C432D6" w:rsidRPr="00E908FA" w:rsidRDefault="00C432D6" w:rsidP="00C432D6">
            <w:pPr>
              <w:spacing w:after="0" w:line="240" w:lineRule="auto"/>
              <w:jc w:val="center"/>
              <w:rPr>
                <w:rFonts w:eastAsia="Times New Roman"/>
                <w:sz w:val="18"/>
                <w:szCs w:val="18"/>
                <w:lang w:eastAsia="ru-RU"/>
              </w:rPr>
            </w:pPr>
          </w:p>
        </w:tc>
        <w:tc>
          <w:tcPr>
            <w:tcW w:w="1380" w:type="dxa"/>
            <w:vMerge/>
            <w:shd w:val="clear" w:color="auto" w:fill="auto"/>
            <w:vAlign w:val="center"/>
          </w:tcPr>
          <w:p w:rsidR="00C432D6" w:rsidRPr="00E908FA" w:rsidRDefault="00C432D6" w:rsidP="00C432D6">
            <w:pPr>
              <w:spacing w:after="0" w:line="240" w:lineRule="auto"/>
              <w:rPr>
                <w:rFonts w:eastAsia="Times New Roman"/>
                <w:sz w:val="18"/>
                <w:szCs w:val="18"/>
                <w:lang w:eastAsia="ru-RU"/>
              </w:rPr>
            </w:pPr>
          </w:p>
        </w:tc>
        <w:tc>
          <w:tcPr>
            <w:tcW w:w="1347" w:type="dxa"/>
            <w:vMerge/>
            <w:shd w:val="clear" w:color="auto" w:fill="auto"/>
            <w:vAlign w:val="center"/>
          </w:tcPr>
          <w:p w:rsidR="00C432D6" w:rsidRPr="00E908FA" w:rsidRDefault="00C432D6" w:rsidP="00C432D6">
            <w:pPr>
              <w:spacing w:after="0" w:line="240" w:lineRule="auto"/>
              <w:rPr>
                <w:rFonts w:eastAsia="Times New Roman"/>
                <w:sz w:val="18"/>
                <w:szCs w:val="18"/>
                <w:lang w:eastAsia="ru-RU"/>
              </w:rPr>
            </w:pPr>
          </w:p>
        </w:tc>
        <w:tc>
          <w:tcPr>
            <w:tcW w:w="1278" w:type="dxa"/>
            <w:shd w:val="clear" w:color="auto" w:fill="auto"/>
            <w:vAlign w:val="center"/>
          </w:tcPr>
          <w:p w:rsidR="00C432D6" w:rsidRPr="00E908FA" w:rsidRDefault="00C432D6" w:rsidP="00C432D6">
            <w:pPr>
              <w:spacing w:after="0" w:line="240" w:lineRule="auto"/>
              <w:jc w:val="center"/>
              <w:rPr>
                <w:rFonts w:eastAsia="Times New Roman"/>
                <w:sz w:val="18"/>
                <w:szCs w:val="18"/>
                <w:lang w:eastAsia="ru-RU"/>
              </w:rPr>
            </w:pPr>
            <w:r w:rsidRPr="00594F25">
              <w:rPr>
                <w:rFonts w:ascii="Arial" w:eastAsia="Times New Roman" w:hAnsi="Arial" w:cs="Arial"/>
                <w:sz w:val="20"/>
                <w:szCs w:val="24"/>
                <w:lang w:val="ru-RU" w:eastAsia="ru-RU"/>
              </w:rPr>
              <w:t xml:space="preserve">Lambor-ghini «MeGAPREX №150» </w:t>
            </w:r>
          </w:p>
        </w:tc>
        <w:tc>
          <w:tcPr>
            <w:tcW w:w="503" w:type="dxa"/>
            <w:shd w:val="clear" w:color="auto" w:fill="auto"/>
            <w:vAlign w:val="center"/>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1</w:t>
            </w:r>
          </w:p>
        </w:tc>
        <w:tc>
          <w:tcPr>
            <w:tcW w:w="992" w:type="dxa"/>
            <w:shd w:val="clear" w:color="auto" w:fill="auto"/>
            <w:vAlign w:val="center"/>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2014</w:t>
            </w:r>
          </w:p>
        </w:tc>
        <w:tc>
          <w:tcPr>
            <w:tcW w:w="851" w:type="dxa"/>
            <w:shd w:val="clear" w:color="auto" w:fill="auto"/>
            <w:vAlign w:val="center"/>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0,13</w:t>
            </w:r>
          </w:p>
        </w:tc>
        <w:tc>
          <w:tcPr>
            <w:tcW w:w="992" w:type="dxa"/>
            <w:vMerge/>
            <w:shd w:val="clear" w:color="auto" w:fill="auto"/>
            <w:noWrap/>
            <w:vAlign w:val="center"/>
          </w:tcPr>
          <w:p w:rsidR="00C432D6" w:rsidRPr="00E908FA" w:rsidRDefault="00C432D6" w:rsidP="00C432D6">
            <w:pPr>
              <w:spacing w:after="0" w:line="240" w:lineRule="auto"/>
              <w:jc w:val="center"/>
              <w:rPr>
                <w:rFonts w:eastAsia="Times New Roman"/>
                <w:sz w:val="18"/>
                <w:szCs w:val="18"/>
                <w:lang w:eastAsia="ru-RU"/>
              </w:rPr>
            </w:pPr>
          </w:p>
        </w:tc>
        <w:tc>
          <w:tcPr>
            <w:tcW w:w="831" w:type="dxa"/>
            <w:shd w:val="clear" w:color="auto" w:fill="auto"/>
            <w:noWrap/>
            <w:vAlign w:val="center"/>
          </w:tcPr>
          <w:p w:rsidR="00C432D6" w:rsidRPr="00C432D6" w:rsidRDefault="00C432D6" w:rsidP="00C432D6">
            <w:pPr>
              <w:spacing w:after="0" w:line="240" w:lineRule="auto"/>
              <w:jc w:val="center"/>
              <w:rPr>
                <w:rFonts w:eastAsia="Times New Roman"/>
                <w:sz w:val="18"/>
                <w:szCs w:val="18"/>
                <w:lang w:val="ru-RU" w:eastAsia="ru-RU"/>
              </w:rPr>
            </w:pPr>
            <w:r>
              <w:rPr>
                <w:rFonts w:eastAsia="Times New Roman"/>
                <w:sz w:val="18"/>
                <w:szCs w:val="18"/>
                <w:lang w:val="ru-RU" w:eastAsia="ru-RU"/>
              </w:rPr>
              <w:t>95</w:t>
            </w:r>
          </w:p>
        </w:tc>
      </w:tr>
    </w:tbl>
    <w:p w:rsidR="00E66DD5" w:rsidRPr="00E66DD5" w:rsidRDefault="00E66DD5" w:rsidP="00E66DD5">
      <w:pPr>
        <w:spacing w:after="0" w:line="240" w:lineRule="auto"/>
        <w:jc w:val="center"/>
        <w:rPr>
          <w:rFonts w:ascii="Arial" w:hAnsi="Arial" w:cs="Arial"/>
          <w:b/>
          <w:bCs/>
          <w:sz w:val="24"/>
          <w:szCs w:val="24"/>
          <w:lang w:val="ru-RU"/>
        </w:rPr>
      </w:pPr>
    </w:p>
    <w:p w:rsidR="00C210CA" w:rsidRPr="006A1AD8" w:rsidRDefault="00C210CA" w:rsidP="00C210CA">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Основное оборудование котельных эксплуатируется от </w:t>
      </w:r>
      <w:r w:rsidR="00D168DC">
        <w:rPr>
          <w:rFonts w:ascii="Arial" w:eastAsia="Times New Roman" w:hAnsi="Arial" w:cs="Arial"/>
          <w:sz w:val="24"/>
          <w:szCs w:val="24"/>
          <w:lang w:val="ru-RU" w:eastAsia="ru-RU"/>
        </w:rPr>
        <w:t>5</w:t>
      </w:r>
      <w:r w:rsidRPr="006A1AD8">
        <w:rPr>
          <w:rFonts w:ascii="Arial" w:eastAsia="Times New Roman" w:hAnsi="Arial" w:cs="Arial"/>
          <w:sz w:val="24"/>
          <w:szCs w:val="24"/>
          <w:lang w:val="ru-RU" w:eastAsia="ru-RU"/>
        </w:rPr>
        <w:t xml:space="preserve"> до </w:t>
      </w:r>
      <w:r w:rsidR="00DF208D" w:rsidRPr="006A1AD8">
        <w:rPr>
          <w:rFonts w:ascii="Arial" w:eastAsia="Times New Roman" w:hAnsi="Arial" w:cs="Arial"/>
          <w:sz w:val="24"/>
          <w:szCs w:val="24"/>
          <w:lang w:val="ru-RU" w:eastAsia="ru-RU"/>
        </w:rPr>
        <w:t>2</w:t>
      </w:r>
      <w:r w:rsidR="00D168DC">
        <w:rPr>
          <w:rFonts w:ascii="Arial" w:eastAsia="Times New Roman" w:hAnsi="Arial" w:cs="Arial"/>
          <w:sz w:val="24"/>
          <w:szCs w:val="24"/>
          <w:lang w:val="ru-RU" w:eastAsia="ru-RU"/>
        </w:rPr>
        <w:t>9</w:t>
      </w:r>
      <w:r w:rsidRPr="006A1AD8">
        <w:rPr>
          <w:rFonts w:ascii="Arial" w:eastAsia="Times New Roman" w:hAnsi="Arial" w:cs="Arial"/>
          <w:sz w:val="24"/>
          <w:szCs w:val="24"/>
          <w:lang w:val="ru-RU" w:eastAsia="ru-RU"/>
        </w:rPr>
        <w:t xml:space="preserve"> лет. </w:t>
      </w:r>
      <w:r w:rsidR="00DF208D" w:rsidRPr="006A1AD8">
        <w:rPr>
          <w:rFonts w:ascii="Arial" w:eastAsia="Times New Roman" w:hAnsi="Arial" w:cs="Arial"/>
          <w:sz w:val="24"/>
          <w:szCs w:val="24"/>
          <w:lang w:val="ru-RU" w:eastAsia="ru-RU"/>
        </w:rPr>
        <w:t xml:space="preserve">Большая часть котлов </w:t>
      </w:r>
      <w:r w:rsidR="008F79D0">
        <w:rPr>
          <w:rFonts w:ascii="Arial" w:eastAsia="Times New Roman" w:hAnsi="Arial" w:cs="Arial"/>
          <w:sz w:val="24"/>
          <w:szCs w:val="24"/>
          <w:lang w:val="ru-RU" w:eastAsia="ru-RU"/>
        </w:rPr>
        <w:t>модернизирована.</w:t>
      </w:r>
      <w:r w:rsidRPr="006A1AD8">
        <w:rPr>
          <w:rFonts w:ascii="Arial" w:eastAsia="Times New Roman" w:hAnsi="Arial" w:cs="Arial"/>
          <w:sz w:val="24"/>
          <w:szCs w:val="24"/>
          <w:lang w:val="ru-RU" w:eastAsia="ru-RU"/>
        </w:rPr>
        <w:t xml:space="preserve"> </w:t>
      </w:r>
    </w:p>
    <w:p w:rsidR="00C210CA" w:rsidRPr="006A1AD8" w:rsidRDefault="00700C3B" w:rsidP="00C210CA">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i/>
          <w:sz w:val="24"/>
          <w:szCs w:val="24"/>
          <w:lang w:val="ru-RU" w:eastAsia="ru-RU"/>
        </w:rPr>
        <w:t>1.2.8.</w:t>
      </w:r>
      <w:r w:rsidRPr="006A1AD8">
        <w:rPr>
          <w:rFonts w:ascii="Arial" w:eastAsia="Times New Roman" w:hAnsi="Arial" w:cs="Arial"/>
          <w:i/>
          <w:sz w:val="24"/>
          <w:szCs w:val="24"/>
          <w:lang w:val="ru-RU" w:eastAsia="ru-RU"/>
        </w:rPr>
        <w:tab/>
        <w:t>Способы учета тепловой энергии, отпущенной в тепловые сети.</w:t>
      </w:r>
    </w:p>
    <w:p w:rsidR="00C210CA" w:rsidRPr="006A1AD8" w:rsidRDefault="00C210CA" w:rsidP="003F4E61">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Приборный учет отпускаемой тепловой энергии </w:t>
      </w:r>
      <w:r w:rsidR="004D44D0">
        <w:rPr>
          <w:rFonts w:ascii="Arial" w:eastAsia="Times New Roman" w:hAnsi="Arial" w:cs="Arial"/>
          <w:sz w:val="24"/>
          <w:szCs w:val="24"/>
          <w:lang w:val="ru-RU"/>
        </w:rPr>
        <w:t>н</w:t>
      </w:r>
      <w:r w:rsidR="003F4E61" w:rsidRPr="006A1AD8">
        <w:rPr>
          <w:rFonts w:ascii="Arial" w:eastAsia="Times New Roman" w:hAnsi="Arial" w:cs="Arial"/>
          <w:sz w:val="24"/>
          <w:szCs w:val="24"/>
          <w:lang w:val="ru-RU"/>
        </w:rPr>
        <w:t xml:space="preserve">а </w:t>
      </w:r>
      <w:r w:rsidRPr="006A1AD8">
        <w:rPr>
          <w:rFonts w:ascii="Arial" w:eastAsia="Times New Roman" w:hAnsi="Arial" w:cs="Arial"/>
          <w:sz w:val="24"/>
          <w:szCs w:val="24"/>
          <w:lang w:val="ru-RU"/>
        </w:rPr>
        <w:t>котельных</w:t>
      </w:r>
      <w:r w:rsidR="003F4E61" w:rsidRPr="006A1AD8">
        <w:rPr>
          <w:rFonts w:ascii="Arial" w:eastAsia="Times New Roman" w:hAnsi="Arial" w:cs="Arial"/>
          <w:sz w:val="24"/>
          <w:szCs w:val="24"/>
          <w:lang w:val="ru-RU"/>
        </w:rPr>
        <w:t xml:space="preserve">  </w:t>
      </w:r>
      <w:r w:rsidR="004D44D0">
        <w:rPr>
          <w:rFonts w:ascii="Arial" w:eastAsia="Times New Roman" w:hAnsi="Arial" w:cs="Arial"/>
          <w:sz w:val="24"/>
          <w:szCs w:val="24"/>
          <w:lang w:val="ru-RU"/>
        </w:rPr>
        <w:t>отсутствует</w:t>
      </w:r>
      <w:r w:rsidR="003F4E61" w:rsidRPr="006A1AD8">
        <w:rPr>
          <w:rFonts w:ascii="Arial" w:eastAsia="Times New Roman" w:hAnsi="Arial" w:cs="Arial"/>
          <w:sz w:val="24"/>
          <w:szCs w:val="24"/>
          <w:lang w:val="ru-RU"/>
        </w:rPr>
        <w:t xml:space="preserve">. </w:t>
      </w:r>
    </w:p>
    <w:p w:rsidR="00C210CA" w:rsidRPr="006A1AD8" w:rsidRDefault="00C210CA" w:rsidP="00C210CA">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1.2.9.</w:t>
      </w:r>
      <w:r w:rsidRPr="006A1AD8">
        <w:rPr>
          <w:rFonts w:ascii="Arial" w:eastAsia="Times New Roman" w:hAnsi="Arial" w:cs="Arial"/>
          <w:i/>
          <w:sz w:val="24"/>
          <w:szCs w:val="24"/>
          <w:lang w:val="ru-RU" w:eastAsia="ru-RU"/>
        </w:rPr>
        <w:tab/>
        <w:t>Статистика отказов и восстановлений оборудования источников тепловой энергии.</w:t>
      </w:r>
    </w:p>
    <w:p w:rsidR="00C210CA" w:rsidRPr="006A1AD8" w:rsidRDefault="00C210CA" w:rsidP="00C210CA">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Отказов и аварий на основном оборудовании котельных в период </w:t>
      </w:r>
      <w:r w:rsidR="00E8330C">
        <w:rPr>
          <w:rFonts w:ascii="Arial" w:eastAsia="Times New Roman" w:hAnsi="Arial" w:cs="Arial"/>
          <w:sz w:val="24"/>
          <w:szCs w:val="24"/>
          <w:lang w:val="ru-RU"/>
        </w:rPr>
        <w:t xml:space="preserve">с 2014 по </w:t>
      </w:r>
      <w:r w:rsidRPr="006A1AD8">
        <w:rPr>
          <w:rFonts w:ascii="Arial" w:eastAsia="Times New Roman" w:hAnsi="Arial" w:cs="Arial"/>
          <w:sz w:val="24"/>
          <w:szCs w:val="24"/>
          <w:lang w:val="ru-RU"/>
        </w:rPr>
        <w:t>20</w:t>
      </w:r>
      <w:r w:rsidR="00E8330C">
        <w:rPr>
          <w:rFonts w:ascii="Arial" w:eastAsia="Times New Roman" w:hAnsi="Arial" w:cs="Arial"/>
          <w:sz w:val="24"/>
          <w:szCs w:val="24"/>
          <w:lang w:val="ru-RU"/>
        </w:rPr>
        <w:t>2</w:t>
      </w:r>
      <w:r w:rsidR="00D168DC">
        <w:rPr>
          <w:rFonts w:ascii="Arial" w:eastAsia="Times New Roman" w:hAnsi="Arial" w:cs="Arial"/>
          <w:sz w:val="24"/>
          <w:szCs w:val="24"/>
          <w:lang w:val="ru-RU"/>
        </w:rPr>
        <w:t>4</w:t>
      </w:r>
      <w:r w:rsidRPr="006A1AD8">
        <w:rPr>
          <w:rFonts w:ascii="Arial" w:eastAsia="Times New Roman" w:hAnsi="Arial" w:cs="Arial"/>
          <w:sz w:val="24"/>
          <w:szCs w:val="24"/>
          <w:lang w:val="ru-RU"/>
        </w:rPr>
        <w:t xml:space="preserve"> года не происходило. Проводились только плановые и текущие ремонты.</w:t>
      </w:r>
    </w:p>
    <w:p w:rsidR="00C210CA" w:rsidRPr="006A1AD8" w:rsidRDefault="00C210CA" w:rsidP="00C210CA">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1.2.10. Предписания надзорных органов по запрещению дальнейшей эксплуатации источников тепловой энергии.</w:t>
      </w:r>
    </w:p>
    <w:p w:rsidR="00C210CA" w:rsidRPr="006A1AD8" w:rsidRDefault="00C210CA" w:rsidP="00C210CA">
      <w:pPr>
        <w:spacing w:after="0" w:line="360" w:lineRule="auto"/>
        <w:ind w:right="51"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Сведений о предписаниях надзорных органов по запрещению дальнейшей эксплуатации основного оборудования или участков тепловых сетей не выявлено.</w:t>
      </w:r>
    </w:p>
    <w:p w:rsidR="00C210CA" w:rsidRPr="006A1AD8" w:rsidRDefault="00C210CA" w:rsidP="00C210CA">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1.2.11. Технико-экономические показатели работы источников теплоснабжения.</w:t>
      </w:r>
    </w:p>
    <w:p w:rsidR="00F772C2" w:rsidRPr="006A1AD8" w:rsidRDefault="00F772C2" w:rsidP="00FA4DE6">
      <w:pPr>
        <w:spacing w:after="0" w:line="360" w:lineRule="auto"/>
        <w:ind w:right="51" w:firstLine="709"/>
        <w:jc w:val="both"/>
        <w:rPr>
          <w:rFonts w:ascii="Arial" w:hAnsi="Arial" w:cs="Arial"/>
          <w:sz w:val="24"/>
          <w:szCs w:val="24"/>
          <w:lang w:val="ru-RU"/>
        </w:rPr>
      </w:pPr>
      <w:r w:rsidRPr="006A1AD8">
        <w:rPr>
          <w:rFonts w:ascii="Arial" w:hAnsi="Arial" w:cs="Arial"/>
          <w:sz w:val="24"/>
          <w:szCs w:val="24"/>
          <w:lang w:val="ru-RU"/>
        </w:rPr>
        <w:t xml:space="preserve">Технико-экономические показатели работы источников теплоснабжения </w:t>
      </w:r>
      <w:r w:rsidR="00C210CA" w:rsidRPr="006A1AD8">
        <w:rPr>
          <w:rFonts w:ascii="Arial" w:hAnsi="Arial" w:cs="Arial"/>
          <w:sz w:val="24"/>
          <w:szCs w:val="24"/>
          <w:lang w:val="ru-RU"/>
        </w:rPr>
        <w:t xml:space="preserve">за год </w:t>
      </w:r>
      <w:r w:rsidRPr="006A1AD8">
        <w:rPr>
          <w:rFonts w:ascii="Arial" w:hAnsi="Arial" w:cs="Arial"/>
          <w:sz w:val="24"/>
          <w:szCs w:val="24"/>
          <w:lang w:val="ru-RU"/>
        </w:rPr>
        <w:t>представлены в таблице 1.2.</w:t>
      </w:r>
      <w:r w:rsidR="00902025" w:rsidRPr="006A1AD8">
        <w:rPr>
          <w:rFonts w:ascii="Arial" w:hAnsi="Arial" w:cs="Arial"/>
          <w:sz w:val="24"/>
          <w:szCs w:val="24"/>
          <w:lang w:val="ru-RU"/>
        </w:rPr>
        <w:t>3</w:t>
      </w:r>
      <w:r w:rsidRPr="006A1AD8">
        <w:rPr>
          <w:rFonts w:ascii="Arial" w:hAnsi="Arial" w:cs="Arial"/>
          <w:sz w:val="24"/>
          <w:szCs w:val="24"/>
          <w:lang w:val="ru-RU"/>
        </w:rPr>
        <w:t>.</w:t>
      </w:r>
    </w:p>
    <w:p w:rsidR="00717901" w:rsidRDefault="00717901" w:rsidP="00DC3541">
      <w:pPr>
        <w:pStyle w:val="aff"/>
        <w:spacing w:line="240" w:lineRule="auto"/>
        <w:ind w:firstLine="0"/>
        <w:jc w:val="center"/>
        <w:rPr>
          <w:rFonts w:ascii="Arial" w:hAnsi="Arial"/>
          <w:b/>
        </w:rPr>
      </w:pPr>
    </w:p>
    <w:p w:rsidR="00D168DC" w:rsidRDefault="00F772C2" w:rsidP="00DC3541">
      <w:pPr>
        <w:pStyle w:val="aff"/>
        <w:spacing w:line="240" w:lineRule="auto"/>
        <w:ind w:firstLine="0"/>
        <w:jc w:val="center"/>
        <w:rPr>
          <w:rFonts w:ascii="Arial" w:hAnsi="Arial"/>
          <w:b/>
          <w:bCs/>
        </w:rPr>
      </w:pPr>
      <w:r w:rsidRPr="006A1AD8">
        <w:rPr>
          <w:rFonts w:ascii="Arial" w:hAnsi="Arial"/>
          <w:b/>
        </w:rPr>
        <w:t>Таблица 1.2.</w:t>
      </w:r>
      <w:r w:rsidR="00902025" w:rsidRPr="006A1AD8">
        <w:rPr>
          <w:rFonts w:ascii="Arial" w:hAnsi="Arial"/>
          <w:b/>
        </w:rPr>
        <w:t>3</w:t>
      </w:r>
      <w:r w:rsidRPr="006A1AD8">
        <w:rPr>
          <w:rFonts w:ascii="Arial" w:hAnsi="Arial"/>
          <w:b/>
        </w:rPr>
        <w:t xml:space="preserve"> </w:t>
      </w:r>
      <w:r w:rsidR="00DC3541" w:rsidRPr="00E908FA">
        <w:rPr>
          <w:rFonts w:cs="Times New Roman"/>
          <w:b/>
          <w:bCs/>
        </w:rPr>
        <w:t xml:space="preserve">– </w:t>
      </w:r>
      <w:r w:rsidR="00DC3541" w:rsidRPr="00DC3541">
        <w:rPr>
          <w:rFonts w:ascii="Arial" w:hAnsi="Arial"/>
          <w:b/>
          <w:bCs/>
        </w:rPr>
        <w:t xml:space="preserve">Выработка, затраты тепловой энергии на собственные нужды, отпуск тепловой энергии, расход условного топлива по котельным </w:t>
      </w:r>
    </w:p>
    <w:p w:rsidR="00C432D6" w:rsidRPr="00DC3541" w:rsidRDefault="00D168DC" w:rsidP="00DC3541">
      <w:pPr>
        <w:pStyle w:val="aff"/>
        <w:spacing w:line="240" w:lineRule="auto"/>
        <w:ind w:firstLine="0"/>
        <w:jc w:val="center"/>
        <w:rPr>
          <w:rFonts w:ascii="Arial" w:hAnsi="Arial"/>
          <w:b/>
          <w:bCs/>
        </w:rPr>
      </w:pPr>
      <w:r>
        <w:rPr>
          <w:rFonts w:ascii="Arial" w:hAnsi="Arial"/>
          <w:b/>
          <w:bCs/>
        </w:rPr>
        <w:t>за 2023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
        <w:gridCol w:w="2042"/>
        <w:gridCol w:w="1838"/>
        <w:gridCol w:w="1499"/>
        <w:gridCol w:w="1322"/>
        <w:gridCol w:w="1267"/>
        <w:gridCol w:w="1024"/>
      </w:tblGrid>
      <w:tr w:rsidR="00C432D6" w:rsidRPr="007363E1" w:rsidTr="001A406B">
        <w:trPr>
          <w:trHeight w:val="23"/>
          <w:tblHeader/>
          <w:jc w:val="center"/>
        </w:trPr>
        <w:tc>
          <w:tcPr>
            <w:tcW w:w="524" w:type="dxa"/>
            <w:shd w:val="clear" w:color="auto" w:fill="auto"/>
            <w:vAlign w:val="center"/>
            <w:hideMark/>
          </w:tcPr>
          <w:p w:rsidR="00C432D6" w:rsidRPr="00E908FA" w:rsidRDefault="00C432D6" w:rsidP="00C432D6">
            <w:pPr>
              <w:spacing w:after="0" w:line="240" w:lineRule="auto"/>
              <w:jc w:val="center"/>
              <w:rPr>
                <w:rFonts w:eastAsia="Times New Roman"/>
                <w:b/>
                <w:lang w:eastAsia="ru-RU"/>
              </w:rPr>
            </w:pPr>
            <w:r w:rsidRPr="00E908FA">
              <w:rPr>
                <w:rFonts w:eastAsia="Times New Roman"/>
                <w:b/>
                <w:lang w:eastAsia="ru-RU"/>
              </w:rPr>
              <w:lastRenderedPageBreak/>
              <w:t>№ п/п</w:t>
            </w:r>
          </w:p>
        </w:tc>
        <w:tc>
          <w:tcPr>
            <w:tcW w:w="2042" w:type="dxa"/>
            <w:shd w:val="clear" w:color="auto" w:fill="auto"/>
            <w:vAlign w:val="center"/>
            <w:hideMark/>
          </w:tcPr>
          <w:p w:rsidR="00C432D6" w:rsidRPr="00E908FA" w:rsidRDefault="00C432D6" w:rsidP="00C432D6">
            <w:pPr>
              <w:spacing w:after="0" w:line="240" w:lineRule="auto"/>
              <w:jc w:val="center"/>
              <w:rPr>
                <w:rFonts w:eastAsia="Times New Roman"/>
                <w:b/>
                <w:lang w:eastAsia="ru-RU"/>
              </w:rPr>
            </w:pPr>
            <w:r w:rsidRPr="00E908FA">
              <w:rPr>
                <w:rFonts w:eastAsia="Times New Roman"/>
                <w:b/>
                <w:lang w:eastAsia="ru-RU"/>
              </w:rPr>
              <w:t>Наименованиекотельной</w:t>
            </w:r>
          </w:p>
        </w:tc>
        <w:tc>
          <w:tcPr>
            <w:tcW w:w="1838" w:type="dxa"/>
            <w:shd w:val="clear" w:color="auto" w:fill="auto"/>
            <w:vAlign w:val="center"/>
            <w:hideMark/>
          </w:tcPr>
          <w:p w:rsidR="00C432D6" w:rsidRPr="00C432D6" w:rsidRDefault="00C432D6" w:rsidP="00C432D6">
            <w:pPr>
              <w:spacing w:after="0" w:line="240" w:lineRule="auto"/>
              <w:jc w:val="center"/>
              <w:rPr>
                <w:rFonts w:eastAsia="Times New Roman"/>
                <w:b/>
                <w:lang w:val="ru-RU" w:eastAsia="ru-RU"/>
              </w:rPr>
            </w:pPr>
            <w:r w:rsidRPr="00C432D6">
              <w:rPr>
                <w:rFonts w:eastAsia="Times New Roman"/>
                <w:b/>
                <w:lang w:val="ru-RU" w:eastAsia="ru-RU"/>
              </w:rPr>
              <w:t>Выработка тепловой энергии котлоагрегатами, Гкал</w:t>
            </w:r>
          </w:p>
        </w:tc>
        <w:tc>
          <w:tcPr>
            <w:tcW w:w="1499" w:type="dxa"/>
            <w:shd w:val="clear" w:color="auto" w:fill="auto"/>
            <w:vAlign w:val="center"/>
            <w:hideMark/>
          </w:tcPr>
          <w:p w:rsidR="00C432D6" w:rsidRPr="00C432D6" w:rsidRDefault="00C432D6" w:rsidP="00C432D6">
            <w:pPr>
              <w:spacing w:after="0" w:line="240" w:lineRule="auto"/>
              <w:jc w:val="center"/>
              <w:rPr>
                <w:rFonts w:eastAsia="Times New Roman"/>
                <w:b/>
                <w:lang w:val="ru-RU" w:eastAsia="ru-RU"/>
              </w:rPr>
            </w:pPr>
            <w:r w:rsidRPr="00C432D6">
              <w:rPr>
                <w:rFonts w:eastAsia="Times New Roman"/>
                <w:b/>
                <w:lang w:val="ru-RU" w:eastAsia="ru-RU"/>
              </w:rPr>
              <w:t>Затраты тепловой энергии на собственные нужды, Гкал</w:t>
            </w:r>
          </w:p>
        </w:tc>
        <w:tc>
          <w:tcPr>
            <w:tcW w:w="1322" w:type="dxa"/>
            <w:shd w:val="clear" w:color="auto" w:fill="auto"/>
            <w:vAlign w:val="center"/>
            <w:hideMark/>
          </w:tcPr>
          <w:p w:rsidR="00C432D6" w:rsidRPr="00C432D6" w:rsidRDefault="00CD5DF1" w:rsidP="00C432D6">
            <w:pPr>
              <w:spacing w:after="0" w:line="240" w:lineRule="auto"/>
              <w:jc w:val="center"/>
              <w:rPr>
                <w:rFonts w:eastAsia="Times New Roman"/>
                <w:b/>
                <w:lang w:val="ru-RU" w:eastAsia="ru-RU"/>
              </w:rPr>
            </w:pPr>
            <w:r w:rsidRPr="006A1AD8">
              <w:rPr>
                <w:rFonts w:ascii="Arial" w:eastAsia="Times New Roman" w:hAnsi="Arial" w:cs="Arial"/>
                <w:sz w:val="20"/>
                <w:szCs w:val="20"/>
                <w:lang w:val="ru-RU" w:eastAsia="ru-RU"/>
              </w:rPr>
              <w:t>Полезный отпуск тепловой энергии за год, Гкал</w:t>
            </w:r>
          </w:p>
        </w:tc>
        <w:tc>
          <w:tcPr>
            <w:tcW w:w="1267" w:type="dxa"/>
            <w:shd w:val="clear" w:color="auto" w:fill="auto"/>
            <w:vAlign w:val="center"/>
            <w:hideMark/>
          </w:tcPr>
          <w:p w:rsidR="00C432D6" w:rsidRPr="00E908FA" w:rsidRDefault="00C432D6" w:rsidP="00C432D6">
            <w:pPr>
              <w:spacing w:after="0" w:line="240" w:lineRule="auto"/>
              <w:jc w:val="center"/>
              <w:rPr>
                <w:rFonts w:eastAsia="Times New Roman"/>
                <w:b/>
                <w:lang w:eastAsia="ru-RU"/>
              </w:rPr>
            </w:pPr>
            <w:r w:rsidRPr="00E908FA">
              <w:rPr>
                <w:rFonts w:eastAsia="Times New Roman"/>
                <w:b/>
                <w:lang w:eastAsia="ru-RU"/>
              </w:rPr>
              <w:t>Вид топлива</w:t>
            </w:r>
          </w:p>
        </w:tc>
        <w:tc>
          <w:tcPr>
            <w:tcW w:w="1024" w:type="dxa"/>
            <w:shd w:val="clear" w:color="auto" w:fill="auto"/>
            <w:vAlign w:val="center"/>
            <w:hideMark/>
          </w:tcPr>
          <w:p w:rsidR="00C432D6" w:rsidRPr="00C432D6" w:rsidRDefault="00C432D6" w:rsidP="00C432D6">
            <w:pPr>
              <w:spacing w:after="0" w:line="240" w:lineRule="auto"/>
              <w:jc w:val="center"/>
              <w:rPr>
                <w:rFonts w:eastAsia="Times New Roman"/>
                <w:b/>
                <w:lang w:val="ru-RU" w:eastAsia="ru-RU"/>
              </w:rPr>
            </w:pPr>
            <w:r w:rsidRPr="00C432D6">
              <w:rPr>
                <w:rFonts w:eastAsia="Times New Roman"/>
                <w:b/>
                <w:lang w:val="ru-RU" w:eastAsia="ru-RU"/>
              </w:rPr>
              <w:t>Расход топлива, т.у.т</w:t>
            </w:r>
          </w:p>
        </w:tc>
      </w:tr>
      <w:tr w:rsidR="00CD5DF1" w:rsidRPr="00E908FA" w:rsidTr="002C557D">
        <w:trPr>
          <w:trHeight w:val="23"/>
          <w:jc w:val="center"/>
        </w:trPr>
        <w:tc>
          <w:tcPr>
            <w:tcW w:w="524" w:type="dxa"/>
            <w:shd w:val="clear" w:color="auto" w:fill="auto"/>
            <w:vAlign w:val="center"/>
            <w:hideMark/>
          </w:tcPr>
          <w:p w:rsidR="00CD5DF1" w:rsidRPr="00E908FA" w:rsidRDefault="00CD5DF1" w:rsidP="00C432D6">
            <w:pPr>
              <w:spacing w:after="0" w:line="240" w:lineRule="auto"/>
              <w:jc w:val="center"/>
              <w:rPr>
                <w:rFonts w:eastAsia="Times New Roman"/>
                <w:lang w:eastAsia="ru-RU"/>
              </w:rPr>
            </w:pPr>
            <w:r w:rsidRPr="00E908FA">
              <w:rPr>
                <w:rFonts w:eastAsia="Times New Roman"/>
                <w:lang w:eastAsia="ru-RU"/>
              </w:rPr>
              <w:t>1</w:t>
            </w:r>
          </w:p>
        </w:tc>
        <w:tc>
          <w:tcPr>
            <w:tcW w:w="2042" w:type="dxa"/>
            <w:shd w:val="clear" w:color="auto" w:fill="auto"/>
            <w:vAlign w:val="center"/>
            <w:hideMark/>
          </w:tcPr>
          <w:p w:rsidR="00CD5DF1" w:rsidRPr="006A1AD8" w:rsidRDefault="00CD5DF1" w:rsidP="00C432D6">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Котельная №3, лит А, с БКУ 1,2 МВт</w:t>
            </w:r>
          </w:p>
        </w:tc>
        <w:tc>
          <w:tcPr>
            <w:tcW w:w="1838" w:type="dxa"/>
            <w:shd w:val="clear" w:color="auto" w:fill="auto"/>
            <w:vAlign w:val="center"/>
            <w:hideMark/>
          </w:tcPr>
          <w:p w:rsidR="00CD5DF1" w:rsidRPr="0021569D" w:rsidRDefault="00CD5DF1" w:rsidP="00B62874">
            <w:pPr>
              <w:widowControl/>
              <w:spacing w:after="0" w:line="240" w:lineRule="auto"/>
              <w:jc w:val="right"/>
              <w:rPr>
                <w:rFonts w:ascii="Arial" w:eastAsia="Times New Roman" w:hAnsi="Arial" w:cs="Arial"/>
                <w:sz w:val="20"/>
                <w:szCs w:val="24"/>
                <w:lang w:val="ru-RU" w:eastAsia="ru-RU"/>
              </w:rPr>
            </w:pPr>
            <w:r w:rsidRPr="0021569D">
              <w:rPr>
                <w:rFonts w:ascii="Arial" w:eastAsia="Times New Roman" w:hAnsi="Arial" w:cs="Arial"/>
                <w:sz w:val="20"/>
                <w:szCs w:val="24"/>
                <w:lang w:val="ru-RU" w:eastAsia="ru-RU"/>
              </w:rPr>
              <w:t>1</w:t>
            </w:r>
            <w:r w:rsidR="00B62874">
              <w:rPr>
                <w:rFonts w:ascii="Arial" w:eastAsia="Times New Roman" w:hAnsi="Arial" w:cs="Arial"/>
                <w:sz w:val="20"/>
                <w:szCs w:val="24"/>
                <w:lang w:val="ru-RU" w:eastAsia="ru-RU"/>
              </w:rPr>
              <w:t>607,7</w:t>
            </w:r>
          </w:p>
        </w:tc>
        <w:tc>
          <w:tcPr>
            <w:tcW w:w="1499" w:type="dxa"/>
            <w:shd w:val="clear" w:color="auto" w:fill="auto"/>
            <w:vAlign w:val="center"/>
          </w:tcPr>
          <w:p w:rsidR="00CD5DF1" w:rsidRPr="0021569D" w:rsidRDefault="00B62874" w:rsidP="002C557D">
            <w:pPr>
              <w:spacing w:after="0" w:line="240" w:lineRule="auto"/>
              <w:rPr>
                <w:rFonts w:eastAsia="Times New Roman"/>
                <w:lang w:val="ru-RU" w:eastAsia="ru-RU"/>
              </w:rPr>
            </w:pPr>
            <w:r>
              <w:rPr>
                <w:rFonts w:eastAsia="Times New Roman"/>
                <w:lang w:val="ru-RU" w:eastAsia="ru-RU"/>
              </w:rPr>
              <w:t>32,7</w:t>
            </w:r>
          </w:p>
        </w:tc>
        <w:tc>
          <w:tcPr>
            <w:tcW w:w="1322" w:type="dxa"/>
            <w:shd w:val="clear" w:color="auto" w:fill="auto"/>
            <w:vAlign w:val="center"/>
          </w:tcPr>
          <w:p w:rsidR="00CD5DF1" w:rsidRPr="0021569D" w:rsidRDefault="002C557D" w:rsidP="00B62874">
            <w:pPr>
              <w:widowControl/>
              <w:spacing w:after="0" w:line="240" w:lineRule="auto"/>
              <w:jc w:val="right"/>
              <w:rPr>
                <w:rFonts w:ascii="Arial" w:eastAsia="Times New Roman" w:hAnsi="Arial" w:cs="Arial"/>
                <w:sz w:val="20"/>
                <w:szCs w:val="24"/>
                <w:lang w:val="ru-RU" w:eastAsia="ru-RU"/>
              </w:rPr>
            </w:pPr>
            <w:r w:rsidRPr="0021569D">
              <w:rPr>
                <w:rFonts w:ascii="Arial" w:eastAsia="Times New Roman" w:hAnsi="Arial" w:cs="Arial"/>
                <w:sz w:val="20"/>
                <w:szCs w:val="24"/>
                <w:lang w:val="ru-RU" w:eastAsia="ru-RU"/>
              </w:rPr>
              <w:t>1</w:t>
            </w:r>
            <w:r w:rsidR="00B62874">
              <w:rPr>
                <w:rFonts w:ascii="Arial" w:eastAsia="Times New Roman" w:hAnsi="Arial" w:cs="Arial"/>
                <w:sz w:val="20"/>
                <w:szCs w:val="24"/>
                <w:lang w:val="ru-RU" w:eastAsia="ru-RU"/>
              </w:rPr>
              <w:t>236,8</w:t>
            </w:r>
          </w:p>
        </w:tc>
        <w:tc>
          <w:tcPr>
            <w:tcW w:w="1267" w:type="dxa"/>
            <w:shd w:val="clear" w:color="auto" w:fill="auto"/>
            <w:vAlign w:val="center"/>
            <w:hideMark/>
          </w:tcPr>
          <w:p w:rsidR="00CD5DF1" w:rsidRPr="0021569D" w:rsidRDefault="00CD5DF1" w:rsidP="00C432D6">
            <w:pPr>
              <w:spacing w:after="0" w:line="240" w:lineRule="auto"/>
              <w:jc w:val="center"/>
              <w:rPr>
                <w:rFonts w:eastAsia="Times New Roman"/>
                <w:lang w:eastAsia="ru-RU"/>
              </w:rPr>
            </w:pPr>
            <w:r w:rsidRPr="0021569D">
              <w:rPr>
                <w:rFonts w:eastAsia="Times New Roman"/>
                <w:lang w:eastAsia="ru-RU"/>
              </w:rPr>
              <w:t>газ</w:t>
            </w:r>
          </w:p>
        </w:tc>
        <w:tc>
          <w:tcPr>
            <w:tcW w:w="1024" w:type="dxa"/>
            <w:shd w:val="clear" w:color="auto" w:fill="auto"/>
            <w:vAlign w:val="center"/>
            <w:hideMark/>
          </w:tcPr>
          <w:p w:rsidR="00CD5DF1" w:rsidRPr="0021569D" w:rsidRDefault="00BF4B2B" w:rsidP="00747829">
            <w:pPr>
              <w:spacing w:after="0" w:line="240" w:lineRule="auto"/>
              <w:jc w:val="center"/>
              <w:rPr>
                <w:rFonts w:eastAsia="Times New Roman"/>
                <w:lang w:val="ru-RU" w:eastAsia="ru-RU"/>
              </w:rPr>
            </w:pPr>
            <w:r w:rsidRPr="0021569D">
              <w:rPr>
                <w:rFonts w:eastAsia="Times New Roman"/>
                <w:lang w:val="ru-RU" w:eastAsia="ru-RU"/>
              </w:rPr>
              <w:t>2</w:t>
            </w:r>
            <w:r w:rsidR="00747829">
              <w:rPr>
                <w:rFonts w:eastAsia="Times New Roman"/>
                <w:lang w:val="ru-RU" w:eastAsia="ru-RU"/>
              </w:rPr>
              <w:t>18</w:t>
            </w:r>
          </w:p>
        </w:tc>
      </w:tr>
      <w:tr w:rsidR="00CD5DF1" w:rsidRPr="00E908FA" w:rsidTr="002C557D">
        <w:trPr>
          <w:trHeight w:val="23"/>
          <w:jc w:val="center"/>
        </w:trPr>
        <w:tc>
          <w:tcPr>
            <w:tcW w:w="524" w:type="dxa"/>
            <w:shd w:val="clear" w:color="auto" w:fill="auto"/>
            <w:vAlign w:val="center"/>
            <w:hideMark/>
          </w:tcPr>
          <w:p w:rsidR="00CD5DF1" w:rsidRPr="00E908FA" w:rsidRDefault="00CD5DF1" w:rsidP="00C432D6">
            <w:pPr>
              <w:spacing w:after="0" w:line="240" w:lineRule="auto"/>
              <w:jc w:val="center"/>
              <w:rPr>
                <w:rFonts w:eastAsia="Times New Roman"/>
                <w:lang w:eastAsia="ru-RU"/>
              </w:rPr>
            </w:pPr>
            <w:r w:rsidRPr="00E908FA">
              <w:rPr>
                <w:rFonts w:eastAsia="Times New Roman"/>
                <w:lang w:eastAsia="ru-RU"/>
              </w:rPr>
              <w:t>2</w:t>
            </w:r>
          </w:p>
        </w:tc>
        <w:tc>
          <w:tcPr>
            <w:tcW w:w="2042" w:type="dxa"/>
            <w:shd w:val="clear" w:color="auto" w:fill="auto"/>
            <w:vAlign w:val="center"/>
            <w:hideMark/>
          </w:tcPr>
          <w:p w:rsidR="00CD5DF1" w:rsidRPr="006A1AD8" w:rsidRDefault="00CD5DF1" w:rsidP="00C432D6">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 xml:space="preserve"> Здание котельной администрации №4, лит. А, с оборудованием</w:t>
            </w:r>
          </w:p>
        </w:tc>
        <w:tc>
          <w:tcPr>
            <w:tcW w:w="1838" w:type="dxa"/>
            <w:shd w:val="clear" w:color="auto" w:fill="auto"/>
            <w:vAlign w:val="center"/>
            <w:hideMark/>
          </w:tcPr>
          <w:p w:rsidR="00CD5DF1" w:rsidRPr="0021569D" w:rsidRDefault="00666B32" w:rsidP="00B62874">
            <w:pPr>
              <w:widowControl/>
              <w:spacing w:after="0" w:line="240" w:lineRule="auto"/>
              <w:jc w:val="right"/>
              <w:rPr>
                <w:rFonts w:ascii="Arial" w:eastAsia="Times New Roman" w:hAnsi="Arial" w:cs="Arial"/>
                <w:sz w:val="20"/>
                <w:szCs w:val="24"/>
                <w:lang w:val="ru-RU" w:eastAsia="ru-RU"/>
              </w:rPr>
            </w:pPr>
            <w:r w:rsidRPr="0021569D">
              <w:rPr>
                <w:rFonts w:ascii="Arial" w:eastAsia="Times New Roman" w:hAnsi="Arial" w:cs="Arial"/>
                <w:sz w:val="20"/>
                <w:szCs w:val="24"/>
                <w:lang w:val="ru-RU" w:eastAsia="ru-RU"/>
              </w:rPr>
              <w:t>21</w:t>
            </w:r>
            <w:r w:rsidR="00B62874">
              <w:rPr>
                <w:rFonts w:ascii="Arial" w:eastAsia="Times New Roman" w:hAnsi="Arial" w:cs="Arial"/>
                <w:sz w:val="20"/>
                <w:szCs w:val="24"/>
                <w:lang w:val="ru-RU" w:eastAsia="ru-RU"/>
              </w:rPr>
              <w:t>22,9</w:t>
            </w:r>
          </w:p>
        </w:tc>
        <w:tc>
          <w:tcPr>
            <w:tcW w:w="1499" w:type="dxa"/>
            <w:shd w:val="clear" w:color="auto" w:fill="auto"/>
            <w:vAlign w:val="center"/>
          </w:tcPr>
          <w:p w:rsidR="00CD5DF1" w:rsidRPr="0021569D" w:rsidRDefault="002C557D" w:rsidP="00B62874">
            <w:pPr>
              <w:spacing w:after="0" w:line="240" w:lineRule="auto"/>
              <w:jc w:val="center"/>
              <w:rPr>
                <w:rFonts w:eastAsia="Times New Roman"/>
                <w:lang w:val="ru-RU" w:eastAsia="ru-RU"/>
              </w:rPr>
            </w:pPr>
            <w:r w:rsidRPr="0021569D">
              <w:rPr>
                <w:rFonts w:eastAsia="Times New Roman"/>
                <w:lang w:val="ru-RU" w:eastAsia="ru-RU"/>
              </w:rPr>
              <w:t>42,</w:t>
            </w:r>
            <w:r w:rsidR="00B62874">
              <w:rPr>
                <w:rFonts w:eastAsia="Times New Roman"/>
                <w:lang w:val="ru-RU" w:eastAsia="ru-RU"/>
              </w:rPr>
              <w:t>0</w:t>
            </w:r>
          </w:p>
        </w:tc>
        <w:tc>
          <w:tcPr>
            <w:tcW w:w="1322" w:type="dxa"/>
            <w:shd w:val="clear" w:color="auto" w:fill="auto"/>
            <w:vAlign w:val="center"/>
          </w:tcPr>
          <w:p w:rsidR="00CD5DF1" w:rsidRPr="0021569D" w:rsidRDefault="002C557D" w:rsidP="00B62874">
            <w:pPr>
              <w:widowControl/>
              <w:spacing w:after="0" w:line="240" w:lineRule="auto"/>
              <w:jc w:val="right"/>
              <w:rPr>
                <w:rFonts w:ascii="Arial" w:eastAsia="Times New Roman" w:hAnsi="Arial" w:cs="Arial"/>
                <w:sz w:val="20"/>
                <w:szCs w:val="24"/>
                <w:lang w:val="ru-RU" w:eastAsia="ru-RU"/>
              </w:rPr>
            </w:pPr>
            <w:r w:rsidRPr="0021569D">
              <w:rPr>
                <w:rFonts w:ascii="Arial" w:eastAsia="Times New Roman" w:hAnsi="Arial" w:cs="Arial"/>
                <w:sz w:val="20"/>
                <w:szCs w:val="24"/>
                <w:lang w:val="ru-RU" w:eastAsia="ru-RU"/>
              </w:rPr>
              <w:t>18</w:t>
            </w:r>
            <w:r w:rsidR="00B62874">
              <w:rPr>
                <w:rFonts w:ascii="Arial" w:eastAsia="Times New Roman" w:hAnsi="Arial" w:cs="Arial"/>
                <w:sz w:val="20"/>
                <w:szCs w:val="24"/>
                <w:lang w:val="ru-RU" w:eastAsia="ru-RU"/>
              </w:rPr>
              <w:t>67</w:t>
            </w:r>
            <w:r w:rsidR="0021569D" w:rsidRPr="0021569D">
              <w:rPr>
                <w:rFonts w:ascii="Arial" w:eastAsia="Times New Roman" w:hAnsi="Arial" w:cs="Arial"/>
                <w:sz w:val="20"/>
                <w:szCs w:val="24"/>
                <w:lang w:val="ru-RU" w:eastAsia="ru-RU"/>
              </w:rPr>
              <w:t>,</w:t>
            </w:r>
            <w:r w:rsidR="00B62874">
              <w:rPr>
                <w:rFonts w:ascii="Arial" w:eastAsia="Times New Roman" w:hAnsi="Arial" w:cs="Arial"/>
                <w:sz w:val="20"/>
                <w:szCs w:val="24"/>
                <w:lang w:val="ru-RU" w:eastAsia="ru-RU"/>
              </w:rPr>
              <w:t>1</w:t>
            </w:r>
          </w:p>
        </w:tc>
        <w:tc>
          <w:tcPr>
            <w:tcW w:w="1267" w:type="dxa"/>
            <w:shd w:val="clear" w:color="auto" w:fill="auto"/>
            <w:vAlign w:val="center"/>
            <w:hideMark/>
          </w:tcPr>
          <w:p w:rsidR="00CD5DF1" w:rsidRPr="0021569D" w:rsidRDefault="00CD5DF1" w:rsidP="00C432D6">
            <w:pPr>
              <w:spacing w:after="0" w:line="240" w:lineRule="auto"/>
              <w:jc w:val="center"/>
              <w:rPr>
                <w:rFonts w:eastAsia="Times New Roman"/>
                <w:lang w:eastAsia="ru-RU"/>
              </w:rPr>
            </w:pPr>
            <w:r w:rsidRPr="0021569D">
              <w:rPr>
                <w:rFonts w:eastAsia="Times New Roman"/>
                <w:lang w:eastAsia="ru-RU"/>
              </w:rPr>
              <w:t>газ</w:t>
            </w:r>
          </w:p>
        </w:tc>
        <w:tc>
          <w:tcPr>
            <w:tcW w:w="1024" w:type="dxa"/>
            <w:shd w:val="clear" w:color="auto" w:fill="auto"/>
            <w:vAlign w:val="center"/>
            <w:hideMark/>
          </w:tcPr>
          <w:p w:rsidR="00CD5DF1" w:rsidRPr="0021569D" w:rsidRDefault="00BF4B2B" w:rsidP="00747829">
            <w:pPr>
              <w:spacing w:after="0" w:line="240" w:lineRule="auto"/>
              <w:jc w:val="center"/>
              <w:rPr>
                <w:rFonts w:eastAsia="Times New Roman"/>
                <w:lang w:val="ru-RU" w:eastAsia="ru-RU"/>
              </w:rPr>
            </w:pPr>
            <w:r w:rsidRPr="0021569D">
              <w:rPr>
                <w:rFonts w:eastAsia="Times New Roman"/>
                <w:lang w:val="ru-RU" w:eastAsia="ru-RU"/>
              </w:rPr>
              <w:t>3</w:t>
            </w:r>
            <w:r w:rsidR="00747829">
              <w:rPr>
                <w:rFonts w:eastAsia="Times New Roman"/>
                <w:lang w:val="ru-RU" w:eastAsia="ru-RU"/>
              </w:rPr>
              <w:t>0</w:t>
            </w:r>
          </w:p>
        </w:tc>
      </w:tr>
      <w:tr w:rsidR="00CD5DF1" w:rsidRPr="00E908FA" w:rsidTr="002C557D">
        <w:trPr>
          <w:trHeight w:val="23"/>
          <w:jc w:val="center"/>
        </w:trPr>
        <w:tc>
          <w:tcPr>
            <w:tcW w:w="524" w:type="dxa"/>
            <w:shd w:val="clear" w:color="auto" w:fill="auto"/>
            <w:vAlign w:val="center"/>
            <w:hideMark/>
          </w:tcPr>
          <w:p w:rsidR="00CD5DF1" w:rsidRPr="00E908FA" w:rsidRDefault="00CD5DF1" w:rsidP="00C432D6">
            <w:pPr>
              <w:spacing w:after="0" w:line="240" w:lineRule="auto"/>
              <w:jc w:val="center"/>
              <w:rPr>
                <w:rFonts w:eastAsia="Times New Roman"/>
                <w:lang w:eastAsia="ru-RU"/>
              </w:rPr>
            </w:pPr>
            <w:r w:rsidRPr="00E908FA">
              <w:rPr>
                <w:rFonts w:eastAsia="Times New Roman"/>
                <w:lang w:eastAsia="ru-RU"/>
              </w:rPr>
              <w:t>3</w:t>
            </w:r>
          </w:p>
        </w:tc>
        <w:tc>
          <w:tcPr>
            <w:tcW w:w="2042" w:type="dxa"/>
            <w:shd w:val="clear" w:color="auto" w:fill="auto"/>
            <w:vAlign w:val="center"/>
            <w:hideMark/>
          </w:tcPr>
          <w:p w:rsidR="00CD5DF1" w:rsidRPr="006A1AD8" w:rsidRDefault="00CD5DF1" w:rsidP="00C432D6">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школы №1, </w:t>
            </w:r>
          </w:p>
        </w:tc>
        <w:tc>
          <w:tcPr>
            <w:tcW w:w="1838" w:type="dxa"/>
            <w:shd w:val="clear" w:color="auto" w:fill="auto"/>
            <w:vAlign w:val="center"/>
            <w:hideMark/>
          </w:tcPr>
          <w:p w:rsidR="00CD5DF1" w:rsidRPr="0021569D" w:rsidRDefault="00666B32" w:rsidP="00D168DC">
            <w:pPr>
              <w:widowControl/>
              <w:spacing w:after="0" w:line="240" w:lineRule="auto"/>
              <w:jc w:val="right"/>
              <w:rPr>
                <w:rFonts w:ascii="Arial" w:eastAsia="Times New Roman" w:hAnsi="Arial" w:cs="Arial"/>
                <w:sz w:val="20"/>
                <w:szCs w:val="24"/>
                <w:lang w:val="ru-RU" w:eastAsia="ru-RU"/>
              </w:rPr>
            </w:pPr>
            <w:r w:rsidRPr="0021569D">
              <w:rPr>
                <w:rFonts w:ascii="Arial" w:eastAsia="Times New Roman" w:hAnsi="Arial" w:cs="Arial"/>
                <w:sz w:val="20"/>
                <w:szCs w:val="24"/>
                <w:lang w:val="ru-RU" w:eastAsia="ru-RU"/>
              </w:rPr>
              <w:t>1</w:t>
            </w:r>
            <w:r w:rsidR="00D168DC">
              <w:rPr>
                <w:rFonts w:ascii="Arial" w:eastAsia="Times New Roman" w:hAnsi="Arial" w:cs="Arial"/>
                <w:sz w:val="20"/>
                <w:szCs w:val="24"/>
                <w:lang w:val="ru-RU" w:eastAsia="ru-RU"/>
              </w:rPr>
              <w:t>531,1</w:t>
            </w:r>
          </w:p>
        </w:tc>
        <w:tc>
          <w:tcPr>
            <w:tcW w:w="1499" w:type="dxa"/>
            <w:shd w:val="clear" w:color="auto" w:fill="auto"/>
            <w:vAlign w:val="center"/>
          </w:tcPr>
          <w:p w:rsidR="00CD5DF1" w:rsidRPr="0021569D" w:rsidRDefault="00D168DC" w:rsidP="00074226">
            <w:pPr>
              <w:spacing w:after="0" w:line="240" w:lineRule="auto"/>
              <w:jc w:val="center"/>
              <w:rPr>
                <w:rFonts w:eastAsia="Times New Roman"/>
                <w:lang w:val="ru-RU" w:eastAsia="ru-RU"/>
              </w:rPr>
            </w:pPr>
            <w:r>
              <w:rPr>
                <w:rFonts w:eastAsia="Times New Roman"/>
                <w:lang w:val="ru-RU" w:eastAsia="ru-RU"/>
              </w:rPr>
              <w:t>29,6</w:t>
            </w:r>
          </w:p>
        </w:tc>
        <w:tc>
          <w:tcPr>
            <w:tcW w:w="1322" w:type="dxa"/>
            <w:shd w:val="clear" w:color="auto" w:fill="auto"/>
            <w:vAlign w:val="center"/>
          </w:tcPr>
          <w:p w:rsidR="00CD5DF1" w:rsidRPr="0021569D" w:rsidRDefault="00D168DC" w:rsidP="0021569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1484,0</w:t>
            </w:r>
          </w:p>
        </w:tc>
        <w:tc>
          <w:tcPr>
            <w:tcW w:w="1267" w:type="dxa"/>
            <w:shd w:val="clear" w:color="auto" w:fill="auto"/>
            <w:vAlign w:val="center"/>
            <w:hideMark/>
          </w:tcPr>
          <w:p w:rsidR="00CD5DF1" w:rsidRPr="0021569D" w:rsidRDefault="00CD5DF1" w:rsidP="00C432D6">
            <w:pPr>
              <w:spacing w:after="0" w:line="240" w:lineRule="auto"/>
              <w:jc w:val="center"/>
              <w:rPr>
                <w:rFonts w:eastAsia="Times New Roman"/>
                <w:lang w:eastAsia="ru-RU"/>
              </w:rPr>
            </w:pPr>
            <w:r w:rsidRPr="0021569D">
              <w:rPr>
                <w:rFonts w:eastAsia="Times New Roman"/>
                <w:lang w:eastAsia="ru-RU"/>
              </w:rPr>
              <w:t>газ</w:t>
            </w:r>
          </w:p>
        </w:tc>
        <w:tc>
          <w:tcPr>
            <w:tcW w:w="1024" w:type="dxa"/>
            <w:shd w:val="clear" w:color="auto" w:fill="auto"/>
            <w:vAlign w:val="center"/>
            <w:hideMark/>
          </w:tcPr>
          <w:p w:rsidR="00CD5DF1" w:rsidRPr="0021569D" w:rsidRDefault="00747829" w:rsidP="00666B32">
            <w:pPr>
              <w:spacing w:after="0" w:line="240" w:lineRule="auto"/>
              <w:jc w:val="center"/>
              <w:rPr>
                <w:rFonts w:eastAsia="Times New Roman"/>
                <w:lang w:val="ru-RU" w:eastAsia="ru-RU"/>
              </w:rPr>
            </w:pPr>
            <w:r>
              <w:rPr>
                <w:rFonts w:eastAsia="Times New Roman"/>
                <w:lang w:val="ru-RU" w:eastAsia="ru-RU"/>
              </w:rPr>
              <w:t>216</w:t>
            </w:r>
          </w:p>
        </w:tc>
      </w:tr>
      <w:tr w:rsidR="00CD5DF1" w:rsidRPr="00E908FA" w:rsidTr="002C557D">
        <w:trPr>
          <w:trHeight w:val="23"/>
          <w:jc w:val="center"/>
        </w:trPr>
        <w:tc>
          <w:tcPr>
            <w:tcW w:w="524" w:type="dxa"/>
            <w:shd w:val="clear" w:color="auto" w:fill="auto"/>
            <w:vAlign w:val="center"/>
            <w:hideMark/>
          </w:tcPr>
          <w:p w:rsidR="00CD5DF1" w:rsidRPr="00E908FA" w:rsidRDefault="00CD5DF1" w:rsidP="00C432D6">
            <w:pPr>
              <w:spacing w:after="0" w:line="240" w:lineRule="auto"/>
              <w:jc w:val="center"/>
              <w:rPr>
                <w:rFonts w:eastAsia="Times New Roman"/>
                <w:lang w:eastAsia="ru-RU"/>
              </w:rPr>
            </w:pPr>
            <w:r w:rsidRPr="00E908FA">
              <w:rPr>
                <w:rFonts w:eastAsia="Times New Roman"/>
                <w:lang w:eastAsia="ru-RU"/>
              </w:rPr>
              <w:t>4</w:t>
            </w:r>
          </w:p>
        </w:tc>
        <w:tc>
          <w:tcPr>
            <w:tcW w:w="2042" w:type="dxa"/>
            <w:shd w:val="clear" w:color="auto" w:fill="auto"/>
            <w:vAlign w:val="center"/>
            <w:hideMark/>
          </w:tcPr>
          <w:p w:rsidR="00CD5DF1" w:rsidRPr="006A1AD8" w:rsidRDefault="00CD5DF1" w:rsidP="00C432D6">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№8, лит.В, с оборудованием, </w:t>
            </w:r>
          </w:p>
        </w:tc>
        <w:tc>
          <w:tcPr>
            <w:tcW w:w="1838" w:type="dxa"/>
            <w:shd w:val="clear" w:color="auto" w:fill="auto"/>
            <w:vAlign w:val="center"/>
            <w:hideMark/>
          </w:tcPr>
          <w:p w:rsidR="00CD5DF1" w:rsidRPr="0021569D" w:rsidRDefault="00666B32" w:rsidP="00B62874">
            <w:pPr>
              <w:widowControl/>
              <w:spacing w:after="0" w:line="240" w:lineRule="auto"/>
              <w:jc w:val="right"/>
              <w:rPr>
                <w:rFonts w:ascii="Arial" w:eastAsia="Times New Roman" w:hAnsi="Arial" w:cs="Arial"/>
                <w:sz w:val="20"/>
                <w:szCs w:val="24"/>
                <w:lang w:val="ru-RU" w:eastAsia="ru-RU"/>
              </w:rPr>
            </w:pPr>
            <w:r w:rsidRPr="0021569D">
              <w:rPr>
                <w:rFonts w:ascii="Arial" w:eastAsia="Times New Roman" w:hAnsi="Arial" w:cs="Arial"/>
                <w:sz w:val="20"/>
                <w:szCs w:val="24"/>
                <w:lang w:val="ru-RU" w:eastAsia="ru-RU"/>
              </w:rPr>
              <w:t>1</w:t>
            </w:r>
            <w:r w:rsidR="00B62874">
              <w:rPr>
                <w:rFonts w:ascii="Arial" w:eastAsia="Times New Roman" w:hAnsi="Arial" w:cs="Arial"/>
                <w:sz w:val="20"/>
                <w:szCs w:val="24"/>
                <w:lang w:val="ru-RU" w:eastAsia="ru-RU"/>
              </w:rPr>
              <w:t>140,7</w:t>
            </w:r>
          </w:p>
        </w:tc>
        <w:tc>
          <w:tcPr>
            <w:tcW w:w="1499" w:type="dxa"/>
            <w:shd w:val="clear" w:color="auto" w:fill="auto"/>
            <w:vAlign w:val="center"/>
          </w:tcPr>
          <w:p w:rsidR="00CD5DF1" w:rsidRPr="0021569D" w:rsidRDefault="002C557D" w:rsidP="00B62874">
            <w:pPr>
              <w:spacing w:after="0" w:line="240" w:lineRule="auto"/>
              <w:jc w:val="center"/>
              <w:rPr>
                <w:rFonts w:eastAsia="Times New Roman"/>
                <w:lang w:val="ru-RU" w:eastAsia="ru-RU"/>
              </w:rPr>
            </w:pPr>
            <w:r w:rsidRPr="0021569D">
              <w:rPr>
                <w:rFonts w:eastAsia="Times New Roman"/>
                <w:lang w:val="ru-RU" w:eastAsia="ru-RU"/>
              </w:rPr>
              <w:t>2</w:t>
            </w:r>
            <w:r w:rsidR="00B62874">
              <w:rPr>
                <w:rFonts w:eastAsia="Times New Roman"/>
                <w:lang w:val="ru-RU" w:eastAsia="ru-RU"/>
              </w:rPr>
              <w:t>2,5</w:t>
            </w:r>
          </w:p>
        </w:tc>
        <w:tc>
          <w:tcPr>
            <w:tcW w:w="1322" w:type="dxa"/>
            <w:shd w:val="clear" w:color="auto" w:fill="auto"/>
            <w:vAlign w:val="center"/>
          </w:tcPr>
          <w:p w:rsidR="00CD5DF1" w:rsidRPr="0021569D" w:rsidRDefault="00B62874" w:rsidP="00B60361">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935,8</w:t>
            </w:r>
          </w:p>
        </w:tc>
        <w:tc>
          <w:tcPr>
            <w:tcW w:w="1267" w:type="dxa"/>
            <w:shd w:val="clear" w:color="auto" w:fill="auto"/>
            <w:vAlign w:val="center"/>
            <w:hideMark/>
          </w:tcPr>
          <w:p w:rsidR="00CD5DF1" w:rsidRPr="0021569D" w:rsidRDefault="00CD5DF1" w:rsidP="00C432D6">
            <w:pPr>
              <w:spacing w:after="0" w:line="240" w:lineRule="auto"/>
              <w:jc w:val="center"/>
              <w:rPr>
                <w:rFonts w:eastAsia="Times New Roman"/>
                <w:lang w:eastAsia="ru-RU"/>
              </w:rPr>
            </w:pPr>
            <w:r w:rsidRPr="0021569D">
              <w:rPr>
                <w:rFonts w:eastAsia="Times New Roman"/>
                <w:lang w:eastAsia="ru-RU"/>
              </w:rPr>
              <w:t>газ</w:t>
            </w:r>
          </w:p>
        </w:tc>
        <w:tc>
          <w:tcPr>
            <w:tcW w:w="1024" w:type="dxa"/>
            <w:shd w:val="clear" w:color="auto" w:fill="auto"/>
            <w:vAlign w:val="center"/>
            <w:hideMark/>
          </w:tcPr>
          <w:p w:rsidR="00CD5DF1" w:rsidRPr="0021569D" w:rsidRDefault="00666B32" w:rsidP="00747829">
            <w:pPr>
              <w:spacing w:after="0" w:line="240" w:lineRule="auto"/>
              <w:jc w:val="center"/>
              <w:rPr>
                <w:rFonts w:eastAsia="Times New Roman"/>
                <w:lang w:val="ru-RU" w:eastAsia="ru-RU"/>
              </w:rPr>
            </w:pPr>
            <w:r w:rsidRPr="0021569D">
              <w:rPr>
                <w:rFonts w:eastAsia="Times New Roman"/>
                <w:lang w:val="ru-RU" w:eastAsia="ru-RU"/>
              </w:rPr>
              <w:t>1</w:t>
            </w:r>
            <w:r w:rsidR="00747829">
              <w:rPr>
                <w:rFonts w:eastAsia="Times New Roman"/>
                <w:lang w:val="ru-RU" w:eastAsia="ru-RU"/>
              </w:rPr>
              <w:t>39</w:t>
            </w:r>
          </w:p>
        </w:tc>
      </w:tr>
      <w:tr w:rsidR="00CD5DF1" w:rsidRPr="00E908FA" w:rsidTr="002C557D">
        <w:trPr>
          <w:trHeight w:val="23"/>
          <w:jc w:val="center"/>
        </w:trPr>
        <w:tc>
          <w:tcPr>
            <w:tcW w:w="524" w:type="dxa"/>
            <w:shd w:val="clear" w:color="auto" w:fill="auto"/>
            <w:vAlign w:val="center"/>
            <w:hideMark/>
          </w:tcPr>
          <w:p w:rsidR="00CD5DF1" w:rsidRPr="00E908FA" w:rsidRDefault="00CD5DF1" w:rsidP="00C432D6">
            <w:pPr>
              <w:spacing w:after="0" w:line="240" w:lineRule="auto"/>
              <w:jc w:val="center"/>
              <w:rPr>
                <w:rFonts w:eastAsia="Times New Roman"/>
                <w:lang w:eastAsia="ru-RU"/>
              </w:rPr>
            </w:pPr>
            <w:r w:rsidRPr="00E908FA">
              <w:rPr>
                <w:rFonts w:eastAsia="Times New Roman"/>
                <w:lang w:eastAsia="ru-RU"/>
              </w:rPr>
              <w:t>5</w:t>
            </w:r>
          </w:p>
        </w:tc>
        <w:tc>
          <w:tcPr>
            <w:tcW w:w="2042" w:type="dxa"/>
            <w:shd w:val="clear" w:color="auto" w:fill="auto"/>
            <w:vAlign w:val="center"/>
            <w:hideMark/>
          </w:tcPr>
          <w:p w:rsidR="00CD5DF1" w:rsidRPr="006A1AD8" w:rsidRDefault="00CD5DF1" w:rsidP="00C432D6">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вспомогательной школы №10, лит. Г, с БКУ 0,3 МВт, </w:t>
            </w:r>
          </w:p>
        </w:tc>
        <w:tc>
          <w:tcPr>
            <w:tcW w:w="1838" w:type="dxa"/>
            <w:shd w:val="clear" w:color="auto" w:fill="auto"/>
            <w:vAlign w:val="center"/>
            <w:hideMark/>
          </w:tcPr>
          <w:p w:rsidR="00CD5DF1" w:rsidRPr="0021569D" w:rsidRDefault="00666B32" w:rsidP="00B62874">
            <w:pPr>
              <w:widowControl/>
              <w:spacing w:after="0" w:line="240" w:lineRule="auto"/>
              <w:jc w:val="right"/>
              <w:rPr>
                <w:rFonts w:ascii="Arial" w:eastAsia="Times New Roman" w:hAnsi="Arial" w:cs="Arial"/>
                <w:sz w:val="20"/>
                <w:szCs w:val="24"/>
                <w:lang w:val="ru-RU" w:eastAsia="ru-RU"/>
              </w:rPr>
            </w:pPr>
            <w:r w:rsidRPr="0021569D">
              <w:rPr>
                <w:rFonts w:ascii="Arial" w:eastAsia="Times New Roman" w:hAnsi="Arial" w:cs="Arial"/>
                <w:sz w:val="20"/>
                <w:szCs w:val="24"/>
                <w:lang w:val="ru-RU" w:eastAsia="ru-RU"/>
              </w:rPr>
              <w:t>5</w:t>
            </w:r>
            <w:r w:rsidR="00B62874">
              <w:rPr>
                <w:rFonts w:ascii="Arial" w:eastAsia="Times New Roman" w:hAnsi="Arial" w:cs="Arial"/>
                <w:sz w:val="20"/>
                <w:szCs w:val="24"/>
                <w:lang w:val="ru-RU" w:eastAsia="ru-RU"/>
              </w:rPr>
              <w:t>24,8</w:t>
            </w:r>
          </w:p>
        </w:tc>
        <w:tc>
          <w:tcPr>
            <w:tcW w:w="1499" w:type="dxa"/>
            <w:shd w:val="clear" w:color="auto" w:fill="auto"/>
            <w:vAlign w:val="center"/>
          </w:tcPr>
          <w:p w:rsidR="00CD5DF1" w:rsidRPr="0021569D" w:rsidRDefault="002C557D" w:rsidP="00B62874">
            <w:pPr>
              <w:spacing w:after="0" w:line="240" w:lineRule="auto"/>
              <w:jc w:val="center"/>
              <w:rPr>
                <w:rFonts w:eastAsia="Times New Roman"/>
                <w:lang w:val="ru-RU" w:eastAsia="ru-RU"/>
              </w:rPr>
            </w:pPr>
            <w:r w:rsidRPr="0021569D">
              <w:rPr>
                <w:rFonts w:eastAsia="Times New Roman"/>
                <w:lang w:val="ru-RU" w:eastAsia="ru-RU"/>
              </w:rPr>
              <w:t>10,</w:t>
            </w:r>
            <w:r w:rsidR="00B62874">
              <w:rPr>
                <w:rFonts w:eastAsia="Times New Roman"/>
                <w:lang w:val="ru-RU" w:eastAsia="ru-RU"/>
              </w:rPr>
              <w:t>35</w:t>
            </w:r>
          </w:p>
        </w:tc>
        <w:tc>
          <w:tcPr>
            <w:tcW w:w="1322" w:type="dxa"/>
            <w:shd w:val="clear" w:color="auto" w:fill="auto"/>
            <w:vAlign w:val="center"/>
          </w:tcPr>
          <w:p w:rsidR="00CD5DF1" w:rsidRPr="0021569D" w:rsidRDefault="0021569D" w:rsidP="00B62874">
            <w:pPr>
              <w:widowControl/>
              <w:spacing w:after="0" w:line="240" w:lineRule="auto"/>
              <w:jc w:val="right"/>
              <w:rPr>
                <w:rFonts w:ascii="Arial" w:eastAsia="Times New Roman" w:hAnsi="Arial" w:cs="Arial"/>
                <w:sz w:val="20"/>
                <w:szCs w:val="24"/>
                <w:lang w:val="ru-RU" w:eastAsia="ru-RU"/>
              </w:rPr>
            </w:pPr>
            <w:r w:rsidRPr="0021569D">
              <w:rPr>
                <w:rFonts w:ascii="Arial" w:eastAsia="Times New Roman" w:hAnsi="Arial" w:cs="Arial"/>
                <w:sz w:val="20"/>
                <w:szCs w:val="24"/>
                <w:lang w:val="ru-RU" w:eastAsia="ru-RU"/>
              </w:rPr>
              <w:t>5</w:t>
            </w:r>
            <w:r w:rsidR="00B62874">
              <w:rPr>
                <w:rFonts w:ascii="Arial" w:eastAsia="Times New Roman" w:hAnsi="Arial" w:cs="Arial"/>
                <w:sz w:val="20"/>
                <w:szCs w:val="24"/>
                <w:lang w:val="ru-RU" w:eastAsia="ru-RU"/>
              </w:rPr>
              <w:t>08</w:t>
            </w:r>
          </w:p>
        </w:tc>
        <w:tc>
          <w:tcPr>
            <w:tcW w:w="1267" w:type="dxa"/>
            <w:shd w:val="clear" w:color="auto" w:fill="auto"/>
            <w:vAlign w:val="center"/>
            <w:hideMark/>
          </w:tcPr>
          <w:p w:rsidR="00CD5DF1" w:rsidRPr="0021569D" w:rsidRDefault="00CD5DF1" w:rsidP="00C432D6">
            <w:pPr>
              <w:spacing w:after="0" w:line="240" w:lineRule="auto"/>
              <w:jc w:val="center"/>
              <w:rPr>
                <w:rFonts w:eastAsia="Times New Roman"/>
                <w:lang w:eastAsia="ru-RU"/>
              </w:rPr>
            </w:pPr>
            <w:r w:rsidRPr="0021569D">
              <w:rPr>
                <w:rFonts w:eastAsia="Times New Roman"/>
                <w:lang w:eastAsia="ru-RU"/>
              </w:rPr>
              <w:t>газ</w:t>
            </w:r>
          </w:p>
        </w:tc>
        <w:tc>
          <w:tcPr>
            <w:tcW w:w="1024" w:type="dxa"/>
            <w:shd w:val="clear" w:color="auto" w:fill="auto"/>
            <w:vAlign w:val="center"/>
            <w:hideMark/>
          </w:tcPr>
          <w:p w:rsidR="00CD5DF1" w:rsidRPr="0021569D" w:rsidRDefault="00747829" w:rsidP="00C432D6">
            <w:pPr>
              <w:spacing w:after="0" w:line="240" w:lineRule="auto"/>
              <w:jc w:val="center"/>
              <w:rPr>
                <w:rFonts w:eastAsia="Times New Roman"/>
                <w:lang w:val="ru-RU" w:eastAsia="ru-RU"/>
              </w:rPr>
            </w:pPr>
            <w:r>
              <w:rPr>
                <w:rFonts w:eastAsia="Times New Roman"/>
                <w:lang w:val="ru-RU" w:eastAsia="ru-RU"/>
              </w:rPr>
              <w:t>68</w:t>
            </w:r>
          </w:p>
        </w:tc>
      </w:tr>
      <w:tr w:rsidR="00CD5DF1" w:rsidRPr="00E908FA" w:rsidTr="002C557D">
        <w:trPr>
          <w:trHeight w:val="23"/>
          <w:jc w:val="center"/>
        </w:trPr>
        <w:tc>
          <w:tcPr>
            <w:tcW w:w="2566" w:type="dxa"/>
            <w:gridSpan w:val="2"/>
            <w:shd w:val="clear" w:color="auto" w:fill="auto"/>
            <w:vAlign w:val="center"/>
            <w:hideMark/>
          </w:tcPr>
          <w:p w:rsidR="00CD5DF1" w:rsidRPr="00E908FA" w:rsidRDefault="00CD5DF1" w:rsidP="00C432D6">
            <w:pPr>
              <w:spacing w:after="0" w:line="240" w:lineRule="auto"/>
              <w:jc w:val="center"/>
              <w:rPr>
                <w:rFonts w:eastAsia="Times New Roman"/>
                <w:lang w:eastAsia="ru-RU"/>
              </w:rPr>
            </w:pPr>
            <w:r w:rsidRPr="00E908FA">
              <w:rPr>
                <w:rFonts w:eastAsia="Times New Roman"/>
                <w:lang w:eastAsia="ru-RU"/>
              </w:rPr>
              <w:t>Всего по городскому поселению</w:t>
            </w:r>
          </w:p>
        </w:tc>
        <w:tc>
          <w:tcPr>
            <w:tcW w:w="1838" w:type="dxa"/>
            <w:shd w:val="clear" w:color="auto" w:fill="auto"/>
            <w:vAlign w:val="center"/>
            <w:hideMark/>
          </w:tcPr>
          <w:p w:rsidR="00CD5DF1" w:rsidRPr="0021569D" w:rsidRDefault="00D07953" w:rsidP="00CD5DF1">
            <w:pPr>
              <w:spacing w:after="0" w:line="240" w:lineRule="auto"/>
              <w:jc w:val="center"/>
              <w:rPr>
                <w:rFonts w:eastAsia="Times New Roman"/>
                <w:lang w:val="ru-RU" w:eastAsia="ru-RU"/>
              </w:rPr>
            </w:pPr>
            <w:r>
              <w:rPr>
                <w:rFonts w:eastAsia="Times New Roman"/>
                <w:lang w:val="ru-RU" w:eastAsia="ru-RU"/>
              </w:rPr>
              <w:t>6927,2</w:t>
            </w:r>
          </w:p>
        </w:tc>
        <w:tc>
          <w:tcPr>
            <w:tcW w:w="1499" w:type="dxa"/>
            <w:shd w:val="clear" w:color="auto" w:fill="auto"/>
            <w:vAlign w:val="center"/>
          </w:tcPr>
          <w:p w:rsidR="00CD5DF1" w:rsidRPr="0021569D" w:rsidRDefault="00D07953" w:rsidP="00CD5DF1">
            <w:pPr>
              <w:widowControl/>
              <w:spacing w:after="0" w:line="240" w:lineRule="auto"/>
              <w:jc w:val="center"/>
              <w:rPr>
                <w:rFonts w:ascii="Arial" w:eastAsia="Times New Roman" w:hAnsi="Arial" w:cs="Arial"/>
                <w:sz w:val="20"/>
                <w:szCs w:val="24"/>
                <w:lang w:val="ru-RU" w:eastAsia="ru-RU"/>
              </w:rPr>
            </w:pPr>
            <w:r>
              <w:rPr>
                <w:rFonts w:ascii="Arial" w:eastAsia="Times New Roman" w:hAnsi="Arial" w:cs="Arial"/>
                <w:sz w:val="20"/>
                <w:szCs w:val="24"/>
                <w:lang w:val="ru-RU" w:eastAsia="ru-RU"/>
              </w:rPr>
              <w:t>137,15</w:t>
            </w:r>
          </w:p>
        </w:tc>
        <w:tc>
          <w:tcPr>
            <w:tcW w:w="1322" w:type="dxa"/>
            <w:shd w:val="clear" w:color="auto" w:fill="auto"/>
            <w:vAlign w:val="center"/>
            <w:hideMark/>
          </w:tcPr>
          <w:p w:rsidR="00CD5DF1" w:rsidRPr="0021569D" w:rsidRDefault="002C557D" w:rsidP="00D07953">
            <w:pPr>
              <w:spacing w:after="0" w:line="240" w:lineRule="auto"/>
              <w:jc w:val="center"/>
              <w:rPr>
                <w:rFonts w:eastAsia="Times New Roman"/>
                <w:lang w:val="ru-RU" w:eastAsia="ru-RU"/>
              </w:rPr>
            </w:pPr>
            <w:r w:rsidRPr="0021569D">
              <w:rPr>
                <w:rFonts w:eastAsia="Times New Roman"/>
                <w:lang w:val="ru-RU" w:eastAsia="ru-RU"/>
              </w:rPr>
              <w:t>6</w:t>
            </w:r>
            <w:r w:rsidR="00D07953">
              <w:rPr>
                <w:rFonts w:eastAsia="Times New Roman"/>
                <w:lang w:val="ru-RU" w:eastAsia="ru-RU"/>
              </w:rPr>
              <w:t>031,7</w:t>
            </w:r>
          </w:p>
        </w:tc>
        <w:tc>
          <w:tcPr>
            <w:tcW w:w="1267" w:type="dxa"/>
            <w:shd w:val="clear" w:color="auto" w:fill="auto"/>
            <w:vAlign w:val="center"/>
            <w:hideMark/>
          </w:tcPr>
          <w:p w:rsidR="00CD5DF1" w:rsidRPr="0021569D" w:rsidRDefault="00CD5DF1" w:rsidP="00CD5DF1">
            <w:pPr>
              <w:widowControl/>
              <w:spacing w:after="0" w:line="240" w:lineRule="auto"/>
              <w:jc w:val="center"/>
              <w:rPr>
                <w:rFonts w:ascii="Arial" w:eastAsia="Times New Roman" w:hAnsi="Arial" w:cs="Arial"/>
                <w:sz w:val="20"/>
                <w:szCs w:val="24"/>
                <w:lang w:val="ru-RU" w:eastAsia="ru-RU"/>
              </w:rPr>
            </w:pPr>
          </w:p>
        </w:tc>
        <w:tc>
          <w:tcPr>
            <w:tcW w:w="1024" w:type="dxa"/>
            <w:shd w:val="clear" w:color="auto" w:fill="auto"/>
            <w:vAlign w:val="center"/>
            <w:hideMark/>
          </w:tcPr>
          <w:p w:rsidR="00CD5DF1" w:rsidRPr="0021569D" w:rsidRDefault="00747829" w:rsidP="00CD5DF1">
            <w:pPr>
              <w:spacing w:after="0" w:line="240" w:lineRule="auto"/>
              <w:jc w:val="center"/>
              <w:rPr>
                <w:rFonts w:eastAsia="Times New Roman"/>
                <w:lang w:val="ru-RU" w:eastAsia="ru-RU"/>
              </w:rPr>
            </w:pPr>
            <w:r>
              <w:rPr>
                <w:rFonts w:eastAsia="Times New Roman"/>
                <w:lang w:val="ru-RU" w:eastAsia="ru-RU"/>
              </w:rPr>
              <w:t>671</w:t>
            </w:r>
          </w:p>
        </w:tc>
      </w:tr>
    </w:tbl>
    <w:p w:rsidR="00DC3541" w:rsidRPr="00DC3541" w:rsidRDefault="00DC3541" w:rsidP="00DC3541">
      <w:pPr>
        <w:pStyle w:val="aff"/>
        <w:spacing w:line="240" w:lineRule="auto"/>
        <w:ind w:firstLine="0"/>
        <w:jc w:val="center"/>
        <w:rPr>
          <w:rFonts w:ascii="Arial" w:hAnsi="Arial"/>
          <w:b/>
          <w:bCs/>
        </w:rPr>
      </w:pPr>
    </w:p>
    <w:p w:rsidR="002F72FA" w:rsidRPr="006A1AD8" w:rsidRDefault="00E45AD1" w:rsidP="00E45AD1">
      <w:pPr>
        <w:pStyle w:val="2"/>
        <w:rPr>
          <w:color w:val="auto"/>
          <w:lang w:val="ru-RU"/>
        </w:rPr>
      </w:pPr>
      <w:bookmarkStart w:id="11" w:name="_Toc354150265"/>
      <w:bookmarkStart w:id="12" w:name="_Toc356979303"/>
      <w:bookmarkStart w:id="13" w:name="_Toc439877296"/>
      <w:r w:rsidRPr="006A1AD8">
        <w:rPr>
          <w:color w:val="auto"/>
          <w:lang w:val="ru-RU"/>
        </w:rPr>
        <w:t>Часть</w:t>
      </w:r>
      <w:r w:rsidR="006C6FA4" w:rsidRPr="006A1AD8">
        <w:rPr>
          <w:color w:val="auto"/>
          <w:lang w:val="ru-RU"/>
        </w:rPr>
        <w:t> </w:t>
      </w:r>
      <w:r w:rsidRPr="006A1AD8">
        <w:rPr>
          <w:color w:val="auto"/>
          <w:lang w:val="ru-RU"/>
        </w:rPr>
        <w:t>3</w:t>
      </w:r>
      <w:r w:rsidR="006C6FA4" w:rsidRPr="006A1AD8">
        <w:rPr>
          <w:color w:val="auto"/>
          <w:lang w:val="ru-RU"/>
        </w:rPr>
        <w:t> </w:t>
      </w:r>
      <w:r w:rsidR="009F00F0" w:rsidRPr="006A1AD8">
        <w:rPr>
          <w:color w:val="auto"/>
          <w:lang w:val="ru-RU"/>
        </w:rPr>
        <w:t>«</w:t>
      </w:r>
      <w:r w:rsidR="002F72FA" w:rsidRPr="006A1AD8">
        <w:rPr>
          <w:color w:val="auto"/>
          <w:lang w:val="ru-RU"/>
        </w:rPr>
        <w:t>Тепловые сети, сооружения на них и тепловые пункты</w:t>
      </w:r>
      <w:bookmarkEnd w:id="11"/>
      <w:bookmarkEnd w:id="12"/>
      <w:r w:rsidR="009F00F0" w:rsidRPr="006A1AD8">
        <w:rPr>
          <w:color w:val="auto"/>
          <w:lang w:val="ru-RU"/>
        </w:rPr>
        <w:t>»</w:t>
      </w:r>
      <w:bookmarkEnd w:id="13"/>
    </w:p>
    <w:p w:rsidR="00C5210E" w:rsidRPr="006A1AD8" w:rsidRDefault="00C5210E" w:rsidP="00C5210E">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Отпуск тепловой энергии от котельных в виде горячей воды в сети жилых районов осуществляется централизовано через сети трубопроводов.</w:t>
      </w:r>
    </w:p>
    <w:p w:rsidR="0082285C" w:rsidRPr="006A1AD8" w:rsidRDefault="0082285C" w:rsidP="0082285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1.3.1.</w:t>
      </w:r>
      <w:r w:rsidRPr="006A1AD8">
        <w:rPr>
          <w:rFonts w:ascii="Arial" w:eastAsia="Times New Roman" w:hAnsi="Arial" w:cs="Arial"/>
          <w:i/>
          <w:sz w:val="24"/>
          <w:szCs w:val="24"/>
          <w:lang w:val="ru-RU" w:eastAsia="ru-RU"/>
        </w:rPr>
        <w:tab/>
        <w:t>Структура тепловых сетей.</w:t>
      </w:r>
    </w:p>
    <w:p w:rsidR="00C5210E" w:rsidRPr="006A1AD8" w:rsidRDefault="00C5210E" w:rsidP="00C5210E">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Структура тепловых сетей (протяженности и диаметры) трубопроводов представлены в таблице 1.3.1.</w:t>
      </w:r>
    </w:p>
    <w:p w:rsidR="00D57F88" w:rsidRDefault="00D57F88" w:rsidP="00C158EF">
      <w:pPr>
        <w:widowControl/>
        <w:spacing w:after="0" w:line="360" w:lineRule="auto"/>
        <w:jc w:val="center"/>
        <w:rPr>
          <w:rFonts w:ascii="Arial" w:eastAsia="Times New Roman" w:hAnsi="Arial" w:cs="Arial"/>
          <w:b/>
          <w:sz w:val="24"/>
          <w:szCs w:val="24"/>
          <w:lang w:val="ru-RU" w:eastAsia="ru-RU"/>
        </w:rPr>
      </w:pPr>
    </w:p>
    <w:p w:rsidR="00C158EF" w:rsidRDefault="00C5210E" w:rsidP="00C158EF">
      <w:pPr>
        <w:widowControl/>
        <w:spacing w:after="0" w:line="360" w:lineRule="auto"/>
        <w:jc w:val="center"/>
        <w:rPr>
          <w:rFonts w:ascii="Arial" w:eastAsia="Times New Roman" w:hAnsi="Arial" w:cs="Arial"/>
          <w:b/>
          <w:sz w:val="24"/>
          <w:szCs w:val="24"/>
          <w:lang w:val="ru-RU" w:eastAsia="ru-RU"/>
        </w:rPr>
      </w:pPr>
      <w:r w:rsidRPr="006A1AD8">
        <w:rPr>
          <w:rFonts w:ascii="Arial" w:eastAsia="Times New Roman" w:hAnsi="Arial" w:cs="Arial"/>
          <w:b/>
          <w:sz w:val="24"/>
          <w:szCs w:val="24"/>
          <w:lang w:val="ru-RU" w:eastAsia="ru-RU"/>
        </w:rPr>
        <w:t>Таблица 1.3.1 – Структура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70"/>
        <w:gridCol w:w="4637"/>
        <w:gridCol w:w="2244"/>
        <w:gridCol w:w="1169"/>
      </w:tblGrid>
      <w:tr w:rsidR="008B7BC7" w:rsidRPr="006A1AD8" w:rsidTr="008B7BC7">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 п/п</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Наименование котельной</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 xml:space="preserve">Протяженность </w:t>
            </w:r>
          </w:p>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 xml:space="preserve">тепловых сетей в </w:t>
            </w:r>
          </w:p>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 xml:space="preserve">двухтрубном </w:t>
            </w:r>
          </w:p>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исчислении, м</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Диаметры тепловых сетей, мм</w:t>
            </w:r>
          </w:p>
        </w:tc>
      </w:tr>
      <w:tr w:rsidR="008B7BC7" w:rsidRPr="006A1AD8" w:rsidTr="008B7BC7">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1</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№3</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445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70</w:t>
            </w:r>
          </w:p>
        </w:tc>
      </w:tr>
      <w:tr w:rsidR="008B7BC7" w:rsidRPr="006A1AD8" w:rsidTr="008B7BC7">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2</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№3</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204</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70</w:t>
            </w:r>
          </w:p>
        </w:tc>
      </w:tr>
      <w:tr w:rsidR="008B7BC7" w:rsidRPr="006A1AD8" w:rsidTr="008B7BC7">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3</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№3</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277</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7</w:t>
            </w:r>
            <w:r w:rsidR="008B7BC7" w:rsidRPr="008B7BC7">
              <w:rPr>
                <w:rFonts w:ascii="Arial" w:eastAsia="Times New Roman" w:hAnsi="Arial" w:cs="Arial"/>
                <w:sz w:val="18"/>
                <w:szCs w:val="18"/>
                <w:lang w:val="ru-RU" w:eastAsia="ru-RU"/>
              </w:rPr>
              <w:t>0</w:t>
            </w:r>
          </w:p>
        </w:tc>
      </w:tr>
      <w:tr w:rsidR="008B7BC7" w:rsidRPr="006A1AD8" w:rsidTr="008B7BC7">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4</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№3</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89</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50</w:t>
            </w:r>
          </w:p>
        </w:tc>
      </w:tr>
      <w:tr w:rsidR="008B7BC7" w:rsidRPr="006A1AD8" w:rsidTr="00EE2E0E">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8B7BC7"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5</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№4</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203</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8</w:t>
            </w:r>
            <w:r w:rsidR="008B7BC7" w:rsidRPr="008B7BC7">
              <w:rPr>
                <w:rFonts w:ascii="Arial" w:eastAsia="Times New Roman" w:hAnsi="Arial" w:cs="Arial"/>
                <w:sz w:val="18"/>
                <w:szCs w:val="18"/>
                <w:lang w:val="ru-RU" w:eastAsia="ru-RU"/>
              </w:rPr>
              <w:t>0</w:t>
            </w:r>
          </w:p>
        </w:tc>
      </w:tr>
      <w:tr w:rsidR="008B7BC7" w:rsidRPr="006A1AD8" w:rsidTr="00EE2E0E">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8B7BC7"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6</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№4</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61</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150</w:t>
            </w:r>
          </w:p>
        </w:tc>
      </w:tr>
      <w:tr w:rsidR="008B7BC7" w:rsidRPr="006A1AD8" w:rsidTr="00EE2E0E">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8B7BC7"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7</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№4</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192</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100</w:t>
            </w:r>
          </w:p>
        </w:tc>
      </w:tr>
      <w:tr w:rsidR="008B7BC7" w:rsidRPr="006A1AD8" w:rsidTr="00EE2E0E">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8B7BC7"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8</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№4</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44</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80</w:t>
            </w:r>
          </w:p>
        </w:tc>
      </w:tr>
      <w:tr w:rsidR="008B7BC7" w:rsidRPr="006A1AD8" w:rsidTr="00EE2E0E">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8B7BC7"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9</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№4</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68</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C7" w:rsidRPr="008B7BC7" w:rsidRDefault="008B7BC7"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80</w:t>
            </w:r>
          </w:p>
        </w:tc>
      </w:tr>
      <w:tr w:rsidR="00EE2E0E" w:rsidRPr="006A1AD8" w:rsidTr="00EE2E0E">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2E0E"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10</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№4</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8A65FB">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30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8A65FB">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100</w:t>
            </w:r>
          </w:p>
        </w:tc>
      </w:tr>
      <w:tr w:rsidR="00EE2E0E" w:rsidRPr="006A1AD8" w:rsidTr="00EE2E0E">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2E0E"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11</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w:t>
            </w:r>
            <w:r>
              <w:rPr>
                <w:rFonts w:ascii="Arial" w:eastAsia="Times New Roman" w:hAnsi="Arial" w:cs="Arial"/>
                <w:sz w:val="18"/>
                <w:szCs w:val="18"/>
                <w:lang w:val="ru-RU" w:eastAsia="ru-RU"/>
              </w:rPr>
              <w:t xml:space="preserve"> школы </w:t>
            </w:r>
            <w:r w:rsidRPr="008B7BC7">
              <w:rPr>
                <w:rFonts w:ascii="Arial" w:eastAsia="Times New Roman" w:hAnsi="Arial" w:cs="Arial"/>
                <w:sz w:val="18"/>
                <w:szCs w:val="18"/>
                <w:lang w:val="ru-RU" w:eastAsia="ru-RU"/>
              </w:rPr>
              <w:t xml:space="preserve"> №</w:t>
            </w:r>
            <w:r>
              <w:rPr>
                <w:rFonts w:ascii="Arial" w:eastAsia="Times New Roman" w:hAnsi="Arial" w:cs="Arial"/>
                <w:sz w:val="18"/>
                <w:szCs w:val="18"/>
                <w:lang w:val="ru-RU" w:eastAsia="ru-RU"/>
              </w:rPr>
              <w:t>1</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45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962826">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1</w:t>
            </w:r>
            <w:r w:rsidR="00962826">
              <w:rPr>
                <w:rFonts w:ascii="Arial" w:eastAsia="Times New Roman" w:hAnsi="Arial" w:cs="Arial"/>
                <w:sz w:val="18"/>
                <w:szCs w:val="18"/>
                <w:lang w:val="ru-RU" w:eastAsia="ru-RU"/>
              </w:rPr>
              <w:t>00</w:t>
            </w:r>
          </w:p>
        </w:tc>
      </w:tr>
      <w:tr w:rsidR="00EE2E0E" w:rsidRPr="006A1AD8" w:rsidTr="00EE2E0E">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2E0E"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12</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w:t>
            </w:r>
            <w:r>
              <w:rPr>
                <w:rFonts w:ascii="Arial" w:eastAsia="Times New Roman" w:hAnsi="Arial" w:cs="Arial"/>
                <w:sz w:val="18"/>
                <w:szCs w:val="18"/>
                <w:lang w:val="ru-RU" w:eastAsia="ru-RU"/>
              </w:rPr>
              <w:t xml:space="preserve"> школы </w:t>
            </w:r>
            <w:r w:rsidRPr="008B7BC7">
              <w:rPr>
                <w:rFonts w:ascii="Arial" w:eastAsia="Times New Roman" w:hAnsi="Arial" w:cs="Arial"/>
                <w:sz w:val="18"/>
                <w:szCs w:val="18"/>
                <w:lang w:val="ru-RU" w:eastAsia="ru-RU"/>
              </w:rPr>
              <w:t xml:space="preserve"> №</w:t>
            </w:r>
            <w:r>
              <w:rPr>
                <w:rFonts w:ascii="Arial" w:eastAsia="Times New Roman" w:hAnsi="Arial" w:cs="Arial"/>
                <w:sz w:val="18"/>
                <w:szCs w:val="18"/>
                <w:lang w:val="ru-RU" w:eastAsia="ru-RU"/>
              </w:rPr>
              <w:t>1</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154</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100</w:t>
            </w:r>
          </w:p>
        </w:tc>
      </w:tr>
      <w:tr w:rsidR="00EE2E0E" w:rsidRPr="006A1AD8" w:rsidTr="00EE2E0E">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2E0E"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13</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 xml:space="preserve">Котельная </w:t>
            </w:r>
            <w:r>
              <w:rPr>
                <w:rFonts w:ascii="Arial" w:eastAsia="Times New Roman" w:hAnsi="Arial" w:cs="Arial"/>
                <w:sz w:val="18"/>
                <w:szCs w:val="18"/>
                <w:lang w:val="ru-RU" w:eastAsia="ru-RU"/>
              </w:rPr>
              <w:t xml:space="preserve">школы </w:t>
            </w:r>
            <w:r w:rsidRPr="008B7BC7">
              <w:rPr>
                <w:rFonts w:ascii="Arial" w:eastAsia="Times New Roman" w:hAnsi="Arial" w:cs="Arial"/>
                <w:sz w:val="18"/>
                <w:szCs w:val="18"/>
                <w:lang w:val="ru-RU" w:eastAsia="ru-RU"/>
              </w:rPr>
              <w:t>№</w:t>
            </w:r>
            <w:r>
              <w:rPr>
                <w:rFonts w:ascii="Arial" w:eastAsia="Times New Roman" w:hAnsi="Arial" w:cs="Arial"/>
                <w:sz w:val="18"/>
                <w:szCs w:val="18"/>
                <w:lang w:val="ru-RU" w:eastAsia="ru-RU"/>
              </w:rPr>
              <w:t>1</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0A4BCA">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1</w:t>
            </w:r>
            <w:r w:rsidR="00D57F88">
              <w:rPr>
                <w:rFonts w:ascii="Arial" w:eastAsia="Times New Roman" w:hAnsi="Arial" w:cs="Arial"/>
                <w:sz w:val="18"/>
                <w:szCs w:val="18"/>
                <w:lang w:val="ru-RU" w:eastAsia="ru-RU"/>
              </w:rPr>
              <w:t>95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80</w:t>
            </w:r>
          </w:p>
        </w:tc>
      </w:tr>
      <w:tr w:rsidR="00EE2E0E" w:rsidRPr="006A1AD8" w:rsidTr="00EE2E0E">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2E0E"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14</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№8</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350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10</w:t>
            </w:r>
            <w:r w:rsidRPr="008B7BC7">
              <w:rPr>
                <w:rFonts w:ascii="Arial" w:eastAsia="Times New Roman" w:hAnsi="Arial" w:cs="Arial"/>
                <w:sz w:val="18"/>
                <w:szCs w:val="18"/>
                <w:lang w:val="ru-RU" w:eastAsia="ru-RU"/>
              </w:rPr>
              <w:t>0</w:t>
            </w:r>
          </w:p>
        </w:tc>
      </w:tr>
      <w:tr w:rsidR="00EE2E0E" w:rsidRPr="006A1AD8" w:rsidTr="00EE2E0E">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2E0E"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15</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№8</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79</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50</w:t>
            </w:r>
          </w:p>
        </w:tc>
      </w:tr>
      <w:tr w:rsidR="00EE2E0E" w:rsidRPr="006A1AD8" w:rsidTr="00EE2E0E">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2E0E"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16</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№8</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93</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50</w:t>
            </w:r>
          </w:p>
        </w:tc>
      </w:tr>
      <w:tr w:rsidR="00EE2E0E" w:rsidRPr="006A1AD8" w:rsidTr="008B7BC7">
        <w:trPr>
          <w:trHeight w:val="23"/>
          <w:tblHeader/>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D57F88" w:rsidP="00A42A78">
            <w:pPr>
              <w:widowControl/>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17</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8B7BC7">
            <w:pPr>
              <w:widowControl/>
              <w:spacing w:after="0" w:line="240" w:lineRule="auto"/>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Котельная №10</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D57F8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7</w:t>
            </w:r>
            <w:r w:rsidR="00D57F88">
              <w:rPr>
                <w:rFonts w:ascii="Arial" w:eastAsia="Times New Roman" w:hAnsi="Arial" w:cs="Arial"/>
                <w:sz w:val="18"/>
                <w:szCs w:val="18"/>
                <w:lang w:val="ru-RU" w:eastAsia="ru-RU"/>
              </w:rPr>
              <w:t>2</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E0E" w:rsidRPr="008B7BC7" w:rsidRDefault="00EE2E0E" w:rsidP="00A42A78">
            <w:pPr>
              <w:widowControl/>
              <w:spacing w:after="0" w:line="240" w:lineRule="auto"/>
              <w:jc w:val="center"/>
              <w:rPr>
                <w:rFonts w:ascii="Arial" w:eastAsia="Times New Roman" w:hAnsi="Arial" w:cs="Arial"/>
                <w:sz w:val="18"/>
                <w:szCs w:val="18"/>
                <w:lang w:val="ru-RU" w:eastAsia="ru-RU"/>
              </w:rPr>
            </w:pPr>
            <w:r w:rsidRPr="008B7BC7">
              <w:rPr>
                <w:rFonts w:ascii="Arial" w:eastAsia="Times New Roman" w:hAnsi="Arial" w:cs="Arial"/>
                <w:sz w:val="18"/>
                <w:szCs w:val="18"/>
                <w:lang w:val="ru-RU" w:eastAsia="ru-RU"/>
              </w:rPr>
              <w:t>80</w:t>
            </w:r>
          </w:p>
        </w:tc>
      </w:tr>
    </w:tbl>
    <w:p w:rsidR="00241D0E" w:rsidRPr="006A1AD8" w:rsidRDefault="00241D0E" w:rsidP="00C158EF">
      <w:pPr>
        <w:widowControl/>
        <w:spacing w:after="0" w:line="360" w:lineRule="auto"/>
        <w:jc w:val="center"/>
        <w:rPr>
          <w:rFonts w:ascii="Arial" w:eastAsia="Times New Roman" w:hAnsi="Arial" w:cs="Arial"/>
          <w:b/>
          <w:sz w:val="24"/>
          <w:szCs w:val="24"/>
          <w:lang w:val="ru-RU" w:eastAsia="ru-RU"/>
        </w:rPr>
      </w:pPr>
    </w:p>
    <w:p w:rsidR="00C5210E" w:rsidRPr="006A1AD8" w:rsidRDefault="00C5210E" w:rsidP="00C5210E">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lastRenderedPageBreak/>
        <w:t>1.3.2.</w:t>
      </w:r>
      <w:r w:rsidRPr="006A1AD8">
        <w:rPr>
          <w:rFonts w:ascii="Arial" w:eastAsia="Times New Roman" w:hAnsi="Arial" w:cs="Arial"/>
          <w:i/>
          <w:sz w:val="24"/>
          <w:szCs w:val="24"/>
          <w:lang w:val="ru-RU" w:eastAsia="ru-RU"/>
        </w:rPr>
        <w:tab/>
        <w:t>Параметры тепловых сетей.</w:t>
      </w:r>
    </w:p>
    <w:p w:rsidR="00C5210E" w:rsidRPr="006A1AD8" w:rsidRDefault="00C5210E" w:rsidP="00C5210E">
      <w:pPr>
        <w:spacing w:after="0" w:line="360" w:lineRule="auto"/>
        <w:ind w:right="43"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В таблице 1.3.2 представлены основные параметры и характеристики тепловых сетей.</w:t>
      </w:r>
    </w:p>
    <w:p w:rsidR="00C5210E" w:rsidRPr="006A1AD8" w:rsidRDefault="00C5210E" w:rsidP="00C5210E">
      <w:pPr>
        <w:spacing w:after="0" w:line="360" w:lineRule="auto"/>
        <w:ind w:right="43"/>
        <w:jc w:val="center"/>
        <w:rPr>
          <w:rFonts w:ascii="Arial" w:eastAsia="Times New Roman" w:hAnsi="Arial" w:cs="Arial"/>
          <w:b/>
          <w:sz w:val="24"/>
          <w:szCs w:val="24"/>
          <w:lang w:val="ru-RU" w:eastAsia="ru-RU"/>
        </w:rPr>
      </w:pPr>
      <w:r w:rsidRPr="006A1AD8">
        <w:rPr>
          <w:rFonts w:ascii="Arial" w:eastAsia="Times New Roman" w:hAnsi="Arial" w:cs="Arial"/>
          <w:b/>
          <w:sz w:val="24"/>
          <w:szCs w:val="24"/>
          <w:lang w:val="ru-RU"/>
        </w:rPr>
        <w:t xml:space="preserve">Таблица 1.3.2 – </w:t>
      </w:r>
      <w:r w:rsidRPr="006A1AD8">
        <w:rPr>
          <w:rFonts w:ascii="Arial" w:eastAsia="Times New Roman" w:hAnsi="Arial" w:cs="Arial"/>
          <w:b/>
          <w:sz w:val="24"/>
          <w:szCs w:val="24"/>
          <w:lang w:val="ru-RU" w:eastAsia="ru-RU"/>
        </w:rPr>
        <w:t>Основные параметры и характеристики тепловых сетей</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2"/>
        <w:gridCol w:w="2324"/>
        <w:gridCol w:w="1275"/>
        <w:gridCol w:w="709"/>
        <w:gridCol w:w="1276"/>
        <w:gridCol w:w="850"/>
        <w:gridCol w:w="851"/>
        <w:gridCol w:w="850"/>
        <w:gridCol w:w="1072"/>
      </w:tblGrid>
      <w:tr w:rsidR="001A2B1D" w:rsidRPr="007363E1" w:rsidTr="00421E19">
        <w:trPr>
          <w:trHeight w:val="230"/>
          <w:jc w:val="center"/>
        </w:trPr>
        <w:tc>
          <w:tcPr>
            <w:tcW w:w="422" w:type="dxa"/>
            <w:vMerge w:val="restart"/>
            <w:shd w:val="clear" w:color="auto" w:fill="auto"/>
            <w:vAlign w:val="center"/>
            <w:hideMark/>
          </w:tcPr>
          <w:p w:rsidR="001A2B1D" w:rsidRPr="006A1AD8" w:rsidRDefault="001A2B1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п/п</w:t>
            </w:r>
          </w:p>
        </w:tc>
        <w:tc>
          <w:tcPr>
            <w:tcW w:w="2324" w:type="dxa"/>
            <w:vMerge w:val="restart"/>
            <w:shd w:val="clear" w:color="auto" w:fill="auto"/>
            <w:vAlign w:val="center"/>
            <w:hideMark/>
          </w:tcPr>
          <w:p w:rsidR="001A2B1D" w:rsidRPr="006A1AD8" w:rsidRDefault="001A2B1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Наименование котельной</w:t>
            </w:r>
          </w:p>
        </w:tc>
        <w:tc>
          <w:tcPr>
            <w:tcW w:w="1275" w:type="dxa"/>
            <w:vMerge w:val="restart"/>
            <w:shd w:val="clear" w:color="auto" w:fill="auto"/>
            <w:vAlign w:val="center"/>
            <w:hideMark/>
          </w:tcPr>
          <w:p w:rsidR="001A2B1D" w:rsidRPr="006A1AD8" w:rsidRDefault="001A2B1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Характеристика сетей по количеству трубопроводов (двухтрубная, четырехтрубная)</w:t>
            </w:r>
          </w:p>
        </w:tc>
        <w:tc>
          <w:tcPr>
            <w:tcW w:w="709" w:type="dxa"/>
            <w:vMerge w:val="restart"/>
            <w:shd w:val="clear" w:color="auto" w:fill="auto"/>
            <w:vAlign w:val="center"/>
            <w:hideMark/>
          </w:tcPr>
          <w:p w:rsidR="001A2B1D" w:rsidRPr="006A1AD8" w:rsidRDefault="001A2B1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Температурный график, °С </w:t>
            </w:r>
          </w:p>
        </w:tc>
        <w:tc>
          <w:tcPr>
            <w:tcW w:w="1276" w:type="dxa"/>
            <w:vMerge w:val="restart"/>
            <w:shd w:val="clear" w:color="auto" w:fill="auto"/>
            <w:vAlign w:val="center"/>
            <w:hideMark/>
          </w:tcPr>
          <w:p w:rsidR="001A2B1D" w:rsidRPr="006A1AD8" w:rsidRDefault="001A2B1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Тепловые потери в тепловых сетях, Гкал/ч</w:t>
            </w:r>
          </w:p>
        </w:tc>
        <w:tc>
          <w:tcPr>
            <w:tcW w:w="850" w:type="dxa"/>
            <w:vMerge w:val="restart"/>
            <w:shd w:val="clear" w:color="auto" w:fill="auto"/>
            <w:vAlign w:val="center"/>
            <w:hideMark/>
          </w:tcPr>
          <w:p w:rsidR="001A2B1D" w:rsidRPr="006A1AD8" w:rsidRDefault="001A2B1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Протяженность тепловых сетей отопления,  км</w:t>
            </w:r>
          </w:p>
        </w:tc>
        <w:tc>
          <w:tcPr>
            <w:tcW w:w="851" w:type="dxa"/>
            <w:vMerge w:val="restart"/>
            <w:shd w:val="clear" w:color="auto" w:fill="auto"/>
            <w:vAlign w:val="center"/>
            <w:hideMark/>
          </w:tcPr>
          <w:p w:rsidR="001A2B1D" w:rsidRPr="006A1AD8" w:rsidRDefault="001A2B1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Средний диаметр трубопроводов отопления, мм</w:t>
            </w:r>
          </w:p>
        </w:tc>
        <w:tc>
          <w:tcPr>
            <w:tcW w:w="850" w:type="dxa"/>
            <w:vMerge w:val="restart"/>
            <w:shd w:val="clear" w:color="auto" w:fill="auto"/>
            <w:vAlign w:val="center"/>
            <w:hideMark/>
          </w:tcPr>
          <w:p w:rsidR="001A2B1D" w:rsidRPr="006A1AD8" w:rsidRDefault="001A2B1D"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Материальная характеристика тепловой сети, м∙м</w:t>
            </w:r>
          </w:p>
        </w:tc>
        <w:tc>
          <w:tcPr>
            <w:tcW w:w="1072" w:type="dxa"/>
            <w:vMerge w:val="restart"/>
            <w:shd w:val="clear" w:color="auto" w:fill="auto"/>
            <w:vAlign w:val="center"/>
            <w:hideMark/>
          </w:tcPr>
          <w:p w:rsidR="001A2B1D" w:rsidRPr="006A1AD8" w:rsidRDefault="001A2B1D" w:rsidP="006A7EA2">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Удельная материальная характеристика, м</w:t>
            </w:r>
            <w:r w:rsidR="006A7EA2">
              <w:rPr>
                <w:rFonts w:ascii="Arial" w:eastAsia="Times New Roman" w:hAnsi="Arial" w:cs="Arial"/>
                <w:sz w:val="20"/>
                <w:szCs w:val="24"/>
                <w:vertAlign w:val="superscript"/>
                <w:lang w:val="ru-RU" w:eastAsia="ru-RU"/>
              </w:rPr>
              <w:t>2</w:t>
            </w:r>
            <w:r w:rsidRPr="006A1AD8">
              <w:rPr>
                <w:rFonts w:ascii="Arial" w:eastAsia="Times New Roman" w:hAnsi="Arial" w:cs="Arial"/>
                <w:sz w:val="20"/>
                <w:szCs w:val="24"/>
                <w:lang w:val="ru-RU" w:eastAsia="ru-RU"/>
              </w:rPr>
              <w:t>/Гкал/ч</w:t>
            </w:r>
          </w:p>
        </w:tc>
      </w:tr>
      <w:tr w:rsidR="001A2B1D" w:rsidRPr="007363E1" w:rsidTr="00421E19">
        <w:trPr>
          <w:trHeight w:val="269"/>
          <w:jc w:val="center"/>
        </w:trPr>
        <w:tc>
          <w:tcPr>
            <w:tcW w:w="422" w:type="dxa"/>
            <w:vMerge/>
            <w:shd w:val="clear" w:color="auto" w:fill="auto"/>
            <w:vAlign w:val="center"/>
            <w:hideMark/>
          </w:tcPr>
          <w:p w:rsidR="001A2B1D" w:rsidRPr="006A1AD8" w:rsidRDefault="001A2B1D" w:rsidP="00DF208D">
            <w:pPr>
              <w:widowControl/>
              <w:spacing w:after="0" w:line="240" w:lineRule="auto"/>
              <w:rPr>
                <w:rFonts w:ascii="Arial" w:eastAsia="Times New Roman" w:hAnsi="Arial" w:cs="Arial"/>
                <w:sz w:val="20"/>
                <w:szCs w:val="24"/>
                <w:lang w:val="ru-RU" w:eastAsia="ru-RU"/>
              </w:rPr>
            </w:pPr>
          </w:p>
        </w:tc>
        <w:tc>
          <w:tcPr>
            <w:tcW w:w="2324" w:type="dxa"/>
            <w:vMerge/>
            <w:shd w:val="clear" w:color="auto" w:fill="auto"/>
            <w:vAlign w:val="center"/>
            <w:hideMark/>
          </w:tcPr>
          <w:p w:rsidR="001A2B1D" w:rsidRPr="006A1AD8" w:rsidRDefault="001A2B1D" w:rsidP="00DF208D">
            <w:pPr>
              <w:widowControl/>
              <w:spacing w:after="0" w:line="240" w:lineRule="auto"/>
              <w:rPr>
                <w:rFonts w:ascii="Arial" w:eastAsia="Times New Roman" w:hAnsi="Arial" w:cs="Arial"/>
                <w:sz w:val="20"/>
                <w:szCs w:val="24"/>
                <w:lang w:val="ru-RU" w:eastAsia="ru-RU"/>
              </w:rPr>
            </w:pPr>
          </w:p>
        </w:tc>
        <w:tc>
          <w:tcPr>
            <w:tcW w:w="1275" w:type="dxa"/>
            <w:vMerge/>
            <w:shd w:val="clear" w:color="auto" w:fill="auto"/>
            <w:vAlign w:val="center"/>
            <w:hideMark/>
          </w:tcPr>
          <w:p w:rsidR="001A2B1D" w:rsidRPr="006A1AD8" w:rsidRDefault="001A2B1D" w:rsidP="00DF208D">
            <w:pPr>
              <w:widowControl/>
              <w:spacing w:after="0" w:line="240" w:lineRule="auto"/>
              <w:rPr>
                <w:rFonts w:ascii="Arial" w:eastAsia="Times New Roman" w:hAnsi="Arial" w:cs="Arial"/>
                <w:sz w:val="20"/>
                <w:szCs w:val="24"/>
                <w:lang w:val="ru-RU" w:eastAsia="ru-RU"/>
              </w:rPr>
            </w:pPr>
          </w:p>
        </w:tc>
        <w:tc>
          <w:tcPr>
            <w:tcW w:w="709" w:type="dxa"/>
            <w:vMerge/>
            <w:shd w:val="clear" w:color="auto" w:fill="auto"/>
            <w:vAlign w:val="center"/>
            <w:hideMark/>
          </w:tcPr>
          <w:p w:rsidR="001A2B1D" w:rsidRPr="006A1AD8" w:rsidRDefault="001A2B1D" w:rsidP="00DF208D">
            <w:pPr>
              <w:widowControl/>
              <w:spacing w:after="0" w:line="240" w:lineRule="auto"/>
              <w:rPr>
                <w:rFonts w:ascii="Arial" w:eastAsia="Times New Roman" w:hAnsi="Arial" w:cs="Arial"/>
                <w:sz w:val="20"/>
                <w:szCs w:val="24"/>
                <w:lang w:val="ru-RU" w:eastAsia="ru-RU"/>
              </w:rPr>
            </w:pPr>
          </w:p>
        </w:tc>
        <w:tc>
          <w:tcPr>
            <w:tcW w:w="1276" w:type="dxa"/>
            <w:vMerge/>
            <w:shd w:val="clear" w:color="auto" w:fill="auto"/>
            <w:vAlign w:val="center"/>
            <w:hideMark/>
          </w:tcPr>
          <w:p w:rsidR="001A2B1D" w:rsidRPr="006A1AD8" w:rsidRDefault="001A2B1D" w:rsidP="00DF208D">
            <w:pPr>
              <w:widowControl/>
              <w:spacing w:after="0" w:line="240" w:lineRule="auto"/>
              <w:rPr>
                <w:rFonts w:ascii="Arial" w:eastAsia="Times New Roman" w:hAnsi="Arial" w:cs="Arial"/>
                <w:sz w:val="20"/>
                <w:szCs w:val="24"/>
                <w:lang w:val="ru-RU" w:eastAsia="ru-RU"/>
              </w:rPr>
            </w:pPr>
          </w:p>
        </w:tc>
        <w:tc>
          <w:tcPr>
            <w:tcW w:w="850" w:type="dxa"/>
            <w:vMerge/>
            <w:shd w:val="clear" w:color="auto" w:fill="auto"/>
            <w:vAlign w:val="center"/>
            <w:hideMark/>
          </w:tcPr>
          <w:p w:rsidR="001A2B1D" w:rsidRPr="006A1AD8" w:rsidRDefault="001A2B1D" w:rsidP="00DF208D">
            <w:pPr>
              <w:widowControl/>
              <w:spacing w:after="0" w:line="240" w:lineRule="auto"/>
              <w:rPr>
                <w:rFonts w:ascii="Arial" w:eastAsia="Times New Roman" w:hAnsi="Arial" w:cs="Arial"/>
                <w:sz w:val="20"/>
                <w:szCs w:val="24"/>
                <w:lang w:val="ru-RU" w:eastAsia="ru-RU"/>
              </w:rPr>
            </w:pPr>
          </w:p>
        </w:tc>
        <w:tc>
          <w:tcPr>
            <w:tcW w:w="851" w:type="dxa"/>
            <w:vMerge/>
            <w:shd w:val="clear" w:color="auto" w:fill="auto"/>
            <w:vAlign w:val="center"/>
            <w:hideMark/>
          </w:tcPr>
          <w:p w:rsidR="001A2B1D" w:rsidRPr="006A1AD8" w:rsidRDefault="001A2B1D" w:rsidP="00DF208D">
            <w:pPr>
              <w:widowControl/>
              <w:spacing w:after="0" w:line="240" w:lineRule="auto"/>
              <w:rPr>
                <w:rFonts w:ascii="Arial" w:eastAsia="Times New Roman" w:hAnsi="Arial" w:cs="Arial"/>
                <w:sz w:val="20"/>
                <w:szCs w:val="24"/>
                <w:lang w:val="ru-RU" w:eastAsia="ru-RU"/>
              </w:rPr>
            </w:pPr>
          </w:p>
        </w:tc>
        <w:tc>
          <w:tcPr>
            <w:tcW w:w="850" w:type="dxa"/>
            <w:vMerge/>
            <w:shd w:val="clear" w:color="auto" w:fill="auto"/>
            <w:vAlign w:val="center"/>
            <w:hideMark/>
          </w:tcPr>
          <w:p w:rsidR="001A2B1D" w:rsidRPr="006A1AD8" w:rsidRDefault="001A2B1D" w:rsidP="00DF208D">
            <w:pPr>
              <w:widowControl/>
              <w:spacing w:after="0" w:line="240" w:lineRule="auto"/>
              <w:rPr>
                <w:rFonts w:ascii="Arial" w:eastAsia="Times New Roman" w:hAnsi="Arial" w:cs="Arial"/>
                <w:sz w:val="20"/>
                <w:szCs w:val="24"/>
                <w:lang w:val="ru-RU" w:eastAsia="ru-RU"/>
              </w:rPr>
            </w:pPr>
          </w:p>
        </w:tc>
        <w:tc>
          <w:tcPr>
            <w:tcW w:w="1072" w:type="dxa"/>
            <w:vMerge/>
            <w:shd w:val="clear" w:color="auto" w:fill="auto"/>
            <w:vAlign w:val="center"/>
            <w:hideMark/>
          </w:tcPr>
          <w:p w:rsidR="001A2B1D" w:rsidRPr="006A1AD8" w:rsidRDefault="001A2B1D" w:rsidP="00DF208D">
            <w:pPr>
              <w:widowControl/>
              <w:spacing w:after="0" w:line="240" w:lineRule="auto"/>
              <w:rPr>
                <w:rFonts w:ascii="Arial" w:eastAsia="Times New Roman" w:hAnsi="Arial" w:cs="Arial"/>
                <w:sz w:val="20"/>
                <w:szCs w:val="24"/>
                <w:lang w:val="ru-RU" w:eastAsia="ru-RU"/>
              </w:rPr>
            </w:pPr>
          </w:p>
        </w:tc>
      </w:tr>
      <w:tr w:rsidR="00C56790" w:rsidRPr="006A1AD8" w:rsidTr="00421E19">
        <w:trPr>
          <w:trHeight w:val="23"/>
          <w:jc w:val="center"/>
        </w:trPr>
        <w:tc>
          <w:tcPr>
            <w:tcW w:w="422" w:type="dxa"/>
            <w:shd w:val="clear" w:color="auto" w:fill="auto"/>
            <w:vAlign w:val="center"/>
            <w:hideMark/>
          </w:tcPr>
          <w:p w:rsidR="00C56790" w:rsidRPr="006A1AD8" w:rsidRDefault="00C56790"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1</w:t>
            </w:r>
          </w:p>
        </w:tc>
        <w:tc>
          <w:tcPr>
            <w:tcW w:w="2324" w:type="dxa"/>
            <w:shd w:val="clear" w:color="auto" w:fill="auto"/>
            <w:vAlign w:val="center"/>
            <w:hideMark/>
          </w:tcPr>
          <w:p w:rsidR="00C56790" w:rsidRPr="006A1AD8" w:rsidRDefault="00C56790" w:rsidP="00FF7B01">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Котельная №3, лит А, с БКУ 1,2 МВт</w:t>
            </w:r>
          </w:p>
        </w:tc>
        <w:tc>
          <w:tcPr>
            <w:tcW w:w="1275"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2-х трубная </w:t>
            </w:r>
          </w:p>
        </w:tc>
        <w:tc>
          <w:tcPr>
            <w:tcW w:w="709"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95/70</w:t>
            </w:r>
          </w:p>
        </w:tc>
        <w:tc>
          <w:tcPr>
            <w:tcW w:w="1276" w:type="dxa"/>
            <w:shd w:val="clear" w:color="auto" w:fill="auto"/>
            <w:vAlign w:val="center"/>
            <w:hideMark/>
          </w:tcPr>
          <w:p w:rsidR="00C56790" w:rsidRPr="006A1AD8" w:rsidRDefault="00C56790" w:rsidP="0032611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w:t>
            </w:r>
            <w:r w:rsidR="0032611D">
              <w:rPr>
                <w:rFonts w:ascii="Arial" w:eastAsia="Times New Roman" w:hAnsi="Arial" w:cs="Arial"/>
                <w:sz w:val="20"/>
                <w:szCs w:val="24"/>
                <w:lang w:val="ru-RU" w:eastAsia="ru-RU"/>
              </w:rPr>
              <w:t>072637</w:t>
            </w:r>
          </w:p>
        </w:tc>
        <w:tc>
          <w:tcPr>
            <w:tcW w:w="850" w:type="dxa"/>
            <w:shd w:val="clear" w:color="auto" w:fill="auto"/>
            <w:vAlign w:val="center"/>
            <w:hideMark/>
          </w:tcPr>
          <w:p w:rsidR="00C56790" w:rsidRPr="006A1AD8" w:rsidRDefault="00D57F88" w:rsidP="004E6600">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1,015</w:t>
            </w:r>
          </w:p>
        </w:tc>
        <w:tc>
          <w:tcPr>
            <w:tcW w:w="851" w:type="dxa"/>
            <w:shd w:val="clear" w:color="auto" w:fill="auto"/>
            <w:vAlign w:val="center"/>
            <w:hideMark/>
          </w:tcPr>
          <w:p w:rsidR="00C56790" w:rsidRPr="006A1AD8" w:rsidRDefault="00962826" w:rsidP="00DF208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65</w:t>
            </w:r>
          </w:p>
        </w:tc>
        <w:tc>
          <w:tcPr>
            <w:tcW w:w="850" w:type="dxa"/>
            <w:shd w:val="clear" w:color="auto" w:fill="auto"/>
            <w:vAlign w:val="center"/>
            <w:hideMark/>
          </w:tcPr>
          <w:p w:rsidR="00C56790" w:rsidRPr="006A1AD8" w:rsidRDefault="00962826" w:rsidP="006A7EA2">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6</w:t>
            </w:r>
            <w:r w:rsidR="006A7EA2">
              <w:rPr>
                <w:rFonts w:ascii="Arial" w:eastAsia="Times New Roman" w:hAnsi="Arial" w:cs="Arial"/>
                <w:sz w:val="20"/>
                <w:szCs w:val="24"/>
                <w:lang w:val="ru-RU" w:eastAsia="ru-RU"/>
              </w:rPr>
              <w:t>6</w:t>
            </w:r>
          </w:p>
        </w:tc>
        <w:tc>
          <w:tcPr>
            <w:tcW w:w="1072" w:type="dxa"/>
            <w:shd w:val="clear" w:color="auto" w:fill="auto"/>
            <w:vAlign w:val="center"/>
            <w:hideMark/>
          </w:tcPr>
          <w:p w:rsidR="00C56790" w:rsidRPr="006A1AD8" w:rsidRDefault="006A7EA2" w:rsidP="00DF208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121</w:t>
            </w:r>
          </w:p>
        </w:tc>
      </w:tr>
      <w:tr w:rsidR="00C56790" w:rsidRPr="006A1AD8" w:rsidTr="00421E19">
        <w:trPr>
          <w:trHeight w:val="23"/>
          <w:jc w:val="center"/>
        </w:trPr>
        <w:tc>
          <w:tcPr>
            <w:tcW w:w="422" w:type="dxa"/>
            <w:shd w:val="clear" w:color="auto" w:fill="auto"/>
            <w:vAlign w:val="center"/>
            <w:hideMark/>
          </w:tcPr>
          <w:p w:rsidR="00C56790" w:rsidRPr="006A1AD8" w:rsidRDefault="00C56790"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2</w:t>
            </w:r>
          </w:p>
        </w:tc>
        <w:tc>
          <w:tcPr>
            <w:tcW w:w="2324" w:type="dxa"/>
            <w:shd w:val="clear" w:color="auto" w:fill="auto"/>
            <w:vAlign w:val="center"/>
            <w:hideMark/>
          </w:tcPr>
          <w:p w:rsidR="00C56790" w:rsidRPr="006A1AD8" w:rsidRDefault="00C56790" w:rsidP="00FF7B01">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 xml:space="preserve"> Здание котельной администрации №4, лит. А, с оборудованием</w:t>
            </w:r>
          </w:p>
        </w:tc>
        <w:tc>
          <w:tcPr>
            <w:tcW w:w="1275"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2-х трубная </w:t>
            </w:r>
          </w:p>
        </w:tc>
        <w:tc>
          <w:tcPr>
            <w:tcW w:w="709"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95/70</w:t>
            </w:r>
          </w:p>
        </w:tc>
        <w:tc>
          <w:tcPr>
            <w:tcW w:w="1276" w:type="dxa"/>
            <w:shd w:val="clear" w:color="auto" w:fill="auto"/>
            <w:vAlign w:val="center"/>
            <w:hideMark/>
          </w:tcPr>
          <w:p w:rsidR="00C56790" w:rsidRPr="006A1AD8" w:rsidRDefault="00C56790" w:rsidP="0032611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w:t>
            </w:r>
            <w:r w:rsidR="0032611D">
              <w:rPr>
                <w:rFonts w:ascii="Arial" w:eastAsia="Times New Roman" w:hAnsi="Arial" w:cs="Arial"/>
                <w:sz w:val="20"/>
                <w:szCs w:val="24"/>
                <w:lang w:val="ru-RU" w:eastAsia="ru-RU"/>
              </w:rPr>
              <w:t>045919</w:t>
            </w:r>
          </w:p>
        </w:tc>
        <w:tc>
          <w:tcPr>
            <w:tcW w:w="850" w:type="dxa"/>
            <w:shd w:val="clear" w:color="auto" w:fill="auto"/>
            <w:vAlign w:val="center"/>
            <w:hideMark/>
          </w:tcPr>
          <w:p w:rsidR="00C56790" w:rsidRPr="006A1AD8" w:rsidRDefault="004E6600" w:rsidP="00D57F88">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r w:rsidR="00D57F88">
              <w:rPr>
                <w:rFonts w:ascii="Arial" w:eastAsia="Times New Roman" w:hAnsi="Arial" w:cs="Arial"/>
                <w:sz w:val="20"/>
                <w:szCs w:val="24"/>
                <w:lang w:val="ru-RU" w:eastAsia="ru-RU"/>
              </w:rPr>
              <w:t>598</w:t>
            </w:r>
          </w:p>
        </w:tc>
        <w:tc>
          <w:tcPr>
            <w:tcW w:w="851" w:type="dxa"/>
            <w:shd w:val="clear" w:color="auto" w:fill="auto"/>
            <w:vAlign w:val="center"/>
            <w:hideMark/>
          </w:tcPr>
          <w:p w:rsidR="00C56790" w:rsidRPr="006A1AD8" w:rsidRDefault="00C56790" w:rsidP="00962826">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9</w:t>
            </w:r>
            <w:r w:rsidR="00962826">
              <w:rPr>
                <w:rFonts w:ascii="Arial" w:eastAsia="Times New Roman" w:hAnsi="Arial" w:cs="Arial"/>
                <w:sz w:val="20"/>
                <w:szCs w:val="24"/>
                <w:lang w:val="ru-RU" w:eastAsia="ru-RU"/>
              </w:rPr>
              <w:t>8</w:t>
            </w:r>
          </w:p>
        </w:tc>
        <w:tc>
          <w:tcPr>
            <w:tcW w:w="850" w:type="dxa"/>
            <w:shd w:val="clear" w:color="auto" w:fill="auto"/>
            <w:vAlign w:val="center"/>
            <w:hideMark/>
          </w:tcPr>
          <w:p w:rsidR="00C56790" w:rsidRPr="006A1AD8" w:rsidRDefault="006A7EA2" w:rsidP="00DF208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59</w:t>
            </w:r>
          </w:p>
        </w:tc>
        <w:tc>
          <w:tcPr>
            <w:tcW w:w="1072" w:type="dxa"/>
            <w:shd w:val="clear" w:color="auto" w:fill="auto"/>
            <w:vAlign w:val="center"/>
            <w:hideMark/>
          </w:tcPr>
          <w:p w:rsidR="00C56790" w:rsidRPr="006A1AD8" w:rsidRDefault="006A7EA2" w:rsidP="00DF208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63</w:t>
            </w:r>
          </w:p>
        </w:tc>
      </w:tr>
      <w:tr w:rsidR="00C56790" w:rsidRPr="006A1AD8" w:rsidTr="00421E19">
        <w:trPr>
          <w:trHeight w:val="23"/>
          <w:jc w:val="center"/>
        </w:trPr>
        <w:tc>
          <w:tcPr>
            <w:tcW w:w="422" w:type="dxa"/>
            <w:shd w:val="clear" w:color="auto" w:fill="auto"/>
            <w:vAlign w:val="center"/>
            <w:hideMark/>
          </w:tcPr>
          <w:p w:rsidR="00C56790" w:rsidRPr="006A1AD8" w:rsidRDefault="00C56790"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3</w:t>
            </w:r>
          </w:p>
        </w:tc>
        <w:tc>
          <w:tcPr>
            <w:tcW w:w="2324" w:type="dxa"/>
            <w:shd w:val="clear" w:color="auto" w:fill="auto"/>
            <w:vAlign w:val="center"/>
            <w:hideMark/>
          </w:tcPr>
          <w:p w:rsidR="00C56790" w:rsidRPr="006A1AD8" w:rsidRDefault="00C56790" w:rsidP="00FF7B01">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школы №1, </w:t>
            </w:r>
          </w:p>
        </w:tc>
        <w:tc>
          <w:tcPr>
            <w:tcW w:w="1275"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2-х трубная </w:t>
            </w:r>
          </w:p>
        </w:tc>
        <w:tc>
          <w:tcPr>
            <w:tcW w:w="709"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95/70</w:t>
            </w:r>
          </w:p>
        </w:tc>
        <w:tc>
          <w:tcPr>
            <w:tcW w:w="1276" w:type="dxa"/>
            <w:shd w:val="clear" w:color="auto" w:fill="auto"/>
            <w:vAlign w:val="center"/>
            <w:hideMark/>
          </w:tcPr>
          <w:p w:rsidR="00C56790" w:rsidRPr="006A1AD8" w:rsidRDefault="00C56790" w:rsidP="0032611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w:t>
            </w:r>
            <w:r w:rsidR="00421E19">
              <w:rPr>
                <w:rFonts w:ascii="Arial" w:eastAsia="Times New Roman" w:hAnsi="Arial" w:cs="Arial"/>
                <w:sz w:val="20"/>
                <w:szCs w:val="24"/>
                <w:lang w:val="ru-RU" w:eastAsia="ru-RU"/>
              </w:rPr>
              <w:t>003</w:t>
            </w:r>
            <w:r w:rsidR="0032611D">
              <w:rPr>
                <w:rFonts w:ascii="Arial" w:eastAsia="Times New Roman" w:hAnsi="Arial" w:cs="Arial"/>
                <w:sz w:val="20"/>
                <w:szCs w:val="24"/>
                <w:lang w:val="ru-RU" w:eastAsia="ru-RU"/>
              </w:rPr>
              <w:t>756</w:t>
            </w:r>
          </w:p>
        </w:tc>
        <w:tc>
          <w:tcPr>
            <w:tcW w:w="850" w:type="dxa"/>
            <w:shd w:val="clear" w:color="auto" w:fill="auto"/>
            <w:vAlign w:val="center"/>
            <w:hideMark/>
          </w:tcPr>
          <w:p w:rsidR="00C56790" w:rsidRPr="006A1AD8" w:rsidRDefault="004E6600" w:rsidP="00D57F88">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r w:rsidR="00D57F88">
              <w:rPr>
                <w:rFonts w:ascii="Arial" w:eastAsia="Times New Roman" w:hAnsi="Arial" w:cs="Arial"/>
                <w:sz w:val="20"/>
                <w:szCs w:val="24"/>
                <w:lang w:val="ru-RU" w:eastAsia="ru-RU"/>
              </w:rPr>
              <w:t>394</w:t>
            </w:r>
          </w:p>
        </w:tc>
        <w:tc>
          <w:tcPr>
            <w:tcW w:w="851" w:type="dxa"/>
            <w:shd w:val="clear" w:color="auto" w:fill="auto"/>
            <w:vAlign w:val="center"/>
            <w:hideMark/>
          </w:tcPr>
          <w:p w:rsidR="00C56790" w:rsidRPr="006A1AD8" w:rsidRDefault="00962826" w:rsidP="0096282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93</w:t>
            </w:r>
          </w:p>
        </w:tc>
        <w:tc>
          <w:tcPr>
            <w:tcW w:w="850" w:type="dxa"/>
            <w:shd w:val="clear" w:color="auto" w:fill="auto"/>
            <w:vAlign w:val="center"/>
            <w:hideMark/>
          </w:tcPr>
          <w:p w:rsidR="00C56790" w:rsidRPr="006A1AD8" w:rsidRDefault="006A7EA2" w:rsidP="00DF208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37</w:t>
            </w:r>
          </w:p>
        </w:tc>
        <w:tc>
          <w:tcPr>
            <w:tcW w:w="1072" w:type="dxa"/>
            <w:shd w:val="clear" w:color="auto" w:fill="auto"/>
            <w:vAlign w:val="center"/>
            <w:hideMark/>
          </w:tcPr>
          <w:p w:rsidR="00C56790" w:rsidRPr="006A1AD8" w:rsidRDefault="006A7EA2" w:rsidP="00DF208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51</w:t>
            </w:r>
          </w:p>
        </w:tc>
      </w:tr>
      <w:tr w:rsidR="00C56790" w:rsidRPr="006A1AD8" w:rsidTr="00421E19">
        <w:trPr>
          <w:trHeight w:val="23"/>
          <w:jc w:val="center"/>
        </w:trPr>
        <w:tc>
          <w:tcPr>
            <w:tcW w:w="422" w:type="dxa"/>
            <w:shd w:val="clear" w:color="auto" w:fill="auto"/>
            <w:vAlign w:val="center"/>
            <w:hideMark/>
          </w:tcPr>
          <w:p w:rsidR="00C56790" w:rsidRPr="006A1AD8" w:rsidRDefault="00C56790"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4</w:t>
            </w:r>
          </w:p>
        </w:tc>
        <w:tc>
          <w:tcPr>
            <w:tcW w:w="2324" w:type="dxa"/>
            <w:shd w:val="clear" w:color="auto" w:fill="auto"/>
            <w:vAlign w:val="center"/>
            <w:hideMark/>
          </w:tcPr>
          <w:p w:rsidR="00C56790" w:rsidRPr="006A1AD8" w:rsidRDefault="00C56790" w:rsidP="00FF7B01">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№8, лит.В, с оборудованием, </w:t>
            </w:r>
          </w:p>
        </w:tc>
        <w:tc>
          <w:tcPr>
            <w:tcW w:w="1275"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2-х трубная </w:t>
            </w:r>
          </w:p>
        </w:tc>
        <w:tc>
          <w:tcPr>
            <w:tcW w:w="709"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95/70</w:t>
            </w:r>
          </w:p>
        </w:tc>
        <w:tc>
          <w:tcPr>
            <w:tcW w:w="1276" w:type="dxa"/>
            <w:shd w:val="clear" w:color="auto" w:fill="auto"/>
            <w:vAlign w:val="center"/>
            <w:hideMark/>
          </w:tcPr>
          <w:p w:rsidR="00C56790" w:rsidRPr="006A1AD8" w:rsidRDefault="00C56790" w:rsidP="0032611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w:t>
            </w:r>
            <w:r w:rsidR="0032611D">
              <w:rPr>
                <w:rFonts w:ascii="Arial" w:eastAsia="Times New Roman" w:hAnsi="Arial" w:cs="Arial"/>
                <w:sz w:val="20"/>
                <w:szCs w:val="24"/>
                <w:lang w:val="ru-RU" w:eastAsia="ru-RU"/>
              </w:rPr>
              <w:t>039175</w:t>
            </w:r>
          </w:p>
        </w:tc>
        <w:tc>
          <w:tcPr>
            <w:tcW w:w="850" w:type="dxa"/>
            <w:shd w:val="clear" w:color="auto" w:fill="auto"/>
            <w:vAlign w:val="center"/>
            <w:hideMark/>
          </w:tcPr>
          <w:p w:rsidR="00C56790" w:rsidRPr="006A1AD8" w:rsidRDefault="004E6600" w:rsidP="0096282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0,5</w:t>
            </w:r>
            <w:r w:rsidR="00962826">
              <w:rPr>
                <w:rFonts w:ascii="Arial" w:eastAsia="Times New Roman" w:hAnsi="Arial" w:cs="Arial"/>
                <w:sz w:val="20"/>
                <w:szCs w:val="24"/>
                <w:lang w:val="ru-RU" w:eastAsia="ru-RU"/>
              </w:rPr>
              <w:t>22</w:t>
            </w:r>
          </w:p>
        </w:tc>
        <w:tc>
          <w:tcPr>
            <w:tcW w:w="851" w:type="dxa"/>
            <w:shd w:val="clear" w:color="auto" w:fill="auto"/>
            <w:vAlign w:val="center"/>
            <w:hideMark/>
          </w:tcPr>
          <w:p w:rsidR="00C56790" w:rsidRPr="006A1AD8" w:rsidRDefault="00962826" w:rsidP="00DF208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67</w:t>
            </w:r>
          </w:p>
        </w:tc>
        <w:tc>
          <w:tcPr>
            <w:tcW w:w="850" w:type="dxa"/>
            <w:shd w:val="clear" w:color="auto" w:fill="auto"/>
            <w:vAlign w:val="center"/>
            <w:hideMark/>
          </w:tcPr>
          <w:p w:rsidR="00C56790" w:rsidRPr="006A1AD8" w:rsidRDefault="006A7EA2" w:rsidP="00DF208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35</w:t>
            </w:r>
          </w:p>
        </w:tc>
        <w:tc>
          <w:tcPr>
            <w:tcW w:w="1072" w:type="dxa"/>
            <w:shd w:val="clear" w:color="auto" w:fill="auto"/>
            <w:vAlign w:val="center"/>
            <w:hideMark/>
          </w:tcPr>
          <w:p w:rsidR="00C56790" w:rsidRPr="006A1AD8" w:rsidRDefault="006A7EA2" w:rsidP="00DF208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74</w:t>
            </w:r>
          </w:p>
        </w:tc>
      </w:tr>
      <w:tr w:rsidR="00C56790" w:rsidRPr="006A1AD8" w:rsidTr="00421E19">
        <w:trPr>
          <w:trHeight w:val="23"/>
          <w:jc w:val="center"/>
        </w:trPr>
        <w:tc>
          <w:tcPr>
            <w:tcW w:w="422" w:type="dxa"/>
            <w:shd w:val="clear" w:color="auto" w:fill="auto"/>
            <w:vAlign w:val="center"/>
            <w:hideMark/>
          </w:tcPr>
          <w:p w:rsidR="00C56790" w:rsidRPr="006A1AD8" w:rsidRDefault="00C56790"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5</w:t>
            </w:r>
          </w:p>
        </w:tc>
        <w:tc>
          <w:tcPr>
            <w:tcW w:w="2324" w:type="dxa"/>
            <w:shd w:val="clear" w:color="auto" w:fill="auto"/>
            <w:vAlign w:val="center"/>
            <w:hideMark/>
          </w:tcPr>
          <w:p w:rsidR="00C56790" w:rsidRPr="006A1AD8" w:rsidRDefault="00C56790" w:rsidP="00FF7B01">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вспомогательной школы №10, лит. Г, с БКУ 0,3 МВт, </w:t>
            </w:r>
          </w:p>
        </w:tc>
        <w:tc>
          <w:tcPr>
            <w:tcW w:w="1275"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2-х трубная </w:t>
            </w:r>
          </w:p>
        </w:tc>
        <w:tc>
          <w:tcPr>
            <w:tcW w:w="709"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95/70</w:t>
            </w:r>
          </w:p>
        </w:tc>
        <w:tc>
          <w:tcPr>
            <w:tcW w:w="1276" w:type="dxa"/>
            <w:shd w:val="clear" w:color="auto" w:fill="auto"/>
            <w:vAlign w:val="center"/>
            <w:hideMark/>
          </w:tcPr>
          <w:p w:rsidR="00C56790" w:rsidRPr="006A1AD8" w:rsidRDefault="00C56790" w:rsidP="0032611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0,0</w:t>
            </w:r>
            <w:r w:rsidR="0032611D">
              <w:rPr>
                <w:rFonts w:ascii="Arial" w:eastAsia="Times New Roman" w:hAnsi="Arial" w:cs="Arial"/>
                <w:sz w:val="20"/>
                <w:szCs w:val="24"/>
                <w:lang w:val="ru-RU" w:eastAsia="ru-RU"/>
              </w:rPr>
              <w:t>013853</w:t>
            </w:r>
          </w:p>
        </w:tc>
        <w:tc>
          <w:tcPr>
            <w:tcW w:w="850" w:type="dxa"/>
            <w:shd w:val="clear" w:color="auto" w:fill="auto"/>
            <w:vAlign w:val="center"/>
            <w:hideMark/>
          </w:tcPr>
          <w:p w:rsidR="00C56790" w:rsidRPr="006A1AD8" w:rsidRDefault="004E6600" w:rsidP="0096282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r w:rsidR="00FD1D1E">
              <w:rPr>
                <w:rFonts w:ascii="Arial" w:eastAsia="Times New Roman" w:hAnsi="Arial" w:cs="Arial"/>
                <w:sz w:val="20"/>
                <w:szCs w:val="24"/>
                <w:lang w:val="ru-RU" w:eastAsia="ru-RU"/>
              </w:rPr>
              <w:t>0</w:t>
            </w:r>
            <w:r>
              <w:rPr>
                <w:rFonts w:ascii="Arial" w:eastAsia="Times New Roman" w:hAnsi="Arial" w:cs="Arial"/>
                <w:sz w:val="20"/>
                <w:szCs w:val="24"/>
                <w:lang w:val="ru-RU" w:eastAsia="ru-RU"/>
              </w:rPr>
              <w:t>7</w:t>
            </w:r>
            <w:r w:rsidR="00962826">
              <w:rPr>
                <w:rFonts w:ascii="Arial" w:eastAsia="Times New Roman" w:hAnsi="Arial" w:cs="Arial"/>
                <w:sz w:val="20"/>
                <w:szCs w:val="24"/>
                <w:lang w:val="ru-RU" w:eastAsia="ru-RU"/>
              </w:rPr>
              <w:t>2</w:t>
            </w:r>
          </w:p>
        </w:tc>
        <w:tc>
          <w:tcPr>
            <w:tcW w:w="851"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80</w:t>
            </w:r>
          </w:p>
        </w:tc>
        <w:tc>
          <w:tcPr>
            <w:tcW w:w="850" w:type="dxa"/>
            <w:shd w:val="clear" w:color="auto" w:fill="auto"/>
            <w:vAlign w:val="center"/>
            <w:hideMark/>
          </w:tcPr>
          <w:p w:rsidR="00C56790" w:rsidRPr="006A1AD8" w:rsidRDefault="006A7EA2" w:rsidP="00DF208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6</w:t>
            </w:r>
          </w:p>
        </w:tc>
        <w:tc>
          <w:tcPr>
            <w:tcW w:w="1072" w:type="dxa"/>
            <w:shd w:val="clear" w:color="auto" w:fill="auto"/>
            <w:vAlign w:val="center"/>
            <w:hideMark/>
          </w:tcPr>
          <w:p w:rsidR="00C56790" w:rsidRPr="006A1AD8" w:rsidRDefault="006A7EA2" w:rsidP="00DF208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23</w:t>
            </w:r>
          </w:p>
        </w:tc>
      </w:tr>
      <w:tr w:rsidR="00C56790" w:rsidRPr="006A1AD8" w:rsidTr="00421E19">
        <w:trPr>
          <w:trHeight w:val="23"/>
          <w:jc w:val="center"/>
        </w:trPr>
        <w:tc>
          <w:tcPr>
            <w:tcW w:w="422" w:type="dxa"/>
            <w:shd w:val="clear" w:color="auto" w:fill="auto"/>
            <w:vAlign w:val="center"/>
            <w:hideMark/>
          </w:tcPr>
          <w:p w:rsidR="00C56790" w:rsidRPr="006A1AD8" w:rsidRDefault="00C56790" w:rsidP="00DF208D">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w:t>
            </w:r>
          </w:p>
        </w:tc>
        <w:tc>
          <w:tcPr>
            <w:tcW w:w="2324" w:type="dxa"/>
            <w:shd w:val="clear" w:color="auto" w:fill="auto"/>
            <w:vAlign w:val="center"/>
            <w:hideMark/>
          </w:tcPr>
          <w:p w:rsidR="00C56790" w:rsidRPr="006A1AD8" w:rsidRDefault="00C56790" w:rsidP="00DF208D">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Всего</w:t>
            </w:r>
          </w:p>
        </w:tc>
        <w:tc>
          <w:tcPr>
            <w:tcW w:w="1275"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w:t>
            </w:r>
          </w:p>
        </w:tc>
        <w:tc>
          <w:tcPr>
            <w:tcW w:w="709"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w:t>
            </w:r>
          </w:p>
        </w:tc>
        <w:tc>
          <w:tcPr>
            <w:tcW w:w="1276" w:type="dxa"/>
            <w:shd w:val="clear" w:color="auto" w:fill="auto"/>
            <w:vAlign w:val="center"/>
            <w:hideMark/>
          </w:tcPr>
          <w:p w:rsidR="00C56790" w:rsidRPr="006A1AD8" w:rsidRDefault="00383C2A" w:rsidP="00E52747">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0,1628723</w:t>
            </w:r>
          </w:p>
        </w:tc>
        <w:tc>
          <w:tcPr>
            <w:tcW w:w="850" w:type="dxa"/>
            <w:shd w:val="clear" w:color="auto" w:fill="auto"/>
            <w:vAlign w:val="center"/>
            <w:hideMark/>
          </w:tcPr>
          <w:p w:rsidR="00C56790" w:rsidRPr="006A1AD8" w:rsidRDefault="00FD1D1E" w:rsidP="00962826">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2,</w:t>
            </w:r>
            <w:r w:rsidR="00962826">
              <w:rPr>
                <w:rFonts w:ascii="Arial" w:eastAsia="Times New Roman" w:hAnsi="Arial" w:cs="Arial"/>
                <w:sz w:val="20"/>
                <w:szCs w:val="24"/>
                <w:lang w:val="ru-RU" w:eastAsia="ru-RU"/>
              </w:rPr>
              <w:t>601</w:t>
            </w:r>
          </w:p>
        </w:tc>
        <w:tc>
          <w:tcPr>
            <w:tcW w:w="851" w:type="dxa"/>
            <w:shd w:val="clear" w:color="auto" w:fill="auto"/>
            <w:vAlign w:val="center"/>
            <w:hideMark/>
          </w:tcPr>
          <w:p w:rsidR="00C56790" w:rsidRPr="006A1AD8" w:rsidRDefault="00C56790" w:rsidP="00DF208D">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w:t>
            </w:r>
          </w:p>
        </w:tc>
        <w:tc>
          <w:tcPr>
            <w:tcW w:w="850" w:type="dxa"/>
            <w:shd w:val="clear" w:color="auto" w:fill="auto"/>
            <w:vAlign w:val="center"/>
            <w:hideMark/>
          </w:tcPr>
          <w:p w:rsidR="00C56790" w:rsidRPr="006A1AD8" w:rsidRDefault="00C56790" w:rsidP="00DF208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219</w:t>
            </w:r>
          </w:p>
        </w:tc>
        <w:tc>
          <w:tcPr>
            <w:tcW w:w="1072" w:type="dxa"/>
            <w:shd w:val="clear" w:color="auto" w:fill="auto"/>
            <w:vAlign w:val="center"/>
            <w:hideMark/>
          </w:tcPr>
          <w:p w:rsidR="00C56790" w:rsidRPr="006A1AD8" w:rsidRDefault="00C56790" w:rsidP="00DF208D">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w:t>
            </w:r>
          </w:p>
        </w:tc>
      </w:tr>
    </w:tbl>
    <w:p w:rsidR="00CA3559" w:rsidRDefault="00CA3559" w:rsidP="00C5210E">
      <w:pPr>
        <w:spacing w:after="0" w:line="360" w:lineRule="auto"/>
        <w:ind w:right="43" w:firstLine="709"/>
        <w:jc w:val="both"/>
        <w:rPr>
          <w:rFonts w:ascii="Arial" w:eastAsia="Times New Roman" w:hAnsi="Arial" w:cs="Arial"/>
          <w:sz w:val="24"/>
          <w:szCs w:val="24"/>
          <w:lang w:val="ru-RU"/>
        </w:rPr>
      </w:pPr>
    </w:p>
    <w:p w:rsidR="00C5210E" w:rsidRPr="006A1AD8" w:rsidRDefault="00C5210E" w:rsidP="00C5210E">
      <w:pPr>
        <w:spacing w:after="0" w:line="360" w:lineRule="auto"/>
        <w:ind w:right="43"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Универсальным показателем, позволяющим сравнивать системы транспортировки теплоносителя, отличающиеся масштабом теплофицируемого района, является удельная материальная характеристика сети (м</w:t>
      </w:r>
      <w:r w:rsidRPr="006A1AD8">
        <w:rPr>
          <w:rFonts w:ascii="Arial" w:eastAsia="Times New Roman" w:hAnsi="Arial" w:cs="Arial"/>
          <w:sz w:val="24"/>
          <w:szCs w:val="24"/>
          <w:vertAlign w:val="superscript"/>
          <w:lang w:val="ru-RU"/>
        </w:rPr>
        <w:t>2</w:t>
      </w:r>
      <w:r w:rsidRPr="006A1AD8">
        <w:rPr>
          <w:rFonts w:ascii="Arial" w:eastAsia="Times New Roman" w:hAnsi="Arial" w:cs="Arial"/>
          <w:sz w:val="24"/>
          <w:szCs w:val="24"/>
          <w:lang w:val="ru-RU"/>
        </w:rPr>
        <w:t xml:space="preserve">/Гкал/ч), равная: </w:t>
      </w:r>
    </w:p>
    <w:p w:rsidR="00C5210E" w:rsidRPr="006A1AD8" w:rsidRDefault="00C5210E" w:rsidP="00C5210E">
      <w:pPr>
        <w:spacing w:after="0" w:line="360" w:lineRule="auto"/>
        <w:ind w:left="120" w:right="43" w:firstLine="567"/>
        <w:jc w:val="center"/>
        <w:rPr>
          <w:rFonts w:ascii="Arial" w:eastAsia="Times New Roman" w:hAnsi="Arial" w:cs="Arial"/>
          <w:sz w:val="24"/>
          <w:szCs w:val="24"/>
          <w:lang w:val="ru-RU"/>
        </w:rPr>
      </w:pPr>
      <w:r w:rsidRPr="006A1AD8">
        <w:rPr>
          <w:rFonts w:ascii="Arial" w:eastAsia="Times New Roman" w:hAnsi="Arial" w:cs="Arial"/>
          <w:sz w:val="24"/>
          <w:szCs w:val="24"/>
        </w:rPr>
        <w:t>m</w:t>
      </w:r>
      <w:r w:rsidRPr="006A1AD8">
        <w:rPr>
          <w:rFonts w:ascii="Arial" w:eastAsia="Times New Roman" w:hAnsi="Arial" w:cs="Arial"/>
          <w:sz w:val="24"/>
          <w:szCs w:val="24"/>
          <w:lang w:val="ru-RU"/>
        </w:rPr>
        <w:t>=</w:t>
      </w:r>
      <w:r w:rsidRPr="006A1AD8">
        <w:rPr>
          <w:rFonts w:ascii="Arial" w:eastAsia="Times New Roman" w:hAnsi="Arial" w:cs="Arial"/>
          <w:sz w:val="24"/>
          <w:szCs w:val="24"/>
        </w:rPr>
        <w:t>M</w:t>
      </w:r>
      <w:r w:rsidRPr="006A1AD8">
        <w:rPr>
          <w:rFonts w:ascii="Arial" w:eastAsia="Times New Roman" w:hAnsi="Arial" w:cs="Arial"/>
          <w:sz w:val="24"/>
          <w:szCs w:val="24"/>
          <w:lang w:val="ru-RU"/>
        </w:rPr>
        <w:t>/</w:t>
      </w:r>
      <w:r w:rsidRPr="006A1AD8">
        <w:rPr>
          <w:rFonts w:ascii="Arial" w:eastAsia="Times New Roman" w:hAnsi="Arial" w:cs="Arial"/>
          <w:sz w:val="24"/>
          <w:szCs w:val="24"/>
        </w:rPr>
        <w:t>Q</w:t>
      </w:r>
      <w:r w:rsidRPr="006A1AD8">
        <w:rPr>
          <w:rFonts w:ascii="Arial" w:eastAsia="Times New Roman" w:hAnsi="Arial" w:cs="Arial"/>
          <w:sz w:val="24"/>
          <w:szCs w:val="24"/>
          <w:lang w:val="ru-RU"/>
        </w:rPr>
        <w:t>, где</w:t>
      </w:r>
    </w:p>
    <w:p w:rsidR="00C5210E" w:rsidRPr="006A1AD8" w:rsidRDefault="00C5210E" w:rsidP="00C5210E">
      <w:pPr>
        <w:spacing w:after="0" w:line="360" w:lineRule="auto"/>
        <w:ind w:left="120" w:right="43" w:firstLine="567"/>
        <w:jc w:val="both"/>
        <w:rPr>
          <w:rFonts w:ascii="Arial" w:eastAsia="Times New Roman" w:hAnsi="Arial" w:cs="Arial"/>
          <w:sz w:val="24"/>
          <w:szCs w:val="24"/>
          <w:lang w:val="ru-RU"/>
        </w:rPr>
      </w:pPr>
      <w:r w:rsidRPr="006A1AD8">
        <w:rPr>
          <w:rFonts w:ascii="Arial" w:eastAsia="Times New Roman" w:hAnsi="Arial" w:cs="Arial"/>
          <w:sz w:val="24"/>
          <w:szCs w:val="24"/>
          <w:lang w:val="ru-RU"/>
        </w:rPr>
        <w:t>Q - присоединённая тепловая нагрузка, Гкал/ч;</w:t>
      </w:r>
    </w:p>
    <w:p w:rsidR="00C5210E" w:rsidRPr="006A1AD8" w:rsidRDefault="00C5210E" w:rsidP="00C5210E">
      <w:pPr>
        <w:spacing w:after="0" w:line="360" w:lineRule="auto"/>
        <w:ind w:left="120" w:right="43" w:firstLine="567"/>
        <w:jc w:val="both"/>
        <w:rPr>
          <w:rFonts w:ascii="Arial" w:eastAsia="Times New Roman" w:hAnsi="Arial" w:cs="Arial"/>
          <w:sz w:val="24"/>
          <w:szCs w:val="24"/>
          <w:lang w:val="ru-RU"/>
        </w:rPr>
      </w:pPr>
      <w:r w:rsidRPr="006A1AD8">
        <w:rPr>
          <w:rFonts w:ascii="Arial" w:eastAsia="Times New Roman" w:hAnsi="Arial" w:cs="Arial"/>
          <w:sz w:val="24"/>
          <w:szCs w:val="24"/>
          <w:lang w:val="ru-RU"/>
        </w:rPr>
        <w:t>М – материальная характеристика сети.</w:t>
      </w:r>
    </w:p>
    <w:p w:rsidR="00C5210E" w:rsidRPr="006A1AD8" w:rsidRDefault="00C5210E" w:rsidP="00C5210E">
      <w:pPr>
        <w:spacing w:after="0" w:line="360" w:lineRule="auto"/>
        <w:ind w:right="43"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w:t>
      </w:r>
      <w:r w:rsidRPr="006A1AD8">
        <w:rPr>
          <w:rFonts w:ascii="Arial" w:eastAsia="Times New Roman" w:hAnsi="Arial" w:cs="Arial"/>
          <w:sz w:val="24"/>
          <w:szCs w:val="24"/>
          <w:vertAlign w:val="superscript"/>
          <w:lang w:val="ru-RU"/>
        </w:rPr>
        <w:t>2</w:t>
      </w:r>
      <w:r w:rsidRPr="006A1AD8">
        <w:rPr>
          <w:rFonts w:ascii="Arial" w:eastAsia="Times New Roman" w:hAnsi="Arial" w:cs="Arial"/>
          <w:sz w:val="24"/>
          <w:szCs w:val="24"/>
          <w:lang w:val="ru-RU"/>
        </w:rPr>
        <w:t>/Гкал/час. Зона предельной эффективности ограничена 200 м</w:t>
      </w:r>
      <w:r w:rsidRPr="006A1AD8">
        <w:rPr>
          <w:rFonts w:ascii="Arial" w:eastAsia="Times New Roman" w:hAnsi="Arial" w:cs="Arial"/>
          <w:sz w:val="24"/>
          <w:szCs w:val="24"/>
          <w:vertAlign w:val="superscript"/>
          <w:lang w:val="ru-RU"/>
        </w:rPr>
        <w:t>2</w:t>
      </w:r>
      <w:r w:rsidRPr="006A1AD8">
        <w:rPr>
          <w:rFonts w:ascii="Arial" w:eastAsia="Times New Roman" w:hAnsi="Arial" w:cs="Arial"/>
          <w:sz w:val="24"/>
          <w:szCs w:val="24"/>
          <w:lang w:val="ru-RU"/>
        </w:rPr>
        <w:t>/Гкал/ч. Значение приведенной материальной характеристики превышающей 200м</w:t>
      </w:r>
      <w:r w:rsidRPr="006A1AD8">
        <w:rPr>
          <w:rFonts w:ascii="Arial" w:eastAsia="Times New Roman" w:hAnsi="Arial" w:cs="Arial"/>
          <w:sz w:val="24"/>
          <w:szCs w:val="24"/>
          <w:vertAlign w:val="superscript"/>
          <w:lang w:val="ru-RU"/>
        </w:rPr>
        <w:t>2</w:t>
      </w:r>
      <w:r w:rsidRPr="006A1AD8">
        <w:rPr>
          <w:rFonts w:ascii="Arial" w:eastAsia="Times New Roman" w:hAnsi="Arial" w:cs="Arial"/>
          <w:sz w:val="24"/>
          <w:szCs w:val="24"/>
          <w:lang w:val="ru-RU"/>
        </w:rPr>
        <w:t>/Гкал/ч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w:t>
      </w:r>
      <w:r w:rsidRPr="006A1AD8">
        <w:rPr>
          <w:rFonts w:ascii="Arial" w:eastAsia="Times New Roman" w:hAnsi="Arial" w:cs="Arial"/>
          <w:sz w:val="24"/>
          <w:szCs w:val="24"/>
          <w:vertAlign w:val="superscript"/>
          <w:lang w:val="ru-RU"/>
        </w:rPr>
        <w:t>2</w:t>
      </w:r>
      <w:r w:rsidRPr="006A1AD8">
        <w:rPr>
          <w:rFonts w:ascii="Arial" w:eastAsia="Times New Roman" w:hAnsi="Arial" w:cs="Arial"/>
          <w:sz w:val="24"/>
          <w:szCs w:val="24"/>
          <w:lang w:val="ru-RU"/>
        </w:rPr>
        <w:t xml:space="preserve">/Гкал/ч. </w:t>
      </w:r>
    </w:p>
    <w:p w:rsidR="00C5210E" w:rsidRPr="006A1AD8" w:rsidRDefault="00C5210E" w:rsidP="00C5210E">
      <w:pPr>
        <w:spacing w:after="0" w:line="360" w:lineRule="auto"/>
        <w:ind w:right="43"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lastRenderedPageBreak/>
        <w:t>Из таблицы видно, что удельная материальная характеристика сети по котельным не превышает 200 м</w:t>
      </w:r>
      <w:r w:rsidRPr="006A1AD8">
        <w:rPr>
          <w:rFonts w:ascii="Arial" w:eastAsia="Times New Roman" w:hAnsi="Arial" w:cs="Arial"/>
          <w:sz w:val="24"/>
          <w:szCs w:val="24"/>
          <w:vertAlign w:val="superscript"/>
          <w:lang w:val="ru-RU"/>
        </w:rPr>
        <w:t>2</w:t>
      </w:r>
      <w:r w:rsidRPr="006A1AD8">
        <w:rPr>
          <w:rFonts w:ascii="Arial" w:eastAsia="Times New Roman" w:hAnsi="Arial" w:cs="Arial"/>
          <w:sz w:val="24"/>
          <w:szCs w:val="24"/>
          <w:lang w:val="ru-RU"/>
        </w:rPr>
        <w:t>/Гкал/ч, соответственно существующие зоны систем теплоснабжения являются оптимальными в части организации централизованного теплоснабжения.</w:t>
      </w:r>
    </w:p>
    <w:p w:rsidR="00D618F3" w:rsidRPr="006A1AD8" w:rsidRDefault="00D618F3" w:rsidP="007B4A46">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Большая часть тепловых сетей изношена. Для качественного и надежного теплоснабжения необходима реконструкция тепловых сетей с использованием новых теплоизоляционных материалов.</w:t>
      </w:r>
    </w:p>
    <w:p w:rsidR="007B4A46" w:rsidRPr="006A1AD8" w:rsidRDefault="007B4A46" w:rsidP="007B4A46">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Система автоматизации тепловых сетей отсутствует. </w:t>
      </w:r>
    </w:p>
    <w:p w:rsidR="007B4A46" w:rsidRPr="006A1AD8" w:rsidRDefault="007B4A46" w:rsidP="007B4A46">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Общесистемные связи между собой котельные не имеют. </w:t>
      </w:r>
    </w:p>
    <w:p w:rsidR="007B4A46" w:rsidRPr="006A1AD8" w:rsidRDefault="007B4A46" w:rsidP="007B4A46">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Трассы тепловых сетей проложены надземно и подземно: канально и бесканально. </w:t>
      </w:r>
      <w:r w:rsidRPr="006A1AD8">
        <w:rPr>
          <w:rFonts w:ascii="Arial" w:hAnsi="Arial"/>
          <w:sz w:val="24"/>
          <w:lang w:val="ru-RU"/>
        </w:rPr>
        <w:t xml:space="preserve">Тепловая изоляция трубопроводов выполнена в основном </w:t>
      </w:r>
      <w:r w:rsidRPr="006A1AD8">
        <w:rPr>
          <w:rFonts w:ascii="Arial" w:eastAsia="Times New Roman" w:hAnsi="Arial" w:cs="Arial"/>
          <w:sz w:val="24"/>
          <w:szCs w:val="24"/>
          <w:lang w:val="ru-RU" w:eastAsia="ru-RU"/>
        </w:rPr>
        <w:t>минераловатными плитами</w:t>
      </w:r>
      <w:r w:rsidR="00476AF4" w:rsidRPr="006A1AD8">
        <w:rPr>
          <w:rFonts w:ascii="Arial" w:hAnsi="Arial"/>
          <w:sz w:val="24"/>
          <w:lang w:val="ru-RU"/>
        </w:rPr>
        <w:t xml:space="preserve"> с защитным покрытием</w:t>
      </w:r>
      <w:r w:rsidRPr="006A1AD8">
        <w:rPr>
          <w:rFonts w:ascii="Arial" w:hAnsi="Arial"/>
          <w:sz w:val="24"/>
          <w:lang w:val="ru-RU"/>
        </w:rPr>
        <w:t>.</w:t>
      </w:r>
    </w:p>
    <w:p w:rsidR="0082285C" w:rsidRPr="006A1AD8" w:rsidRDefault="0082285C" w:rsidP="0082285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1.3.3.</w:t>
      </w:r>
      <w:r w:rsidRPr="006A1AD8">
        <w:rPr>
          <w:rFonts w:ascii="Arial" w:eastAsia="Times New Roman" w:hAnsi="Arial" w:cs="Arial"/>
          <w:i/>
          <w:sz w:val="24"/>
          <w:szCs w:val="24"/>
          <w:lang w:val="ru-RU" w:eastAsia="ru-RU"/>
        </w:rPr>
        <w:tab/>
        <w:t>Описание графиков регулирования отпуска тепла в тепловые сети с анализом их обоснованности.</w:t>
      </w:r>
    </w:p>
    <w:p w:rsidR="007B4A46" w:rsidRPr="006A1AD8" w:rsidRDefault="007B4A46" w:rsidP="007B4A46">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Способ регулирования отпуска тепловой энергии от источников тепловой энергии – качественный, выбор температурного графика обусловлен тепловой (отопительной) нагрузкой и непосредственным присоединением абонентов к тепловым сетям.</w:t>
      </w:r>
    </w:p>
    <w:p w:rsidR="0082285C" w:rsidRPr="006A1AD8" w:rsidRDefault="0082285C" w:rsidP="0082285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1.3.4.</w:t>
      </w:r>
      <w:r w:rsidRPr="006A1AD8">
        <w:rPr>
          <w:rFonts w:ascii="Arial" w:eastAsia="Times New Roman" w:hAnsi="Arial" w:cs="Arial"/>
          <w:i/>
          <w:sz w:val="24"/>
          <w:szCs w:val="24"/>
          <w:lang w:val="ru-RU" w:eastAsia="ru-RU"/>
        </w:rPr>
        <w:tab/>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713411" w:rsidRPr="006A1AD8" w:rsidRDefault="00713411" w:rsidP="00713411">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Утвержденный температурный график тепловых сетей 95/70. </w:t>
      </w:r>
    </w:p>
    <w:p w:rsidR="0082285C" w:rsidRPr="006A1AD8" w:rsidRDefault="0082285C" w:rsidP="0082285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1.3.</w:t>
      </w:r>
      <w:r w:rsidR="00476AF4" w:rsidRPr="006A1AD8">
        <w:rPr>
          <w:rFonts w:ascii="Arial" w:eastAsia="Times New Roman" w:hAnsi="Arial" w:cs="Arial"/>
          <w:i/>
          <w:sz w:val="24"/>
          <w:szCs w:val="24"/>
          <w:lang w:val="ru-RU" w:eastAsia="ru-RU"/>
        </w:rPr>
        <w:t>5</w:t>
      </w:r>
      <w:r w:rsidRPr="006A1AD8">
        <w:rPr>
          <w:rFonts w:ascii="Arial" w:eastAsia="Times New Roman" w:hAnsi="Arial" w:cs="Arial"/>
          <w:i/>
          <w:sz w:val="24"/>
          <w:szCs w:val="24"/>
          <w:lang w:val="ru-RU" w:eastAsia="ru-RU"/>
        </w:rPr>
        <w:t>.</w:t>
      </w:r>
      <w:r w:rsidRPr="006A1AD8">
        <w:rPr>
          <w:rFonts w:ascii="Arial" w:eastAsia="Times New Roman" w:hAnsi="Arial" w:cs="Arial"/>
          <w:i/>
          <w:sz w:val="24"/>
          <w:szCs w:val="24"/>
          <w:lang w:val="ru-RU" w:eastAsia="ru-RU"/>
        </w:rPr>
        <w:tab/>
        <w:t>Ст</w:t>
      </w:r>
      <w:r w:rsidR="0041529B" w:rsidRPr="006A1AD8">
        <w:rPr>
          <w:rFonts w:ascii="Arial" w:eastAsia="Times New Roman" w:hAnsi="Arial" w:cs="Arial"/>
          <w:i/>
          <w:sz w:val="24"/>
          <w:szCs w:val="24"/>
          <w:lang w:val="ru-RU" w:eastAsia="ru-RU"/>
        </w:rPr>
        <w:t>атистика отказов тепловых сетей.</w:t>
      </w:r>
    </w:p>
    <w:p w:rsidR="0041529B" w:rsidRPr="006A1AD8" w:rsidRDefault="0041529B" w:rsidP="0041529B">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i/>
          <w:sz w:val="24"/>
          <w:szCs w:val="24"/>
          <w:lang w:val="ru-RU" w:eastAsia="ru-RU"/>
        </w:rPr>
        <w:t>1.3.</w:t>
      </w:r>
      <w:r w:rsidR="00476AF4" w:rsidRPr="006A1AD8">
        <w:rPr>
          <w:rFonts w:ascii="Arial" w:eastAsia="Times New Roman" w:hAnsi="Arial" w:cs="Arial"/>
          <w:i/>
          <w:sz w:val="24"/>
          <w:szCs w:val="24"/>
          <w:lang w:val="ru-RU" w:eastAsia="ru-RU"/>
        </w:rPr>
        <w:t>6</w:t>
      </w:r>
      <w:r w:rsidRPr="006A1AD8">
        <w:rPr>
          <w:rFonts w:ascii="Arial" w:eastAsia="Times New Roman" w:hAnsi="Arial" w:cs="Arial"/>
          <w:i/>
          <w:sz w:val="24"/>
          <w:szCs w:val="24"/>
          <w:lang w:val="ru-RU" w:eastAsia="ru-RU"/>
        </w:rPr>
        <w:t>.</w:t>
      </w:r>
      <w:r w:rsidRPr="006A1AD8">
        <w:rPr>
          <w:rFonts w:ascii="Arial" w:eastAsia="Times New Roman" w:hAnsi="Arial" w:cs="Arial"/>
          <w:i/>
          <w:sz w:val="24"/>
          <w:szCs w:val="24"/>
          <w:lang w:val="ru-RU" w:eastAsia="ru-RU"/>
        </w:rPr>
        <w:tab/>
        <w:t>Статистика восстановлений</w:t>
      </w:r>
      <w:r w:rsidR="004D44D0">
        <w:rPr>
          <w:rFonts w:ascii="Arial" w:eastAsia="Times New Roman" w:hAnsi="Arial" w:cs="Arial"/>
          <w:i/>
          <w:sz w:val="24"/>
          <w:szCs w:val="24"/>
          <w:lang w:val="ru-RU" w:eastAsia="ru-RU"/>
        </w:rPr>
        <w:t xml:space="preserve"> </w:t>
      </w:r>
      <w:r w:rsidRPr="006A1AD8">
        <w:rPr>
          <w:rFonts w:ascii="Arial" w:eastAsia="Times New Roman" w:hAnsi="Arial" w:cs="Arial"/>
          <w:i/>
          <w:sz w:val="24"/>
          <w:szCs w:val="24"/>
          <w:lang w:val="ru-RU" w:eastAsia="ru-RU"/>
        </w:rPr>
        <w:t>тепловых сетей.</w:t>
      </w:r>
    </w:p>
    <w:p w:rsidR="0041529B" w:rsidRPr="006A1AD8" w:rsidRDefault="0041529B" w:rsidP="0041529B">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Отказов тепловых сетей не происходило. Проводились только плановые и текущие ремонты.</w:t>
      </w:r>
    </w:p>
    <w:p w:rsidR="0082285C" w:rsidRPr="006A1AD8" w:rsidRDefault="0082285C" w:rsidP="0082285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1.3.8.</w:t>
      </w:r>
      <w:r w:rsidRPr="006A1AD8">
        <w:rPr>
          <w:rFonts w:ascii="Arial" w:eastAsia="Times New Roman" w:hAnsi="Arial" w:cs="Arial"/>
          <w:i/>
          <w:sz w:val="24"/>
          <w:szCs w:val="24"/>
          <w:lang w:val="ru-RU" w:eastAsia="ru-RU"/>
        </w:rPr>
        <w:tab/>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82285C" w:rsidRPr="006A1AD8" w:rsidRDefault="0082285C" w:rsidP="0082285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1.3.9.</w:t>
      </w:r>
      <w:r w:rsidRPr="006A1AD8">
        <w:rPr>
          <w:rFonts w:ascii="Arial" w:eastAsia="Times New Roman" w:hAnsi="Arial" w:cs="Arial"/>
          <w:i/>
          <w:sz w:val="24"/>
          <w:szCs w:val="24"/>
          <w:lang w:val="ru-RU" w:eastAsia="ru-RU"/>
        </w:rPr>
        <w:tab/>
        <w:t>Оценка тепловых потерь в тепловых сетях за последние 3 года при отсутствии приборов учета тепловой энергии.</w:t>
      </w:r>
    </w:p>
    <w:p w:rsidR="009011E5" w:rsidRPr="006A1AD8" w:rsidRDefault="009011E5" w:rsidP="009011E5">
      <w:pPr>
        <w:spacing w:after="0" w:line="360" w:lineRule="auto"/>
        <w:ind w:right="-20" w:firstLine="687"/>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Тепловые потери в сетях по данным сметы расходов ООО "Жилстройсервис плюс" в 20</w:t>
      </w:r>
      <w:r w:rsidR="00C71492">
        <w:rPr>
          <w:rFonts w:ascii="Arial" w:eastAsia="Times New Roman" w:hAnsi="Arial" w:cs="Arial"/>
          <w:sz w:val="24"/>
          <w:szCs w:val="24"/>
          <w:lang w:val="ru-RU" w:eastAsia="ru-RU"/>
        </w:rPr>
        <w:t>21 году – 10,8%.</w:t>
      </w:r>
    </w:p>
    <w:p w:rsidR="0041529B" w:rsidRPr="006A1AD8" w:rsidRDefault="0082285C" w:rsidP="0041529B">
      <w:pPr>
        <w:spacing w:after="0" w:line="360" w:lineRule="auto"/>
        <w:ind w:right="51" w:firstLine="709"/>
        <w:jc w:val="both"/>
        <w:rPr>
          <w:rFonts w:ascii="Arial" w:eastAsia="Times New Roman" w:hAnsi="Arial" w:cs="Arial"/>
          <w:sz w:val="24"/>
          <w:szCs w:val="24"/>
          <w:lang w:val="ru-RU"/>
        </w:rPr>
      </w:pPr>
      <w:r w:rsidRPr="006A1AD8">
        <w:rPr>
          <w:rFonts w:ascii="Arial" w:eastAsia="Times New Roman" w:hAnsi="Arial" w:cs="Arial"/>
          <w:i/>
          <w:sz w:val="24"/>
          <w:szCs w:val="24"/>
          <w:lang w:val="ru-RU" w:eastAsia="ru-RU"/>
        </w:rPr>
        <w:t>1.3.10.</w:t>
      </w:r>
      <w:r w:rsidR="001724D7" w:rsidRPr="006A1AD8">
        <w:rPr>
          <w:rFonts w:ascii="Arial" w:eastAsia="Times New Roman" w:hAnsi="Arial" w:cs="Arial"/>
          <w:i/>
          <w:sz w:val="24"/>
          <w:szCs w:val="24"/>
          <w:lang w:val="ru-RU" w:eastAsia="ru-RU"/>
        </w:rPr>
        <w:t> </w:t>
      </w:r>
      <w:r w:rsidRPr="006A1AD8">
        <w:rPr>
          <w:rFonts w:ascii="Arial" w:eastAsia="Times New Roman" w:hAnsi="Arial" w:cs="Arial"/>
          <w:i/>
          <w:sz w:val="24"/>
          <w:szCs w:val="24"/>
          <w:lang w:val="ru-RU" w:eastAsia="ru-RU"/>
        </w:rPr>
        <w:t>Предписания надзорных органов по запрещению дальнейшей эксплуатации участков тепловой сети и результаты их исполнения;</w:t>
      </w:r>
    </w:p>
    <w:p w:rsidR="0041529B" w:rsidRPr="006A1AD8" w:rsidRDefault="0041529B" w:rsidP="0041529B">
      <w:pPr>
        <w:spacing w:after="0" w:line="360" w:lineRule="auto"/>
        <w:ind w:right="51"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lastRenderedPageBreak/>
        <w:t>Сведений о предписаниях надзорных органов по запрещению дальнейшей эксплуатации тепловых сетей не выявлено.</w:t>
      </w:r>
    </w:p>
    <w:p w:rsidR="0082285C" w:rsidRPr="006A1AD8" w:rsidRDefault="0082285C" w:rsidP="0082285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1.3.11.</w:t>
      </w:r>
      <w:r w:rsidR="001724D7" w:rsidRPr="006A1AD8">
        <w:rPr>
          <w:rFonts w:ascii="Arial" w:eastAsia="Times New Roman" w:hAnsi="Arial" w:cs="Arial"/>
          <w:i/>
          <w:sz w:val="24"/>
          <w:szCs w:val="24"/>
          <w:lang w:val="ru-RU" w:eastAsia="ru-RU"/>
        </w:rPr>
        <w:t> </w:t>
      </w:r>
      <w:r w:rsidRPr="006A1AD8">
        <w:rPr>
          <w:rFonts w:ascii="Arial" w:eastAsia="Times New Roman" w:hAnsi="Arial" w:cs="Arial"/>
          <w:i/>
          <w:sz w:val="24"/>
          <w:szCs w:val="24"/>
          <w:lang w:val="ru-RU" w:eastAsia="ru-RU"/>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41529B" w:rsidRPr="006A1AD8" w:rsidRDefault="0041529B" w:rsidP="0041529B">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eastAsia="ru-RU"/>
        </w:rPr>
        <w:t xml:space="preserve">Тип присоединения потребителей к тепловым сетям отопления – непосредственное, без смешения. </w:t>
      </w:r>
    </w:p>
    <w:p w:rsidR="0082285C" w:rsidRPr="006A1AD8" w:rsidRDefault="0082285C" w:rsidP="0082285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1.3.12.</w:t>
      </w:r>
      <w:r w:rsidR="001724D7" w:rsidRPr="006A1AD8">
        <w:rPr>
          <w:rFonts w:ascii="Arial" w:eastAsia="Times New Roman" w:hAnsi="Arial" w:cs="Arial"/>
          <w:i/>
          <w:sz w:val="24"/>
          <w:szCs w:val="24"/>
          <w:lang w:val="ru-RU" w:eastAsia="ru-RU"/>
        </w:rPr>
        <w:t> </w:t>
      </w:r>
      <w:r w:rsidRPr="006A1AD8">
        <w:rPr>
          <w:rFonts w:ascii="Arial" w:eastAsia="Times New Roman" w:hAnsi="Arial" w:cs="Arial"/>
          <w:i/>
          <w:sz w:val="24"/>
          <w:szCs w:val="24"/>
          <w:lang w:val="ru-RU" w:eastAsia="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41529B" w:rsidRPr="006A1AD8" w:rsidRDefault="0041529B" w:rsidP="0041529B">
      <w:pPr>
        <w:spacing w:after="0" w:line="360" w:lineRule="auto"/>
        <w:ind w:right="38"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rPr>
        <w:t xml:space="preserve">Приборы учета тепловой энергии </w:t>
      </w:r>
      <w:r w:rsidR="00E96AAA">
        <w:rPr>
          <w:rFonts w:ascii="Arial" w:eastAsia="Times New Roman" w:hAnsi="Arial" w:cs="Arial"/>
          <w:sz w:val="24"/>
          <w:szCs w:val="24"/>
          <w:lang w:val="ru-RU"/>
        </w:rPr>
        <w:t xml:space="preserve"> не установлены</w:t>
      </w:r>
      <w:r w:rsidR="005C642D" w:rsidRPr="006A1AD8">
        <w:rPr>
          <w:rFonts w:ascii="Arial" w:eastAsia="Times New Roman" w:hAnsi="Arial" w:cs="Arial"/>
          <w:sz w:val="24"/>
          <w:szCs w:val="24"/>
          <w:lang w:val="ru-RU"/>
        </w:rPr>
        <w:t xml:space="preserve">. </w:t>
      </w:r>
      <w:r w:rsidRPr="006A1AD8">
        <w:rPr>
          <w:rFonts w:ascii="Arial" w:eastAsia="Times New Roman" w:hAnsi="Arial" w:cs="Arial"/>
          <w:sz w:val="24"/>
          <w:szCs w:val="24"/>
          <w:lang w:val="ru-RU"/>
        </w:rPr>
        <w:t>Теплоснабжающ</w:t>
      </w:r>
      <w:r w:rsidR="005C642D" w:rsidRPr="006A1AD8">
        <w:rPr>
          <w:rFonts w:ascii="Arial" w:eastAsia="Times New Roman" w:hAnsi="Arial" w:cs="Arial"/>
          <w:sz w:val="24"/>
          <w:szCs w:val="24"/>
          <w:lang w:val="ru-RU"/>
        </w:rPr>
        <w:t>ая</w:t>
      </w:r>
      <w:r w:rsidRPr="006A1AD8">
        <w:rPr>
          <w:rFonts w:ascii="Arial" w:eastAsia="Times New Roman" w:hAnsi="Arial" w:cs="Arial"/>
          <w:sz w:val="24"/>
          <w:szCs w:val="24"/>
          <w:lang w:val="ru-RU"/>
        </w:rPr>
        <w:t xml:space="preserve"> организаци</w:t>
      </w:r>
      <w:r w:rsidR="005C642D" w:rsidRPr="006A1AD8">
        <w:rPr>
          <w:rFonts w:ascii="Arial" w:eastAsia="Times New Roman" w:hAnsi="Arial" w:cs="Arial"/>
          <w:sz w:val="24"/>
          <w:szCs w:val="24"/>
          <w:lang w:val="ru-RU"/>
        </w:rPr>
        <w:t>я</w:t>
      </w:r>
      <w:r w:rsidRPr="006A1AD8">
        <w:rPr>
          <w:rFonts w:ascii="Arial" w:eastAsia="Times New Roman" w:hAnsi="Arial" w:cs="Arial"/>
          <w:sz w:val="24"/>
          <w:szCs w:val="24"/>
          <w:lang w:val="ru-RU"/>
        </w:rPr>
        <w:t xml:space="preserve"> определя</w:t>
      </w:r>
      <w:r w:rsidR="005C642D" w:rsidRPr="006A1AD8">
        <w:rPr>
          <w:rFonts w:ascii="Arial" w:eastAsia="Times New Roman" w:hAnsi="Arial" w:cs="Arial"/>
          <w:sz w:val="24"/>
          <w:szCs w:val="24"/>
          <w:lang w:val="ru-RU"/>
        </w:rPr>
        <w:t>е</w:t>
      </w:r>
      <w:r w:rsidRPr="006A1AD8">
        <w:rPr>
          <w:rFonts w:ascii="Arial" w:eastAsia="Times New Roman" w:hAnsi="Arial" w:cs="Arial"/>
          <w:sz w:val="24"/>
          <w:szCs w:val="24"/>
          <w:lang w:val="ru-RU"/>
        </w:rPr>
        <w:t>т тепловые потери расчетным путем.</w:t>
      </w:r>
    </w:p>
    <w:p w:rsidR="0041529B" w:rsidRPr="006A1AD8" w:rsidRDefault="0041529B" w:rsidP="0041529B">
      <w:pPr>
        <w:spacing w:after="0" w:line="360" w:lineRule="auto"/>
        <w:ind w:right="42"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Руководствуясь пунктом 5 статьи 13 Федерального закона от 23.11.2009г.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41529B" w:rsidRPr="006A1AD8" w:rsidRDefault="0041529B" w:rsidP="0041529B">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1.3.13. Перечень выявленных бесхозяйных тепловых сетей и обоснование выбора организации, уполномоченной на их эксплуатацию.</w:t>
      </w:r>
    </w:p>
    <w:p w:rsidR="0021350C" w:rsidRPr="006A1AD8" w:rsidRDefault="0021350C" w:rsidP="0021350C">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Участки тепловых сетей, относящиеся к категории «бесхозяйные» не выявлены. </w:t>
      </w:r>
    </w:p>
    <w:p w:rsidR="0041529B" w:rsidRPr="006A1AD8" w:rsidRDefault="0041529B" w:rsidP="0021350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Схемы тепловых сетей.</w:t>
      </w:r>
    </w:p>
    <w:p w:rsidR="00A85C30" w:rsidRPr="006A1AD8" w:rsidRDefault="0021350C" w:rsidP="00A85C30">
      <w:pPr>
        <w:widowControl/>
        <w:spacing w:after="0" w:line="360" w:lineRule="auto"/>
        <w:ind w:firstLine="709"/>
        <w:jc w:val="both"/>
        <w:rPr>
          <w:kern w:val="28"/>
          <w:lang w:val="ru-RU" w:eastAsia="ru-RU"/>
        </w:rPr>
      </w:pPr>
      <w:r w:rsidRPr="006A1AD8">
        <w:rPr>
          <w:rFonts w:ascii="Arial" w:eastAsia="Times New Roman" w:hAnsi="Arial" w:cs="Arial"/>
          <w:sz w:val="24"/>
          <w:szCs w:val="24"/>
          <w:lang w:val="ru-RU"/>
        </w:rPr>
        <w:t xml:space="preserve">Схемы тепловых сетей </w:t>
      </w:r>
      <w:r w:rsidR="00C03155" w:rsidRPr="006A1AD8">
        <w:rPr>
          <w:rFonts w:ascii="Arial" w:eastAsia="Times New Roman" w:hAnsi="Arial" w:cs="Arial"/>
          <w:sz w:val="24"/>
          <w:szCs w:val="24"/>
          <w:lang w:val="ru-RU"/>
        </w:rPr>
        <w:t>представлены в «Графической части».</w:t>
      </w:r>
    </w:p>
    <w:p w:rsidR="000002B5" w:rsidRPr="006A1AD8" w:rsidRDefault="00E45AD1" w:rsidP="00AD517A">
      <w:pPr>
        <w:pStyle w:val="2"/>
        <w:ind w:left="0" w:firstLine="709"/>
        <w:jc w:val="center"/>
        <w:rPr>
          <w:color w:val="auto"/>
          <w:kern w:val="28"/>
          <w:lang w:val="ru-RU" w:eastAsia="ru-RU"/>
        </w:rPr>
      </w:pPr>
      <w:bookmarkStart w:id="14" w:name="_Toc356979311"/>
      <w:bookmarkStart w:id="15" w:name="_Toc439877297"/>
      <w:r w:rsidRPr="006A1AD8">
        <w:rPr>
          <w:color w:val="auto"/>
          <w:kern w:val="28"/>
          <w:lang w:val="ru-RU" w:eastAsia="ru-RU"/>
        </w:rPr>
        <w:t>Часть</w:t>
      </w:r>
      <w:r w:rsidR="006C6FA4" w:rsidRPr="006A1AD8">
        <w:rPr>
          <w:color w:val="auto"/>
          <w:kern w:val="28"/>
          <w:lang w:val="ru-RU" w:eastAsia="ru-RU"/>
        </w:rPr>
        <w:t> </w:t>
      </w:r>
      <w:r w:rsidRPr="006A1AD8">
        <w:rPr>
          <w:color w:val="auto"/>
          <w:kern w:val="28"/>
          <w:lang w:val="ru-RU" w:eastAsia="ru-RU"/>
        </w:rPr>
        <w:t>4</w:t>
      </w:r>
      <w:r w:rsidR="006C6FA4" w:rsidRPr="006A1AD8">
        <w:rPr>
          <w:color w:val="auto"/>
          <w:kern w:val="28"/>
          <w:lang w:val="ru-RU" w:eastAsia="ru-RU"/>
        </w:rPr>
        <w:t> </w:t>
      </w:r>
      <w:r w:rsidR="009F00F0" w:rsidRPr="006A1AD8">
        <w:rPr>
          <w:color w:val="auto"/>
          <w:kern w:val="28"/>
          <w:lang w:val="ru-RU" w:eastAsia="ru-RU"/>
        </w:rPr>
        <w:t>«</w:t>
      </w:r>
      <w:r w:rsidR="000002B5" w:rsidRPr="006A1AD8">
        <w:rPr>
          <w:color w:val="auto"/>
          <w:kern w:val="28"/>
          <w:lang w:val="ru-RU" w:eastAsia="ru-RU"/>
        </w:rPr>
        <w:t xml:space="preserve">Зоны действия </w:t>
      </w:r>
      <w:r w:rsidR="00903107" w:rsidRPr="006A1AD8">
        <w:rPr>
          <w:color w:val="auto"/>
          <w:kern w:val="28"/>
          <w:lang w:val="ru-RU" w:eastAsia="ru-RU"/>
        </w:rPr>
        <w:t>источников</w:t>
      </w:r>
      <w:r w:rsidR="000002B5" w:rsidRPr="006A1AD8">
        <w:rPr>
          <w:color w:val="auto"/>
          <w:kern w:val="28"/>
          <w:lang w:val="ru-RU" w:eastAsia="ru-RU"/>
        </w:rPr>
        <w:t xml:space="preserve"> теплоснабжения</w:t>
      </w:r>
      <w:bookmarkEnd w:id="14"/>
      <w:r w:rsidR="009F00F0" w:rsidRPr="006A1AD8">
        <w:rPr>
          <w:color w:val="auto"/>
          <w:kern w:val="28"/>
          <w:lang w:val="ru-RU" w:eastAsia="ru-RU"/>
        </w:rPr>
        <w:t>»</w:t>
      </w:r>
      <w:bookmarkEnd w:id="15"/>
    </w:p>
    <w:p w:rsidR="006F048C" w:rsidRPr="006A1AD8" w:rsidRDefault="00294427" w:rsidP="006F048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w:t>
      </w:r>
      <w:r w:rsidR="006F048C" w:rsidRPr="006A1AD8">
        <w:rPr>
          <w:rFonts w:ascii="Arial" w:eastAsia="Times New Roman" w:hAnsi="Arial" w:cs="Arial"/>
          <w:i/>
          <w:sz w:val="24"/>
          <w:szCs w:val="24"/>
          <w:lang w:val="ru-RU" w:eastAsia="ru-RU"/>
        </w:rPr>
        <w:t xml:space="preserve">4.1. Описание существующих зон действия источников теплоснабжения во всех системах теплоснабжения на территории </w:t>
      </w:r>
      <w:r w:rsidR="002137B8" w:rsidRPr="006A1AD8">
        <w:rPr>
          <w:rFonts w:ascii="Arial" w:eastAsia="Times New Roman" w:hAnsi="Arial" w:cs="Arial"/>
          <w:i/>
          <w:sz w:val="24"/>
          <w:szCs w:val="24"/>
          <w:lang w:val="ru-RU" w:eastAsia="ru-RU"/>
        </w:rPr>
        <w:t>поселения</w:t>
      </w:r>
      <w:r w:rsidR="006F048C" w:rsidRPr="006A1AD8">
        <w:rPr>
          <w:rFonts w:ascii="Arial" w:eastAsia="Times New Roman" w:hAnsi="Arial" w:cs="Arial"/>
          <w:i/>
          <w:sz w:val="24"/>
          <w:szCs w:val="24"/>
          <w:lang w:val="ru-RU" w:eastAsia="ru-RU"/>
        </w:rPr>
        <w:t>.</w:t>
      </w:r>
    </w:p>
    <w:p w:rsidR="006F048C" w:rsidRPr="006A1AD8" w:rsidRDefault="00294427" w:rsidP="006F048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lastRenderedPageBreak/>
        <w:t>1.</w:t>
      </w:r>
      <w:r w:rsidR="006F048C" w:rsidRPr="006A1AD8">
        <w:rPr>
          <w:rFonts w:ascii="Arial" w:eastAsia="Times New Roman" w:hAnsi="Arial" w:cs="Arial"/>
          <w:i/>
          <w:sz w:val="24"/>
          <w:szCs w:val="24"/>
          <w:lang w:val="ru-RU" w:eastAsia="ru-RU"/>
        </w:rPr>
        <w:t xml:space="preserve">4.2. Описание существующих зон действия котельных в системах теплоснабжения </w:t>
      </w:r>
      <w:r w:rsidR="002137B8" w:rsidRPr="006A1AD8">
        <w:rPr>
          <w:rFonts w:ascii="Arial" w:eastAsia="Times New Roman" w:hAnsi="Arial" w:cs="Arial"/>
          <w:i/>
          <w:sz w:val="24"/>
          <w:szCs w:val="24"/>
          <w:lang w:val="ru-RU" w:eastAsia="ru-RU"/>
        </w:rPr>
        <w:t>поселения</w:t>
      </w:r>
      <w:r w:rsidR="006F048C" w:rsidRPr="006A1AD8">
        <w:rPr>
          <w:rFonts w:ascii="Arial" w:eastAsia="Times New Roman" w:hAnsi="Arial" w:cs="Arial"/>
          <w:i/>
          <w:sz w:val="24"/>
          <w:szCs w:val="24"/>
          <w:lang w:val="ru-RU" w:eastAsia="ru-RU"/>
        </w:rPr>
        <w:t>.</w:t>
      </w:r>
    </w:p>
    <w:p w:rsidR="006F048C" w:rsidRPr="006A1AD8" w:rsidRDefault="006F048C" w:rsidP="006F048C">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На территории </w:t>
      </w:r>
      <w:r w:rsidR="00BC2D25" w:rsidRPr="006A1AD8">
        <w:rPr>
          <w:rFonts w:ascii="Arial" w:eastAsia="Times New Roman" w:hAnsi="Arial" w:cs="Arial"/>
          <w:sz w:val="24"/>
          <w:szCs w:val="24"/>
          <w:lang w:val="ru-RU" w:eastAsia="ru-RU"/>
        </w:rPr>
        <w:t>гп. Дмитровск</w:t>
      </w:r>
      <w:r w:rsidRPr="006A1AD8">
        <w:rPr>
          <w:rFonts w:ascii="Arial" w:eastAsia="Times New Roman" w:hAnsi="Arial" w:cs="Arial"/>
          <w:sz w:val="24"/>
          <w:szCs w:val="24"/>
          <w:lang w:val="ru-RU" w:eastAsia="ru-RU"/>
        </w:rPr>
        <w:t xml:space="preserve"> действует </w:t>
      </w:r>
      <w:r w:rsidR="001E6EC6" w:rsidRPr="006A1AD8">
        <w:rPr>
          <w:rFonts w:ascii="Arial" w:eastAsia="Times New Roman" w:hAnsi="Arial" w:cs="Arial"/>
          <w:sz w:val="24"/>
          <w:szCs w:val="24"/>
          <w:lang w:val="ru-RU" w:eastAsia="ru-RU"/>
        </w:rPr>
        <w:t>пять</w:t>
      </w:r>
      <w:r w:rsidRPr="006A1AD8">
        <w:rPr>
          <w:rFonts w:ascii="Arial" w:eastAsia="Times New Roman" w:hAnsi="Arial" w:cs="Arial"/>
          <w:sz w:val="24"/>
          <w:szCs w:val="24"/>
          <w:lang w:val="ru-RU" w:eastAsia="ru-RU"/>
        </w:rPr>
        <w:t xml:space="preserve"> централизованных источников теплоснабжения. Каждая котельная работает локально, на собственную зону теплоснабжения, обеспечивает теплом жилые и общественные здания.</w:t>
      </w:r>
    </w:p>
    <w:p w:rsidR="006F048C" w:rsidRPr="006A1AD8" w:rsidRDefault="00294427" w:rsidP="006F048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w:t>
      </w:r>
      <w:r w:rsidR="006F048C" w:rsidRPr="006A1AD8">
        <w:rPr>
          <w:rFonts w:ascii="Arial" w:eastAsia="Times New Roman" w:hAnsi="Arial" w:cs="Arial"/>
          <w:i/>
          <w:sz w:val="24"/>
          <w:szCs w:val="24"/>
          <w:lang w:val="ru-RU" w:eastAsia="ru-RU"/>
        </w:rPr>
        <w:t>4.3. Описание существующих зон действия источников с комбинированной выработкой тепловой и электрической энергией в системах теплоснабжения городского округа.</w:t>
      </w:r>
    </w:p>
    <w:p w:rsidR="006F048C" w:rsidRPr="006A1AD8" w:rsidRDefault="006F048C" w:rsidP="006F048C">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Источники тепловой мощности с комбинированной выработкой тепловой и электрической энергии на территории </w:t>
      </w:r>
      <w:r w:rsidR="00BC2D25" w:rsidRPr="006A1AD8">
        <w:rPr>
          <w:rFonts w:ascii="Arial" w:eastAsia="Times New Roman" w:hAnsi="Arial" w:cs="Arial"/>
          <w:sz w:val="24"/>
          <w:szCs w:val="24"/>
          <w:lang w:val="ru-RU" w:eastAsia="ru-RU"/>
        </w:rPr>
        <w:t>гп. Дмитровск</w:t>
      </w:r>
      <w:r w:rsidRPr="006A1AD8">
        <w:rPr>
          <w:rFonts w:ascii="Arial" w:eastAsia="Times New Roman" w:hAnsi="Arial" w:cs="Arial"/>
          <w:sz w:val="24"/>
          <w:szCs w:val="24"/>
          <w:lang w:val="ru-RU" w:eastAsia="ru-RU"/>
        </w:rPr>
        <w:t xml:space="preserve"> отсутствуют.</w:t>
      </w:r>
    </w:p>
    <w:p w:rsidR="006F048C" w:rsidRPr="006A1AD8" w:rsidRDefault="00294427" w:rsidP="006F048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w:t>
      </w:r>
      <w:r w:rsidR="006F048C" w:rsidRPr="006A1AD8">
        <w:rPr>
          <w:rFonts w:ascii="Arial" w:eastAsia="Times New Roman" w:hAnsi="Arial" w:cs="Arial"/>
          <w:i/>
          <w:sz w:val="24"/>
          <w:szCs w:val="24"/>
          <w:lang w:val="ru-RU" w:eastAsia="ru-RU"/>
        </w:rPr>
        <w:t>4.4. Размещение источников тепловой энергии с адресной привязкой на карте поселения, городского округа;</w:t>
      </w:r>
    </w:p>
    <w:p w:rsidR="006F048C" w:rsidRPr="006A1AD8" w:rsidRDefault="00294427" w:rsidP="006F048C">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w:t>
      </w:r>
      <w:r w:rsidR="006F048C" w:rsidRPr="006A1AD8">
        <w:rPr>
          <w:rFonts w:ascii="Arial" w:eastAsia="Times New Roman" w:hAnsi="Arial" w:cs="Arial"/>
          <w:i/>
          <w:sz w:val="24"/>
          <w:szCs w:val="24"/>
          <w:lang w:val="ru-RU" w:eastAsia="ru-RU"/>
        </w:rPr>
        <w:t>4.5. Описание зон действия источников тепловой энергии, выделенных на карте поселения городского округа контурами, внутри которых расположены все объекты потребления тепловой энергии.</w:t>
      </w:r>
    </w:p>
    <w:p w:rsidR="006F048C" w:rsidRPr="006A1AD8" w:rsidRDefault="006F048C" w:rsidP="006F048C">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Размещение источников тепловой энергии и границы зон действия котельных представлены </w:t>
      </w:r>
      <w:r w:rsidR="00A85C30" w:rsidRPr="006A1AD8">
        <w:rPr>
          <w:rFonts w:ascii="Arial" w:eastAsia="Times New Roman" w:hAnsi="Arial" w:cs="Arial"/>
          <w:sz w:val="24"/>
          <w:szCs w:val="24"/>
          <w:lang w:val="ru-RU"/>
        </w:rPr>
        <w:t>в «Графической части».</w:t>
      </w:r>
    </w:p>
    <w:p w:rsidR="00CA1265" w:rsidRPr="006A1AD8" w:rsidRDefault="002713A4" w:rsidP="00CA1265">
      <w:pPr>
        <w:pStyle w:val="2"/>
        <w:jc w:val="center"/>
        <w:rPr>
          <w:color w:val="auto"/>
          <w:lang w:val="ru-RU"/>
        </w:rPr>
      </w:pPr>
      <w:bookmarkStart w:id="16" w:name="_Toc439877298"/>
      <w:r w:rsidRPr="006A1AD8">
        <w:rPr>
          <w:color w:val="auto"/>
          <w:lang w:val="ru-RU"/>
        </w:rPr>
        <w:t>Часть</w:t>
      </w:r>
      <w:r w:rsidR="006C6FA4" w:rsidRPr="006A1AD8">
        <w:rPr>
          <w:color w:val="auto"/>
          <w:lang w:val="ru-RU"/>
        </w:rPr>
        <w:t> </w:t>
      </w:r>
      <w:r w:rsidRPr="006A1AD8">
        <w:rPr>
          <w:color w:val="auto"/>
          <w:lang w:val="ru-RU"/>
        </w:rPr>
        <w:t>5</w:t>
      </w:r>
      <w:r w:rsidR="006C6FA4" w:rsidRPr="006A1AD8">
        <w:rPr>
          <w:color w:val="auto"/>
          <w:lang w:val="ru-RU"/>
        </w:rPr>
        <w:t> </w:t>
      </w:r>
      <w:r w:rsidR="009F00F0" w:rsidRPr="006A1AD8">
        <w:rPr>
          <w:color w:val="auto"/>
          <w:lang w:val="ru-RU"/>
        </w:rPr>
        <w:t>«</w:t>
      </w:r>
      <w:r w:rsidRPr="006A1AD8">
        <w:rPr>
          <w:color w:val="auto"/>
          <w:lang w:val="ru-RU"/>
        </w:rPr>
        <w:t>Тепловые нагрузки потребителей тепловой энергии, групп потребителей тепловой энергии в зонах действия источников тепловой энергии</w:t>
      </w:r>
      <w:r w:rsidR="009F00F0" w:rsidRPr="006A1AD8">
        <w:rPr>
          <w:color w:val="auto"/>
          <w:lang w:val="ru-RU"/>
        </w:rPr>
        <w:t>»</w:t>
      </w:r>
      <w:bookmarkEnd w:id="16"/>
    </w:p>
    <w:p w:rsidR="00CA1265" w:rsidRPr="006A1AD8" w:rsidRDefault="00CA1265" w:rsidP="00294427">
      <w:pPr>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1.5.1.</w:t>
      </w:r>
      <w:r w:rsidRPr="006A1AD8">
        <w:rPr>
          <w:rFonts w:ascii="Arial" w:eastAsia="Times New Roman" w:hAnsi="Arial" w:cs="Arial"/>
          <w:i/>
          <w:sz w:val="24"/>
          <w:szCs w:val="24"/>
          <w:lang w:val="ru-RU" w:eastAsia="ru-RU"/>
        </w:rPr>
        <w:tab/>
        <w:t>Схемы прис</w:t>
      </w:r>
      <w:r w:rsidR="000B339B" w:rsidRPr="006A1AD8">
        <w:rPr>
          <w:rFonts w:ascii="Arial" w:eastAsia="Times New Roman" w:hAnsi="Arial" w:cs="Arial"/>
          <w:i/>
          <w:sz w:val="24"/>
          <w:szCs w:val="24"/>
          <w:lang w:val="ru-RU" w:eastAsia="ru-RU"/>
        </w:rPr>
        <w:t>оединения нагрузок потребителей</w:t>
      </w:r>
    </w:p>
    <w:p w:rsidR="009D1999" w:rsidRPr="006A1AD8" w:rsidRDefault="001D7694" w:rsidP="001D180A">
      <w:pPr>
        <w:jc w:val="center"/>
        <w:rPr>
          <w:rFonts w:ascii="Arial" w:eastAsia="Times New Roman" w:hAnsi="Arial" w:cs="Arial"/>
          <w:i/>
          <w:sz w:val="24"/>
          <w:szCs w:val="24"/>
          <w:lang w:val="ru-RU" w:eastAsia="ru-RU"/>
        </w:rPr>
      </w:pPr>
      <w:r w:rsidRPr="006A1AD8">
        <w:rPr>
          <w:noProof/>
          <w:lang w:val="ru-RU" w:eastAsia="ru-RU"/>
        </w:rPr>
        <w:drawing>
          <wp:inline distT="0" distB="0" distL="0" distR="0" wp14:anchorId="6CB324B7" wp14:editId="2F946483">
            <wp:extent cx="4142629" cy="1526692"/>
            <wp:effectExtent l="0" t="0" r="0" b="0"/>
            <wp:docPr id="3" name="Рисунок 3" descr="Непосредственное присоеди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посредственное присоедине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7078" cy="1528331"/>
                    </a:xfrm>
                    <a:prstGeom prst="rect">
                      <a:avLst/>
                    </a:prstGeom>
                    <a:noFill/>
                    <a:ln>
                      <a:noFill/>
                    </a:ln>
                  </pic:spPr>
                </pic:pic>
              </a:graphicData>
            </a:graphic>
          </wp:inline>
        </w:drawing>
      </w:r>
    </w:p>
    <w:p w:rsidR="009D1999" w:rsidRPr="006A1AD8" w:rsidRDefault="009D1999" w:rsidP="009D1999">
      <w:pPr>
        <w:spacing w:after="0" w:line="360" w:lineRule="auto"/>
        <w:ind w:right="174"/>
        <w:jc w:val="center"/>
        <w:rPr>
          <w:rFonts w:ascii="Arial" w:eastAsia="Times New Roman" w:hAnsi="Arial" w:cs="Arial"/>
          <w:b/>
          <w:sz w:val="24"/>
          <w:szCs w:val="24"/>
          <w:lang w:val="ru-RU"/>
        </w:rPr>
      </w:pPr>
      <w:r w:rsidRPr="006A1AD8">
        <w:rPr>
          <w:rFonts w:ascii="Arial" w:eastAsia="Times New Roman" w:hAnsi="Arial" w:cs="Arial"/>
          <w:b/>
          <w:sz w:val="24"/>
          <w:szCs w:val="24"/>
          <w:lang w:val="ru-RU"/>
        </w:rPr>
        <w:t>Рисунок 1.5.1 - Схема присоединения потребителей</w:t>
      </w:r>
    </w:p>
    <w:p w:rsidR="00CA1265" w:rsidRPr="006A1AD8" w:rsidRDefault="00CA1265" w:rsidP="00294427">
      <w:pPr>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1.5.2.</w:t>
      </w:r>
      <w:r w:rsidRPr="006A1AD8">
        <w:rPr>
          <w:rFonts w:ascii="Arial" w:eastAsia="Times New Roman" w:hAnsi="Arial" w:cs="Arial"/>
          <w:i/>
          <w:sz w:val="24"/>
          <w:szCs w:val="24"/>
          <w:lang w:val="ru-RU" w:eastAsia="ru-RU"/>
        </w:rPr>
        <w:tab/>
        <w:t>Объём потребления тепловой энергии в расчетных элементах территориального деления при расчетных</w:t>
      </w:r>
      <w:r w:rsidR="000B339B" w:rsidRPr="006A1AD8">
        <w:rPr>
          <w:rFonts w:ascii="Arial" w:eastAsia="Times New Roman" w:hAnsi="Arial" w:cs="Arial"/>
          <w:i/>
          <w:sz w:val="24"/>
          <w:szCs w:val="24"/>
          <w:lang w:val="ru-RU" w:eastAsia="ru-RU"/>
        </w:rPr>
        <w:t xml:space="preserve"> температурах наружного воздуха</w:t>
      </w:r>
    </w:p>
    <w:p w:rsidR="000B339B" w:rsidRPr="006A1AD8" w:rsidRDefault="000B339B" w:rsidP="000B339B">
      <w:pPr>
        <w:spacing w:after="0" w:line="360" w:lineRule="auto"/>
        <w:ind w:right="-21"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Объём потребления тепловой энергии </w:t>
      </w:r>
      <w:r w:rsidR="00406F1A" w:rsidRPr="006A1AD8">
        <w:rPr>
          <w:rFonts w:ascii="Arial" w:eastAsia="Times New Roman" w:hAnsi="Arial" w:cs="Arial"/>
          <w:sz w:val="24"/>
          <w:szCs w:val="24"/>
          <w:lang w:val="ru-RU"/>
        </w:rPr>
        <w:t xml:space="preserve">в расчетных элементах территориального деления </w:t>
      </w:r>
      <w:r w:rsidRPr="006A1AD8">
        <w:rPr>
          <w:rFonts w:ascii="Arial" w:eastAsia="Times New Roman" w:hAnsi="Arial" w:cs="Arial"/>
          <w:sz w:val="24"/>
          <w:szCs w:val="24"/>
          <w:lang w:val="ru-RU"/>
        </w:rPr>
        <w:t>при расчетных температурах наружного воздуха представлены в таблице 1.5.1.</w:t>
      </w:r>
    </w:p>
    <w:p w:rsidR="00B60361" w:rsidRDefault="00B60361" w:rsidP="000B339B">
      <w:pPr>
        <w:spacing w:after="0" w:line="360" w:lineRule="auto"/>
        <w:ind w:right="174"/>
        <w:jc w:val="center"/>
        <w:rPr>
          <w:rFonts w:ascii="Arial" w:eastAsia="Times New Roman" w:hAnsi="Arial" w:cs="Arial"/>
          <w:b/>
          <w:sz w:val="24"/>
          <w:szCs w:val="24"/>
          <w:lang w:val="ru-RU"/>
        </w:rPr>
      </w:pPr>
    </w:p>
    <w:p w:rsidR="000B339B" w:rsidRPr="006A1AD8" w:rsidRDefault="000B339B" w:rsidP="000B339B">
      <w:pPr>
        <w:spacing w:after="0" w:line="360" w:lineRule="auto"/>
        <w:ind w:right="174"/>
        <w:jc w:val="center"/>
        <w:rPr>
          <w:rFonts w:ascii="Arial" w:eastAsia="Times New Roman" w:hAnsi="Arial" w:cs="Arial"/>
          <w:b/>
          <w:sz w:val="24"/>
          <w:szCs w:val="24"/>
          <w:lang w:val="ru-RU"/>
        </w:rPr>
      </w:pPr>
      <w:r w:rsidRPr="006A1AD8">
        <w:rPr>
          <w:rFonts w:ascii="Arial" w:eastAsia="Times New Roman" w:hAnsi="Arial" w:cs="Arial"/>
          <w:b/>
          <w:sz w:val="24"/>
          <w:szCs w:val="24"/>
          <w:lang w:val="ru-RU"/>
        </w:rPr>
        <w:lastRenderedPageBreak/>
        <w:t>Таблица 1.5.</w:t>
      </w:r>
      <w:r w:rsidR="009D1999" w:rsidRPr="006A1AD8">
        <w:rPr>
          <w:rFonts w:ascii="Arial" w:eastAsia="Times New Roman" w:hAnsi="Arial" w:cs="Arial"/>
          <w:b/>
          <w:sz w:val="24"/>
          <w:szCs w:val="24"/>
          <w:lang w:val="ru-RU"/>
        </w:rPr>
        <w:t>1</w:t>
      </w:r>
      <w:r w:rsidRPr="006A1AD8">
        <w:rPr>
          <w:rFonts w:ascii="Arial" w:eastAsia="Times New Roman" w:hAnsi="Arial" w:cs="Arial"/>
          <w:b/>
          <w:sz w:val="24"/>
          <w:szCs w:val="24"/>
          <w:lang w:val="ru-RU"/>
        </w:rPr>
        <w:t xml:space="preserve"> - Объём потребления тепловой энергии </w:t>
      </w:r>
      <w:r w:rsidR="00406F1A" w:rsidRPr="006A1AD8">
        <w:rPr>
          <w:rFonts w:ascii="Arial" w:eastAsia="Times New Roman" w:hAnsi="Arial" w:cs="Arial"/>
          <w:b/>
          <w:sz w:val="24"/>
          <w:szCs w:val="24"/>
          <w:lang w:val="ru-RU"/>
        </w:rPr>
        <w:t>в расчетных элементах территориального деления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4545"/>
        <w:gridCol w:w="1657"/>
      </w:tblGrid>
      <w:tr w:rsidR="000C6A91" w:rsidRPr="006A1AD8" w:rsidTr="000C6A91">
        <w:trPr>
          <w:trHeight w:val="23"/>
        </w:trPr>
        <w:tc>
          <w:tcPr>
            <w:tcW w:w="1306" w:type="dxa"/>
            <w:shd w:val="clear" w:color="auto" w:fill="auto"/>
            <w:vAlign w:val="center"/>
            <w:hideMark/>
          </w:tcPr>
          <w:p w:rsidR="000C6A91" w:rsidRPr="006A1AD8" w:rsidRDefault="000C6A91" w:rsidP="00DF208D">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п/п</w:t>
            </w:r>
          </w:p>
        </w:tc>
        <w:tc>
          <w:tcPr>
            <w:tcW w:w="4545" w:type="dxa"/>
            <w:shd w:val="clear" w:color="auto" w:fill="auto"/>
            <w:vAlign w:val="center"/>
            <w:hideMark/>
          </w:tcPr>
          <w:p w:rsidR="000C6A91" w:rsidRPr="006A1AD8" w:rsidRDefault="000C6A91" w:rsidP="00DF208D">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Наименование</w:t>
            </w:r>
          </w:p>
        </w:tc>
        <w:tc>
          <w:tcPr>
            <w:tcW w:w="1657" w:type="dxa"/>
            <w:shd w:val="clear" w:color="auto" w:fill="auto"/>
            <w:vAlign w:val="center"/>
            <w:hideMark/>
          </w:tcPr>
          <w:p w:rsidR="000C6A91" w:rsidRPr="006A1AD8" w:rsidRDefault="000C6A91" w:rsidP="000C6A91">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Тепловая нагрузка, Гкал/ч</w:t>
            </w:r>
          </w:p>
        </w:tc>
      </w:tr>
      <w:tr w:rsidR="00E76602" w:rsidRPr="006A1AD8" w:rsidTr="000C6A91">
        <w:trPr>
          <w:trHeight w:val="23"/>
        </w:trPr>
        <w:tc>
          <w:tcPr>
            <w:tcW w:w="1306" w:type="dxa"/>
            <w:shd w:val="clear" w:color="auto" w:fill="auto"/>
            <w:noWrap/>
            <w:vAlign w:val="center"/>
            <w:hideMark/>
          </w:tcPr>
          <w:p w:rsidR="00E76602" w:rsidRPr="006A1AD8" w:rsidRDefault="00E76602" w:rsidP="00DF208D">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1</w:t>
            </w:r>
          </w:p>
        </w:tc>
        <w:tc>
          <w:tcPr>
            <w:tcW w:w="4545" w:type="dxa"/>
            <w:shd w:val="clear" w:color="auto" w:fill="auto"/>
            <w:vAlign w:val="center"/>
            <w:hideMark/>
          </w:tcPr>
          <w:p w:rsidR="00E76602" w:rsidRPr="006A1AD8" w:rsidRDefault="00E76602" w:rsidP="00FF7B01">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Котельная №3, лит А, с БКУ 1,2 МВт</w:t>
            </w:r>
          </w:p>
        </w:tc>
        <w:tc>
          <w:tcPr>
            <w:tcW w:w="1657" w:type="dxa"/>
            <w:shd w:val="clear" w:color="auto" w:fill="auto"/>
            <w:noWrap/>
            <w:vAlign w:val="center"/>
            <w:hideMark/>
          </w:tcPr>
          <w:p w:rsidR="00E76602" w:rsidRPr="006A1AD8" w:rsidRDefault="00E76602" w:rsidP="00E76602">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0,545</w:t>
            </w:r>
          </w:p>
        </w:tc>
      </w:tr>
      <w:tr w:rsidR="00E76602" w:rsidRPr="006A1AD8" w:rsidTr="000C6A91">
        <w:trPr>
          <w:trHeight w:val="23"/>
        </w:trPr>
        <w:tc>
          <w:tcPr>
            <w:tcW w:w="1306" w:type="dxa"/>
            <w:shd w:val="clear" w:color="auto" w:fill="auto"/>
            <w:noWrap/>
            <w:vAlign w:val="center"/>
            <w:hideMark/>
          </w:tcPr>
          <w:p w:rsidR="00E76602" w:rsidRPr="006A1AD8" w:rsidRDefault="00E76602" w:rsidP="00DF208D">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2</w:t>
            </w:r>
          </w:p>
        </w:tc>
        <w:tc>
          <w:tcPr>
            <w:tcW w:w="4545" w:type="dxa"/>
            <w:shd w:val="clear" w:color="auto" w:fill="auto"/>
            <w:vAlign w:val="center"/>
            <w:hideMark/>
          </w:tcPr>
          <w:p w:rsidR="00E76602" w:rsidRPr="006A1AD8" w:rsidRDefault="00E76602" w:rsidP="00FF7B01">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 xml:space="preserve"> Здание котельной администрации №4, лит. А, с оборудованием</w:t>
            </w:r>
          </w:p>
        </w:tc>
        <w:tc>
          <w:tcPr>
            <w:tcW w:w="1657" w:type="dxa"/>
            <w:shd w:val="clear" w:color="auto" w:fill="auto"/>
            <w:noWrap/>
            <w:vAlign w:val="center"/>
            <w:hideMark/>
          </w:tcPr>
          <w:p w:rsidR="00E76602" w:rsidRPr="006A1AD8" w:rsidRDefault="00E76602" w:rsidP="00E76602">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Pr>
                <w:rFonts w:ascii="Arial" w:eastAsia="Times New Roman" w:hAnsi="Arial" w:cs="Arial"/>
                <w:sz w:val="20"/>
                <w:szCs w:val="20"/>
                <w:lang w:val="ru-RU" w:eastAsia="ru-RU"/>
              </w:rPr>
              <w:t>934</w:t>
            </w:r>
          </w:p>
        </w:tc>
      </w:tr>
      <w:tr w:rsidR="00E76602" w:rsidRPr="006A1AD8" w:rsidTr="000C6A91">
        <w:trPr>
          <w:trHeight w:val="23"/>
        </w:trPr>
        <w:tc>
          <w:tcPr>
            <w:tcW w:w="1306" w:type="dxa"/>
            <w:shd w:val="clear" w:color="auto" w:fill="auto"/>
            <w:noWrap/>
            <w:vAlign w:val="center"/>
            <w:hideMark/>
          </w:tcPr>
          <w:p w:rsidR="00E76602" w:rsidRPr="006A1AD8" w:rsidRDefault="00E76602" w:rsidP="00DF208D">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3</w:t>
            </w:r>
          </w:p>
        </w:tc>
        <w:tc>
          <w:tcPr>
            <w:tcW w:w="4545" w:type="dxa"/>
            <w:shd w:val="clear" w:color="auto" w:fill="auto"/>
            <w:vAlign w:val="center"/>
            <w:hideMark/>
          </w:tcPr>
          <w:p w:rsidR="00E76602" w:rsidRPr="006A1AD8" w:rsidRDefault="00E76602" w:rsidP="00FF7B01">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школы №1, </w:t>
            </w:r>
          </w:p>
        </w:tc>
        <w:tc>
          <w:tcPr>
            <w:tcW w:w="1657" w:type="dxa"/>
            <w:shd w:val="clear" w:color="auto" w:fill="auto"/>
            <w:noWrap/>
            <w:vAlign w:val="center"/>
            <w:hideMark/>
          </w:tcPr>
          <w:p w:rsidR="00E76602" w:rsidRPr="006A1AD8" w:rsidRDefault="00E76602" w:rsidP="00DF208D">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0,728</w:t>
            </w:r>
          </w:p>
        </w:tc>
      </w:tr>
      <w:tr w:rsidR="00E76602" w:rsidRPr="006A1AD8" w:rsidTr="000C6A91">
        <w:trPr>
          <w:trHeight w:val="23"/>
        </w:trPr>
        <w:tc>
          <w:tcPr>
            <w:tcW w:w="1306" w:type="dxa"/>
            <w:shd w:val="clear" w:color="auto" w:fill="auto"/>
            <w:noWrap/>
            <w:vAlign w:val="center"/>
            <w:hideMark/>
          </w:tcPr>
          <w:p w:rsidR="00E76602" w:rsidRPr="006A1AD8" w:rsidRDefault="00E76602" w:rsidP="00DF208D">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4</w:t>
            </w:r>
          </w:p>
        </w:tc>
        <w:tc>
          <w:tcPr>
            <w:tcW w:w="4545" w:type="dxa"/>
            <w:shd w:val="clear" w:color="auto" w:fill="auto"/>
            <w:vAlign w:val="center"/>
            <w:hideMark/>
          </w:tcPr>
          <w:p w:rsidR="00E76602" w:rsidRPr="006A1AD8" w:rsidRDefault="00E76602" w:rsidP="00FF7B01">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№8, лит.В, с оборудованием, </w:t>
            </w:r>
          </w:p>
        </w:tc>
        <w:tc>
          <w:tcPr>
            <w:tcW w:w="1657" w:type="dxa"/>
            <w:shd w:val="clear" w:color="auto" w:fill="auto"/>
            <w:noWrap/>
            <w:vAlign w:val="center"/>
            <w:hideMark/>
          </w:tcPr>
          <w:p w:rsidR="00E76602" w:rsidRPr="006A1AD8" w:rsidRDefault="00E76602" w:rsidP="00DF208D">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0,472</w:t>
            </w:r>
          </w:p>
        </w:tc>
      </w:tr>
      <w:tr w:rsidR="00E76602" w:rsidRPr="006A1AD8" w:rsidTr="000C6A91">
        <w:trPr>
          <w:trHeight w:val="23"/>
        </w:trPr>
        <w:tc>
          <w:tcPr>
            <w:tcW w:w="1306" w:type="dxa"/>
            <w:shd w:val="clear" w:color="auto" w:fill="auto"/>
            <w:noWrap/>
            <w:vAlign w:val="center"/>
            <w:hideMark/>
          </w:tcPr>
          <w:p w:rsidR="00E76602" w:rsidRPr="006A1AD8" w:rsidRDefault="00E76602" w:rsidP="00DF208D">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5</w:t>
            </w:r>
          </w:p>
        </w:tc>
        <w:tc>
          <w:tcPr>
            <w:tcW w:w="4545" w:type="dxa"/>
            <w:shd w:val="clear" w:color="auto" w:fill="auto"/>
            <w:vAlign w:val="center"/>
            <w:hideMark/>
          </w:tcPr>
          <w:p w:rsidR="00E76602" w:rsidRPr="006A1AD8" w:rsidRDefault="00E76602" w:rsidP="00FF7B01">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вспомогательной школы №10, лит. Г, с БКУ 0,3 МВт, </w:t>
            </w:r>
          </w:p>
        </w:tc>
        <w:tc>
          <w:tcPr>
            <w:tcW w:w="1657" w:type="dxa"/>
            <w:shd w:val="clear" w:color="auto" w:fill="auto"/>
            <w:noWrap/>
            <w:vAlign w:val="center"/>
            <w:hideMark/>
          </w:tcPr>
          <w:p w:rsidR="00E76602" w:rsidRPr="006A1AD8" w:rsidRDefault="00E76602" w:rsidP="000D6629">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w:t>
            </w:r>
            <w:r w:rsidR="000D6629">
              <w:rPr>
                <w:rFonts w:ascii="Arial" w:eastAsia="Times New Roman" w:hAnsi="Arial" w:cs="Arial"/>
                <w:sz w:val="20"/>
                <w:szCs w:val="20"/>
                <w:lang w:val="ru-RU" w:eastAsia="ru-RU"/>
              </w:rPr>
              <w:t>26</w:t>
            </w:r>
          </w:p>
        </w:tc>
      </w:tr>
      <w:tr w:rsidR="00E76602" w:rsidRPr="006A1AD8" w:rsidTr="000C6A91">
        <w:trPr>
          <w:trHeight w:val="23"/>
        </w:trPr>
        <w:tc>
          <w:tcPr>
            <w:tcW w:w="1306" w:type="dxa"/>
            <w:shd w:val="clear" w:color="auto" w:fill="auto"/>
            <w:noWrap/>
            <w:vAlign w:val="center"/>
            <w:hideMark/>
          </w:tcPr>
          <w:p w:rsidR="00E76602" w:rsidRPr="006A1AD8" w:rsidRDefault="00E76602" w:rsidP="00DF208D">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4545" w:type="dxa"/>
            <w:shd w:val="clear" w:color="auto" w:fill="auto"/>
            <w:vAlign w:val="center"/>
            <w:hideMark/>
          </w:tcPr>
          <w:p w:rsidR="00E76602" w:rsidRPr="006A1AD8" w:rsidRDefault="00E76602" w:rsidP="00DF208D">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Всего</w:t>
            </w:r>
          </w:p>
        </w:tc>
        <w:tc>
          <w:tcPr>
            <w:tcW w:w="1657" w:type="dxa"/>
            <w:shd w:val="clear" w:color="auto" w:fill="auto"/>
            <w:noWrap/>
            <w:vAlign w:val="center"/>
            <w:hideMark/>
          </w:tcPr>
          <w:p w:rsidR="00E76602" w:rsidRPr="006A1AD8" w:rsidRDefault="000D6629" w:rsidP="00E76602">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2,705</w:t>
            </w:r>
          </w:p>
        </w:tc>
      </w:tr>
    </w:tbl>
    <w:p w:rsidR="00DF208D" w:rsidRPr="006A1AD8" w:rsidRDefault="00DF208D" w:rsidP="00294427">
      <w:pPr>
        <w:ind w:firstLine="709"/>
        <w:jc w:val="both"/>
        <w:rPr>
          <w:rFonts w:ascii="Arial" w:eastAsia="Times New Roman" w:hAnsi="Arial" w:cs="Arial"/>
          <w:i/>
          <w:sz w:val="24"/>
          <w:szCs w:val="24"/>
          <w:lang w:val="ru-RU" w:eastAsia="ru-RU"/>
        </w:rPr>
      </w:pPr>
    </w:p>
    <w:p w:rsidR="00406F1A" w:rsidRPr="006A1AD8" w:rsidRDefault="00406F1A" w:rsidP="00294427">
      <w:pPr>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1.5.3.</w:t>
      </w:r>
      <w:r w:rsidRPr="006A1AD8">
        <w:rPr>
          <w:rFonts w:ascii="Arial" w:eastAsia="Times New Roman" w:hAnsi="Arial" w:cs="Arial"/>
          <w:i/>
          <w:sz w:val="24"/>
          <w:szCs w:val="24"/>
          <w:lang w:val="ru-RU" w:eastAsia="ru-RU"/>
        </w:rPr>
        <w:tab/>
        <w:t>Случаи (услови</w:t>
      </w:r>
      <w:r w:rsidR="003F79E4" w:rsidRPr="006A1AD8">
        <w:rPr>
          <w:rFonts w:ascii="Arial" w:eastAsia="Times New Roman" w:hAnsi="Arial" w:cs="Arial"/>
          <w:i/>
          <w:sz w:val="24"/>
          <w:szCs w:val="24"/>
          <w:lang w:val="ru-RU" w:eastAsia="ru-RU"/>
        </w:rPr>
        <w:t>я</w:t>
      </w:r>
      <w:r w:rsidRPr="006A1AD8">
        <w:rPr>
          <w:rFonts w:ascii="Arial" w:eastAsia="Times New Roman" w:hAnsi="Arial" w:cs="Arial"/>
          <w:i/>
          <w:sz w:val="24"/>
          <w:szCs w:val="24"/>
          <w:lang w:val="ru-RU" w:eastAsia="ru-RU"/>
        </w:rPr>
        <w:t>) применения отопления жилых помещений в многоквартирных домах с использованием индивидуальных квартирных источников тепловой энергии;</w:t>
      </w:r>
    </w:p>
    <w:p w:rsidR="00C82E47" w:rsidRPr="006A1AD8" w:rsidRDefault="00C82E47" w:rsidP="003F79E4">
      <w:pPr>
        <w:spacing w:after="0" w:line="360" w:lineRule="auto"/>
        <w:ind w:right="48"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Практически все жилые здания </w:t>
      </w:r>
      <w:r w:rsidRPr="006A1AD8">
        <w:rPr>
          <w:rFonts w:ascii="Arial" w:eastAsia="Times New Roman" w:hAnsi="Arial" w:cs="Arial"/>
          <w:sz w:val="24"/>
          <w:szCs w:val="24"/>
          <w:lang w:val="ru-RU" w:eastAsia="ru-RU"/>
        </w:rPr>
        <w:t xml:space="preserve">гп. Дмитровск переведены </w:t>
      </w:r>
      <w:r w:rsidRPr="006A1AD8">
        <w:rPr>
          <w:rFonts w:ascii="Arial" w:eastAsia="Times New Roman" w:hAnsi="Arial" w:cs="Arial"/>
          <w:sz w:val="24"/>
          <w:szCs w:val="24"/>
          <w:lang w:val="ru-RU"/>
        </w:rPr>
        <w:t xml:space="preserve">на поквартирные источники тепловой энергии за исключением  </w:t>
      </w:r>
      <w:r w:rsidR="00D7458D">
        <w:rPr>
          <w:rFonts w:ascii="Arial" w:eastAsia="Times New Roman" w:hAnsi="Arial" w:cs="Arial"/>
          <w:sz w:val="24"/>
          <w:szCs w:val="24"/>
          <w:lang w:val="ru-RU"/>
        </w:rPr>
        <w:t xml:space="preserve">многоквартирного </w:t>
      </w:r>
      <w:r w:rsidRPr="006A1AD8">
        <w:rPr>
          <w:rFonts w:ascii="Arial" w:eastAsia="Times New Roman" w:hAnsi="Arial" w:cs="Arial"/>
          <w:sz w:val="24"/>
          <w:szCs w:val="24"/>
          <w:lang w:val="ru-RU"/>
        </w:rPr>
        <w:t>жилого дома по ул. Свободная, 30</w:t>
      </w:r>
      <w:r w:rsidR="00D7458D">
        <w:rPr>
          <w:rFonts w:ascii="Arial" w:eastAsia="Times New Roman" w:hAnsi="Arial" w:cs="Arial"/>
          <w:sz w:val="24"/>
          <w:szCs w:val="24"/>
          <w:lang w:val="ru-RU"/>
        </w:rPr>
        <w:t>а</w:t>
      </w:r>
      <w:r w:rsidRPr="006A1AD8">
        <w:rPr>
          <w:rFonts w:ascii="Arial" w:eastAsia="Times New Roman" w:hAnsi="Arial" w:cs="Arial"/>
          <w:sz w:val="24"/>
          <w:szCs w:val="24"/>
          <w:lang w:val="ru-RU"/>
        </w:rPr>
        <w:t>.</w:t>
      </w:r>
    </w:p>
    <w:p w:rsidR="000B339B" w:rsidRPr="006A1AD8" w:rsidRDefault="000B339B" w:rsidP="00294427">
      <w:pPr>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1.5.4.</w:t>
      </w:r>
      <w:r w:rsidRPr="006A1AD8">
        <w:rPr>
          <w:rFonts w:ascii="Arial" w:eastAsia="Times New Roman" w:hAnsi="Arial" w:cs="Arial"/>
          <w:i/>
          <w:sz w:val="24"/>
          <w:szCs w:val="24"/>
          <w:lang w:val="ru-RU" w:eastAsia="ru-RU"/>
        </w:rPr>
        <w:tab/>
        <w:t xml:space="preserve">Объём потребления тепловой энергии в расчетных элементах территориального деления </w:t>
      </w:r>
      <w:r w:rsidR="00406F1A" w:rsidRPr="006A1AD8">
        <w:rPr>
          <w:rFonts w:ascii="Arial" w:eastAsia="Times New Roman" w:hAnsi="Arial" w:cs="Arial"/>
          <w:i/>
          <w:sz w:val="24"/>
          <w:szCs w:val="24"/>
          <w:lang w:val="ru-RU" w:eastAsia="ru-RU"/>
        </w:rPr>
        <w:t>за год</w:t>
      </w:r>
    </w:p>
    <w:p w:rsidR="00406F1A" w:rsidRPr="006A1AD8" w:rsidRDefault="00406F1A" w:rsidP="00406F1A">
      <w:pPr>
        <w:spacing w:after="0" w:line="360" w:lineRule="auto"/>
        <w:ind w:right="-21"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Объём потребления тепловой энергии в расчетных элементах территориального деления за год представлен в таблице 1.5.</w:t>
      </w:r>
      <w:r w:rsidR="00CD72DC" w:rsidRPr="006A1AD8">
        <w:rPr>
          <w:rFonts w:ascii="Arial" w:eastAsia="Times New Roman" w:hAnsi="Arial" w:cs="Arial"/>
          <w:sz w:val="24"/>
          <w:szCs w:val="24"/>
          <w:lang w:val="ru-RU"/>
        </w:rPr>
        <w:t>2</w:t>
      </w:r>
      <w:r w:rsidRPr="006A1AD8">
        <w:rPr>
          <w:rFonts w:ascii="Arial" w:eastAsia="Times New Roman" w:hAnsi="Arial" w:cs="Arial"/>
          <w:sz w:val="24"/>
          <w:szCs w:val="24"/>
          <w:lang w:val="ru-RU"/>
        </w:rPr>
        <w:t>.</w:t>
      </w:r>
    </w:p>
    <w:p w:rsidR="00717901" w:rsidRDefault="00717901" w:rsidP="00406F1A">
      <w:pPr>
        <w:spacing w:after="0" w:line="360" w:lineRule="auto"/>
        <w:ind w:right="174"/>
        <w:jc w:val="center"/>
        <w:rPr>
          <w:rFonts w:ascii="Arial" w:eastAsia="Times New Roman" w:hAnsi="Arial" w:cs="Arial"/>
          <w:b/>
          <w:sz w:val="24"/>
          <w:szCs w:val="24"/>
          <w:lang w:val="ru-RU"/>
        </w:rPr>
      </w:pPr>
    </w:p>
    <w:p w:rsidR="00406F1A" w:rsidRPr="006A1AD8" w:rsidRDefault="00406F1A" w:rsidP="00406F1A">
      <w:pPr>
        <w:spacing w:after="0" w:line="360" w:lineRule="auto"/>
        <w:ind w:right="174"/>
        <w:jc w:val="center"/>
        <w:rPr>
          <w:rFonts w:ascii="Arial" w:eastAsia="Times New Roman" w:hAnsi="Arial" w:cs="Arial"/>
          <w:b/>
          <w:sz w:val="24"/>
          <w:szCs w:val="24"/>
          <w:lang w:val="ru-RU"/>
        </w:rPr>
      </w:pPr>
      <w:r w:rsidRPr="006A1AD8">
        <w:rPr>
          <w:rFonts w:ascii="Arial" w:eastAsia="Times New Roman" w:hAnsi="Arial" w:cs="Arial"/>
          <w:b/>
          <w:sz w:val="24"/>
          <w:szCs w:val="24"/>
          <w:lang w:val="ru-RU"/>
        </w:rPr>
        <w:t>Таблица 1.5.</w:t>
      </w:r>
      <w:r w:rsidR="00CD72DC" w:rsidRPr="006A1AD8">
        <w:rPr>
          <w:rFonts w:ascii="Arial" w:eastAsia="Times New Roman" w:hAnsi="Arial" w:cs="Arial"/>
          <w:b/>
          <w:sz w:val="24"/>
          <w:szCs w:val="24"/>
          <w:lang w:val="ru-RU"/>
        </w:rPr>
        <w:t>2</w:t>
      </w:r>
      <w:r w:rsidRPr="006A1AD8">
        <w:rPr>
          <w:rFonts w:ascii="Arial" w:eastAsia="Times New Roman" w:hAnsi="Arial" w:cs="Arial"/>
          <w:b/>
          <w:sz w:val="24"/>
          <w:szCs w:val="24"/>
          <w:lang w:val="ru-RU"/>
        </w:rPr>
        <w:t xml:space="preserve"> - Объём потребления тепловой энергии в расчетных элементах территориального деления за </w:t>
      </w:r>
      <w:r w:rsidR="00B60361">
        <w:rPr>
          <w:rFonts w:ascii="Arial" w:eastAsia="Times New Roman" w:hAnsi="Arial" w:cs="Arial"/>
          <w:b/>
          <w:sz w:val="24"/>
          <w:szCs w:val="24"/>
          <w:lang w:val="ru-RU"/>
        </w:rPr>
        <w:t>202</w:t>
      </w:r>
      <w:r w:rsidR="001318C0">
        <w:rPr>
          <w:rFonts w:ascii="Arial" w:eastAsia="Times New Roman" w:hAnsi="Arial" w:cs="Arial"/>
          <w:b/>
          <w:sz w:val="24"/>
          <w:szCs w:val="24"/>
          <w:lang w:val="ru-RU"/>
        </w:rPr>
        <w:t>3</w:t>
      </w:r>
      <w:r w:rsidR="00B60361">
        <w:rPr>
          <w:rFonts w:ascii="Arial" w:eastAsia="Times New Roman" w:hAnsi="Arial" w:cs="Arial"/>
          <w:b/>
          <w:sz w:val="24"/>
          <w:szCs w:val="24"/>
          <w:lang w:val="ru-RU"/>
        </w:rPr>
        <w:t xml:space="preserve"> </w:t>
      </w:r>
      <w:r w:rsidRPr="006A1AD8">
        <w:rPr>
          <w:rFonts w:ascii="Arial" w:eastAsia="Times New Roman" w:hAnsi="Arial" w:cs="Arial"/>
          <w:b/>
          <w:sz w:val="24"/>
          <w:szCs w:val="24"/>
          <w:lang w:val="ru-RU"/>
        </w:rPr>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4545"/>
        <w:gridCol w:w="2082"/>
      </w:tblGrid>
      <w:tr w:rsidR="000646EC" w:rsidRPr="007363E1" w:rsidTr="006356C9">
        <w:trPr>
          <w:trHeight w:val="23"/>
          <w:tblHeader/>
        </w:trPr>
        <w:tc>
          <w:tcPr>
            <w:tcW w:w="1306" w:type="dxa"/>
            <w:shd w:val="clear" w:color="auto" w:fill="auto"/>
            <w:vAlign w:val="center"/>
            <w:hideMark/>
          </w:tcPr>
          <w:p w:rsidR="000646EC" w:rsidRPr="006A1AD8" w:rsidRDefault="000646EC" w:rsidP="009E2B88">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п/п</w:t>
            </w:r>
          </w:p>
        </w:tc>
        <w:tc>
          <w:tcPr>
            <w:tcW w:w="4545" w:type="dxa"/>
            <w:shd w:val="clear" w:color="auto" w:fill="auto"/>
            <w:vAlign w:val="center"/>
            <w:hideMark/>
          </w:tcPr>
          <w:p w:rsidR="000646EC" w:rsidRPr="006A1AD8" w:rsidRDefault="000646EC" w:rsidP="009E2B88">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Наименование</w:t>
            </w:r>
          </w:p>
        </w:tc>
        <w:tc>
          <w:tcPr>
            <w:tcW w:w="2082" w:type="dxa"/>
            <w:shd w:val="clear" w:color="auto" w:fill="auto"/>
            <w:vAlign w:val="center"/>
            <w:hideMark/>
          </w:tcPr>
          <w:p w:rsidR="000646EC" w:rsidRPr="006A1AD8" w:rsidRDefault="000646EC" w:rsidP="009E2B88">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Годовое потребление, тыс. Гкал/год</w:t>
            </w:r>
          </w:p>
        </w:tc>
      </w:tr>
      <w:tr w:rsidR="0021569D" w:rsidRPr="006A1AD8" w:rsidTr="0021569D">
        <w:trPr>
          <w:trHeight w:val="23"/>
        </w:trPr>
        <w:tc>
          <w:tcPr>
            <w:tcW w:w="1306" w:type="dxa"/>
            <w:shd w:val="clear" w:color="auto" w:fill="auto"/>
            <w:noWrap/>
            <w:vAlign w:val="center"/>
            <w:hideMark/>
          </w:tcPr>
          <w:p w:rsidR="0021569D" w:rsidRPr="006A1AD8" w:rsidRDefault="0021569D"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1</w:t>
            </w:r>
          </w:p>
        </w:tc>
        <w:tc>
          <w:tcPr>
            <w:tcW w:w="4545" w:type="dxa"/>
            <w:shd w:val="clear" w:color="auto" w:fill="auto"/>
            <w:vAlign w:val="center"/>
            <w:hideMark/>
          </w:tcPr>
          <w:p w:rsidR="0021569D" w:rsidRPr="006A1AD8" w:rsidRDefault="0021569D" w:rsidP="00FF7B01">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Котельная №3, лит А, с БКУ 1,2 МВт</w:t>
            </w:r>
          </w:p>
        </w:tc>
        <w:tc>
          <w:tcPr>
            <w:tcW w:w="2082" w:type="dxa"/>
            <w:shd w:val="clear" w:color="auto" w:fill="auto"/>
            <w:noWrap/>
            <w:vAlign w:val="center"/>
          </w:tcPr>
          <w:p w:rsidR="0021569D" w:rsidRPr="0021569D" w:rsidRDefault="0021569D" w:rsidP="001318C0">
            <w:pPr>
              <w:widowControl/>
              <w:spacing w:after="0" w:line="240" w:lineRule="auto"/>
              <w:jc w:val="center"/>
              <w:rPr>
                <w:rFonts w:ascii="Arial" w:eastAsia="Times New Roman" w:hAnsi="Arial" w:cs="Arial"/>
                <w:sz w:val="20"/>
                <w:szCs w:val="24"/>
                <w:lang w:val="ru-RU" w:eastAsia="ru-RU"/>
              </w:rPr>
            </w:pPr>
            <w:r w:rsidRPr="0021569D">
              <w:rPr>
                <w:rFonts w:ascii="Arial" w:eastAsia="Times New Roman" w:hAnsi="Arial" w:cs="Arial"/>
                <w:sz w:val="20"/>
                <w:szCs w:val="24"/>
                <w:lang w:val="ru-RU" w:eastAsia="ru-RU"/>
              </w:rPr>
              <w:t>1</w:t>
            </w:r>
            <w:r w:rsidR="001318C0">
              <w:rPr>
                <w:rFonts w:ascii="Arial" w:eastAsia="Times New Roman" w:hAnsi="Arial" w:cs="Arial"/>
                <w:sz w:val="20"/>
                <w:szCs w:val="24"/>
                <w:lang w:val="ru-RU" w:eastAsia="ru-RU"/>
              </w:rPr>
              <w:t>236,8</w:t>
            </w:r>
          </w:p>
        </w:tc>
      </w:tr>
      <w:tr w:rsidR="0021569D" w:rsidRPr="006A1AD8" w:rsidTr="0021569D">
        <w:trPr>
          <w:trHeight w:val="23"/>
        </w:trPr>
        <w:tc>
          <w:tcPr>
            <w:tcW w:w="1306" w:type="dxa"/>
            <w:shd w:val="clear" w:color="auto" w:fill="auto"/>
            <w:noWrap/>
            <w:vAlign w:val="center"/>
            <w:hideMark/>
          </w:tcPr>
          <w:p w:rsidR="0021569D" w:rsidRPr="006A1AD8" w:rsidRDefault="0021569D"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2</w:t>
            </w:r>
          </w:p>
        </w:tc>
        <w:tc>
          <w:tcPr>
            <w:tcW w:w="4545" w:type="dxa"/>
            <w:shd w:val="clear" w:color="auto" w:fill="auto"/>
            <w:vAlign w:val="center"/>
            <w:hideMark/>
          </w:tcPr>
          <w:p w:rsidR="0021569D" w:rsidRPr="006A1AD8" w:rsidRDefault="0021569D" w:rsidP="00FF7B01">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 xml:space="preserve"> Здание котельной администрации №4, лит. А, с оборудованием</w:t>
            </w:r>
          </w:p>
        </w:tc>
        <w:tc>
          <w:tcPr>
            <w:tcW w:w="2082" w:type="dxa"/>
            <w:shd w:val="clear" w:color="auto" w:fill="auto"/>
            <w:noWrap/>
            <w:vAlign w:val="center"/>
          </w:tcPr>
          <w:p w:rsidR="0021569D" w:rsidRPr="0021569D" w:rsidRDefault="0021569D" w:rsidP="001318C0">
            <w:pPr>
              <w:widowControl/>
              <w:spacing w:after="0" w:line="240" w:lineRule="auto"/>
              <w:jc w:val="center"/>
              <w:rPr>
                <w:rFonts w:ascii="Arial" w:eastAsia="Times New Roman" w:hAnsi="Arial" w:cs="Arial"/>
                <w:sz w:val="20"/>
                <w:szCs w:val="24"/>
                <w:lang w:val="ru-RU" w:eastAsia="ru-RU"/>
              </w:rPr>
            </w:pPr>
            <w:r w:rsidRPr="0021569D">
              <w:rPr>
                <w:rFonts w:ascii="Arial" w:eastAsia="Times New Roman" w:hAnsi="Arial" w:cs="Arial"/>
                <w:sz w:val="20"/>
                <w:szCs w:val="24"/>
                <w:lang w:val="ru-RU" w:eastAsia="ru-RU"/>
              </w:rPr>
              <w:t>18</w:t>
            </w:r>
            <w:r w:rsidR="001318C0">
              <w:rPr>
                <w:rFonts w:ascii="Arial" w:eastAsia="Times New Roman" w:hAnsi="Arial" w:cs="Arial"/>
                <w:sz w:val="20"/>
                <w:szCs w:val="24"/>
                <w:lang w:val="ru-RU" w:eastAsia="ru-RU"/>
              </w:rPr>
              <w:t>67,1</w:t>
            </w:r>
          </w:p>
        </w:tc>
      </w:tr>
      <w:tr w:rsidR="0021569D" w:rsidRPr="006A1AD8" w:rsidTr="0021569D">
        <w:trPr>
          <w:trHeight w:val="23"/>
        </w:trPr>
        <w:tc>
          <w:tcPr>
            <w:tcW w:w="1306" w:type="dxa"/>
            <w:shd w:val="clear" w:color="auto" w:fill="auto"/>
            <w:noWrap/>
            <w:vAlign w:val="center"/>
            <w:hideMark/>
          </w:tcPr>
          <w:p w:rsidR="0021569D" w:rsidRPr="006A1AD8" w:rsidRDefault="0021569D"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3</w:t>
            </w:r>
          </w:p>
        </w:tc>
        <w:tc>
          <w:tcPr>
            <w:tcW w:w="4545" w:type="dxa"/>
            <w:shd w:val="clear" w:color="auto" w:fill="auto"/>
            <w:vAlign w:val="center"/>
            <w:hideMark/>
          </w:tcPr>
          <w:p w:rsidR="0021569D" w:rsidRPr="006A1AD8" w:rsidRDefault="0021569D" w:rsidP="00FF7B01">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школы №1, </w:t>
            </w:r>
          </w:p>
        </w:tc>
        <w:tc>
          <w:tcPr>
            <w:tcW w:w="2082" w:type="dxa"/>
            <w:shd w:val="clear" w:color="auto" w:fill="auto"/>
            <w:noWrap/>
            <w:vAlign w:val="center"/>
          </w:tcPr>
          <w:p w:rsidR="0021569D" w:rsidRPr="0021569D" w:rsidRDefault="001318C0" w:rsidP="001318C0">
            <w:pPr>
              <w:widowControl/>
              <w:spacing w:after="0" w:line="240" w:lineRule="auto"/>
              <w:jc w:val="center"/>
              <w:rPr>
                <w:rFonts w:ascii="Arial" w:eastAsia="Times New Roman" w:hAnsi="Arial" w:cs="Arial"/>
                <w:sz w:val="20"/>
                <w:szCs w:val="24"/>
                <w:lang w:val="ru-RU" w:eastAsia="ru-RU"/>
              </w:rPr>
            </w:pPr>
            <w:r>
              <w:rPr>
                <w:rFonts w:ascii="Arial" w:eastAsia="Times New Roman" w:hAnsi="Arial" w:cs="Arial"/>
                <w:sz w:val="20"/>
                <w:szCs w:val="24"/>
                <w:lang w:val="ru-RU" w:eastAsia="ru-RU"/>
              </w:rPr>
              <w:t>1484,0</w:t>
            </w:r>
          </w:p>
        </w:tc>
      </w:tr>
      <w:tr w:rsidR="0021569D" w:rsidRPr="006A1AD8" w:rsidTr="0021569D">
        <w:trPr>
          <w:trHeight w:val="23"/>
        </w:trPr>
        <w:tc>
          <w:tcPr>
            <w:tcW w:w="1306" w:type="dxa"/>
            <w:shd w:val="clear" w:color="auto" w:fill="auto"/>
            <w:noWrap/>
            <w:vAlign w:val="center"/>
            <w:hideMark/>
          </w:tcPr>
          <w:p w:rsidR="0021569D" w:rsidRPr="006A1AD8" w:rsidRDefault="0021569D"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4</w:t>
            </w:r>
          </w:p>
        </w:tc>
        <w:tc>
          <w:tcPr>
            <w:tcW w:w="4545" w:type="dxa"/>
            <w:shd w:val="clear" w:color="auto" w:fill="auto"/>
            <w:vAlign w:val="center"/>
            <w:hideMark/>
          </w:tcPr>
          <w:p w:rsidR="0021569D" w:rsidRPr="006A1AD8" w:rsidRDefault="0021569D" w:rsidP="00FF7B01">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№8, лит.В, с оборудованием, </w:t>
            </w:r>
          </w:p>
        </w:tc>
        <w:tc>
          <w:tcPr>
            <w:tcW w:w="2082" w:type="dxa"/>
            <w:shd w:val="clear" w:color="auto" w:fill="auto"/>
            <w:noWrap/>
            <w:vAlign w:val="center"/>
          </w:tcPr>
          <w:p w:rsidR="0021569D" w:rsidRPr="0021569D" w:rsidRDefault="001318C0" w:rsidP="0021569D">
            <w:pPr>
              <w:widowControl/>
              <w:spacing w:after="0" w:line="240" w:lineRule="auto"/>
              <w:jc w:val="center"/>
              <w:rPr>
                <w:rFonts w:ascii="Arial" w:eastAsia="Times New Roman" w:hAnsi="Arial" w:cs="Arial"/>
                <w:sz w:val="20"/>
                <w:szCs w:val="24"/>
                <w:lang w:val="ru-RU" w:eastAsia="ru-RU"/>
              </w:rPr>
            </w:pPr>
            <w:r>
              <w:rPr>
                <w:rFonts w:ascii="Arial" w:eastAsia="Times New Roman" w:hAnsi="Arial" w:cs="Arial"/>
                <w:sz w:val="20"/>
                <w:szCs w:val="24"/>
                <w:lang w:val="ru-RU" w:eastAsia="ru-RU"/>
              </w:rPr>
              <w:t>935,8</w:t>
            </w:r>
          </w:p>
        </w:tc>
      </w:tr>
      <w:tr w:rsidR="0021569D" w:rsidRPr="006A1AD8" w:rsidTr="0021569D">
        <w:trPr>
          <w:trHeight w:val="23"/>
        </w:trPr>
        <w:tc>
          <w:tcPr>
            <w:tcW w:w="1306" w:type="dxa"/>
            <w:shd w:val="clear" w:color="auto" w:fill="auto"/>
            <w:noWrap/>
            <w:vAlign w:val="center"/>
            <w:hideMark/>
          </w:tcPr>
          <w:p w:rsidR="0021569D" w:rsidRPr="006A1AD8" w:rsidRDefault="0021569D"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5</w:t>
            </w:r>
          </w:p>
        </w:tc>
        <w:tc>
          <w:tcPr>
            <w:tcW w:w="4545" w:type="dxa"/>
            <w:shd w:val="clear" w:color="auto" w:fill="auto"/>
            <w:vAlign w:val="center"/>
            <w:hideMark/>
          </w:tcPr>
          <w:p w:rsidR="0021569D" w:rsidRPr="006A1AD8" w:rsidRDefault="0021569D" w:rsidP="00FF7B01">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вспомогательной школы №10, лит. Г, с БКУ 0,3 МВт, </w:t>
            </w:r>
          </w:p>
        </w:tc>
        <w:tc>
          <w:tcPr>
            <w:tcW w:w="2082" w:type="dxa"/>
            <w:shd w:val="clear" w:color="auto" w:fill="auto"/>
            <w:noWrap/>
            <w:vAlign w:val="center"/>
          </w:tcPr>
          <w:p w:rsidR="0021569D" w:rsidRPr="0021569D" w:rsidRDefault="001318C0" w:rsidP="0021569D">
            <w:pPr>
              <w:widowControl/>
              <w:spacing w:after="0" w:line="240" w:lineRule="auto"/>
              <w:jc w:val="center"/>
              <w:rPr>
                <w:rFonts w:ascii="Arial" w:eastAsia="Times New Roman" w:hAnsi="Arial" w:cs="Arial"/>
                <w:sz w:val="20"/>
                <w:szCs w:val="24"/>
                <w:lang w:val="ru-RU" w:eastAsia="ru-RU"/>
              </w:rPr>
            </w:pPr>
            <w:r>
              <w:rPr>
                <w:rFonts w:ascii="Arial" w:eastAsia="Times New Roman" w:hAnsi="Arial" w:cs="Arial"/>
                <w:sz w:val="20"/>
                <w:szCs w:val="24"/>
                <w:lang w:val="ru-RU" w:eastAsia="ru-RU"/>
              </w:rPr>
              <w:t>508</w:t>
            </w:r>
          </w:p>
        </w:tc>
      </w:tr>
      <w:tr w:rsidR="0021569D" w:rsidRPr="006A1AD8" w:rsidTr="0021569D">
        <w:trPr>
          <w:trHeight w:val="23"/>
        </w:trPr>
        <w:tc>
          <w:tcPr>
            <w:tcW w:w="1306" w:type="dxa"/>
            <w:shd w:val="clear" w:color="auto" w:fill="auto"/>
            <w:noWrap/>
            <w:vAlign w:val="center"/>
            <w:hideMark/>
          </w:tcPr>
          <w:p w:rsidR="0021569D" w:rsidRPr="006A1AD8" w:rsidRDefault="0021569D"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4545" w:type="dxa"/>
            <w:shd w:val="clear" w:color="auto" w:fill="auto"/>
            <w:vAlign w:val="center"/>
            <w:hideMark/>
          </w:tcPr>
          <w:p w:rsidR="0021569D" w:rsidRPr="006A1AD8" w:rsidRDefault="0021569D"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Всего</w:t>
            </w:r>
          </w:p>
        </w:tc>
        <w:tc>
          <w:tcPr>
            <w:tcW w:w="2082" w:type="dxa"/>
            <w:shd w:val="clear" w:color="auto" w:fill="auto"/>
            <w:noWrap/>
            <w:vAlign w:val="center"/>
          </w:tcPr>
          <w:p w:rsidR="0021569D" w:rsidRPr="0021569D" w:rsidRDefault="001318C0" w:rsidP="001318C0">
            <w:pPr>
              <w:spacing w:after="0" w:line="240" w:lineRule="auto"/>
              <w:jc w:val="center"/>
              <w:rPr>
                <w:rFonts w:eastAsia="Times New Roman"/>
                <w:lang w:val="ru-RU" w:eastAsia="ru-RU"/>
              </w:rPr>
            </w:pPr>
            <w:r>
              <w:rPr>
                <w:rFonts w:eastAsia="Times New Roman"/>
                <w:lang w:val="ru-RU" w:eastAsia="ru-RU"/>
              </w:rPr>
              <w:t>6031,7</w:t>
            </w:r>
          </w:p>
        </w:tc>
      </w:tr>
    </w:tbl>
    <w:p w:rsidR="000B339B" w:rsidRPr="006A1AD8" w:rsidRDefault="000B339B" w:rsidP="00294427">
      <w:pPr>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1.5.5.</w:t>
      </w:r>
      <w:r w:rsidRPr="006A1AD8">
        <w:rPr>
          <w:rFonts w:ascii="Arial" w:eastAsia="Times New Roman" w:hAnsi="Arial" w:cs="Arial"/>
          <w:i/>
          <w:sz w:val="24"/>
          <w:szCs w:val="24"/>
          <w:lang w:val="ru-RU" w:eastAsia="ru-RU"/>
        </w:rPr>
        <w:tab/>
        <w:t>Объём потребления тепловой энергии при расчетных температурах наружного воздуха в зонах действия источника тепловой энергии;</w:t>
      </w:r>
    </w:p>
    <w:p w:rsidR="00544B09" w:rsidRPr="006A1AD8" w:rsidRDefault="00544B09" w:rsidP="00406F1A">
      <w:pPr>
        <w:spacing w:after="0" w:line="360" w:lineRule="auto"/>
        <w:ind w:right="-21"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Объём</w:t>
      </w:r>
      <w:r w:rsidR="003F79E4" w:rsidRPr="006A1AD8">
        <w:rPr>
          <w:rFonts w:ascii="Arial" w:eastAsia="Times New Roman" w:hAnsi="Arial" w:cs="Arial"/>
          <w:sz w:val="24"/>
          <w:szCs w:val="24"/>
          <w:lang w:val="ru-RU"/>
        </w:rPr>
        <w:t>ы</w:t>
      </w:r>
      <w:r w:rsidRPr="006A1AD8">
        <w:rPr>
          <w:rFonts w:ascii="Arial" w:eastAsia="Times New Roman" w:hAnsi="Arial" w:cs="Arial"/>
          <w:sz w:val="24"/>
          <w:szCs w:val="24"/>
          <w:lang w:val="ru-RU"/>
        </w:rPr>
        <w:t xml:space="preserve"> потребления тепловой энергии при расчетных температурах наружного воздуха в зонах действия источников тепловой энергии представлены в таблице 1.5.</w:t>
      </w:r>
      <w:r w:rsidR="00C03155" w:rsidRPr="006A1AD8">
        <w:rPr>
          <w:rFonts w:ascii="Arial" w:eastAsia="Times New Roman" w:hAnsi="Arial" w:cs="Arial"/>
          <w:sz w:val="24"/>
          <w:szCs w:val="24"/>
          <w:lang w:val="ru-RU"/>
        </w:rPr>
        <w:t>3.</w:t>
      </w:r>
    </w:p>
    <w:p w:rsidR="00717901" w:rsidRDefault="00717901" w:rsidP="00406F1A">
      <w:pPr>
        <w:spacing w:after="0" w:line="360" w:lineRule="auto"/>
        <w:ind w:right="174"/>
        <w:jc w:val="center"/>
        <w:rPr>
          <w:rFonts w:ascii="Arial" w:eastAsia="Times New Roman" w:hAnsi="Arial" w:cs="Arial"/>
          <w:b/>
          <w:sz w:val="24"/>
          <w:szCs w:val="24"/>
          <w:lang w:val="ru-RU"/>
        </w:rPr>
      </w:pPr>
    </w:p>
    <w:p w:rsidR="00406F1A" w:rsidRPr="006A1AD8" w:rsidRDefault="00406F1A" w:rsidP="00406F1A">
      <w:pPr>
        <w:spacing w:after="0" w:line="360" w:lineRule="auto"/>
        <w:ind w:right="174"/>
        <w:jc w:val="center"/>
        <w:rPr>
          <w:rFonts w:ascii="Arial" w:eastAsia="Times New Roman" w:hAnsi="Arial" w:cs="Arial"/>
          <w:b/>
          <w:sz w:val="24"/>
          <w:szCs w:val="24"/>
          <w:lang w:val="ru-RU"/>
        </w:rPr>
      </w:pPr>
      <w:r w:rsidRPr="006A1AD8">
        <w:rPr>
          <w:rFonts w:ascii="Arial" w:eastAsia="Times New Roman" w:hAnsi="Arial" w:cs="Arial"/>
          <w:b/>
          <w:sz w:val="24"/>
          <w:szCs w:val="24"/>
          <w:lang w:val="ru-RU"/>
        </w:rPr>
        <w:t>Таблица 1.5.</w:t>
      </w:r>
      <w:r w:rsidR="00CD72DC" w:rsidRPr="006A1AD8">
        <w:rPr>
          <w:rFonts w:ascii="Arial" w:eastAsia="Times New Roman" w:hAnsi="Arial" w:cs="Arial"/>
          <w:b/>
          <w:sz w:val="24"/>
          <w:szCs w:val="24"/>
          <w:lang w:val="ru-RU"/>
        </w:rPr>
        <w:t>3</w:t>
      </w:r>
      <w:r w:rsidRPr="006A1AD8">
        <w:rPr>
          <w:rFonts w:ascii="Arial" w:eastAsia="Times New Roman" w:hAnsi="Arial" w:cs="Arial"/>
          <w:b/>
          <w:sz w:val="24"/>
          <w:szCs w:val="24"/>
          <w:lang w:val="ru-RU"/>
        </w:rPr>
        <w:t xml:space="preserve"> - Сводные данные тепловых нагрузок в зон</w:t>
      </w:r>
      <w:r w:rsidR="003F79E4" w:rsidRPr="006A1AD8">
        <w:rPr>
          <w:rFonts w:ascii="Arial" w:eastAsia="Times New Roman" w:hAnsi="Arial" w:cs="Arial"/>
          <w:b/>
          <w:sz w:val="24"/>
          <w:szCs w:val="24"/>
          <w:lang w:val="ru-RU"/>
        </w:rPr>
        <w:t>ах</w:t>
      </w:r>
      <w:r w:rsidRPr="006A1AD8">
        <w:rPr>
          <w:rFonts w:ascii="Arial" w:eastAsia="Times New Roman" w:hAnsi="Arial" w:cs="Arial"/>
          <w:b/>
          <w:sz w:val="24"/>
          <w:szCs w:val="24"/>
          <w:lang w:val="ru-RU"/>
        </w:rPr>
        <w:t xml:space="preserve"> действия </w:t>
      </w:r>
      <w:r w:rsidR="006356C9" w:rsidRPr="006A1AD8">
        <w:rPr>
          <w:rFonts w:ascii="Arial" w:eastAsia="Times New Roman" w:hAnsi="Arial" w:cs="Arial"/>
          <w:b/>
          <w:sz w:val="24"/>
          <w:szCs w:val="24"/>
          <w:lang w:val="ru-RU"/>
        </w:rPr>
        <w:br/>
      </w:r>
      <w:r w:rsidRPr="006A1AD8">
        <w:rPr>
          <w:rFonts w:ascii="Arial" w:eastAsia="Times New Roman" w:hAnsi="Arial" w:cs="Arial"/>
          <w:b/>
          <w:sz w:val="24"/>
          <w:szCs w:val="24"/>
          <w:lang w:val="ru-RU"/>
        </w:rPr>
        <w:lastRenderedPageBreak/>
        <w:t>источник</w:t>
      </w:r>
      <w:r w:rsidR="003F79E4" w:rsidRPr="006A1AD8">
        <w:rPr>
          <w:rFonts w:ascii="Arial" w:eastAsia="Times New Roman" w:hAnsi="Arial" w:cs="Arial"/>
          <w:b/>
          <w:sz w:val="24"/>
          <w:szCs w:val="24"/>
          <w:lang w:val="ru-RU"/>
        </w:rPr>
        <w:t>ов</w:t>
      </w:r>
      <w:r w:rsidRPr="006A1AD8">
        <w:rPr>
          <w:rFonts w:ascii="Arial" w:eastAsia="Times New Roman" w:hAnsi="Arial" w:cs="Arial"/>
          <w:b/>
          <w:sz w:val="24"/>
          <w:szCs w:val="24"/>
          <w:lang w:val="ru-RU"/>
        </w:rPr>
        <w:t xml:space="preserve"> тепловой</w:t>
      </w:r>
      <w:r w:rsidR="003F79E4" w:rsidRPr="006A1AD8">
        <w:rPr>
          <w:rFonts w:ascii="Arial" w:eastAsia="Times New Roman" w:hAnsi="Arial" w:cs="Arial"/>
          <w:b/>
          <w:sz w:val="24"/>
          <w:szCs w:val="24"/>
          <w:lang w:val="ru-RU"/>
        </w:rPr>
        <w:t xml:space="preserve"> энергии</w:t>
      </w:r>
    </w:p>
    <w:tbl>
      <w:tblPr>
        <w:tblW w:w="0" w:type="auto"/>
        <w:jc w:val="center"/>
        <w:tblLayout w:type="fixed"/>
        <w:tblCellMar>
          <w:left w:w="28" w:type="dxa"/>
          <w:right w:w="28" w:type="dxa"/>
        </w:tblCellMar>
        <w:tblLook w:val="04A0" w:firstRow="1" w:lastRow="0" w:firstColumn="1" w:lastColumn="0" w:noHBand="0" w:noVBand="1"/>
      </w:tblPr>
      <w:tblGrid>
        <w:gridCol w:w="673"/>
        <w:gridCol w:w="3433"/>
        <w:gridCol w:w="1468"/>
        <w:gridCol w:w="1560"/>
        <w:gridCol w:w="688"/>
        <w:gridCol w:w="962"/>
        <w:gridCol w:w="684"/>
      </w:tblGrid>
      <w:tr w:rsidR="00904221" w:rsidRPr="006A1AD8" w:rsidTr="000646EC">
        <w:trPr>
          <w:trHeight w:val="23"/>
          <w:jc w:val="center"/>
        </w:trPr>
        <w:tc>
          <w:tcPr>
            <w:tcW w:w="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п/п</w:t>
            </w:r>
          </w:p>
        </w:tc>
        <w:tc>
          <w:tcPr>
            <w:tcW w:w="343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Наименование</w:t>
            </w:r>
          </w:p>
        </w:tc>
        <w:tc>
          <w:tcPr>
            <w:tcW w:w="1468" w:type="dxa"/>
            <w:tcBorders>
              <w:top w:val="single" w:sz="4" w:space="0" w:color="auto"/>
              <w:left w:val="nil"/>
              <w:bottom w:val="single" w:sz="4" w:space="0" w:color="auto"/>
              <w:right w:val="nil"/>
            </w:tcBorders>
            <w:shd w:val="clear" w:color="auto" w:fill="auto"/>
            <w:noWrap/>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210" w:type="dxa"/>
            <w:gridSpan w:val="3"/>
            <w:tcBorders>
              <w:top w:val="single" w:sz="4" w:space="0" w:color="auto"/>
              <w:left w:val="nil"/>
              <w:bottom w:val="single" w:sz="4" w:space="0" w:color="auto"/>
              <w:right w:val="nil"/>
            </w:tcBorders>
            <w:shd w:val="clear" w:color="auto" w:fill="auto"/>
            <w:noWrap/>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Тепловая нагрузка, Гкал/ч</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r>
      <w:tr w:rsidR="00904221" w:rsidRPr="006A1AD8" w:rsidTr="000646EC">
        <w:trPr>
          <w:trHeight w:val="23"/>
          <w:jc w:val="center"/>
        </w:trPr>
        <w:tc>
          <w:tcPr>
            <w:tcW w:w="67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p>
        </w:tc>
        <w:tc>
          <w:tcPr>
            <w:tcW w:w="3433"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p>
        </w:tc>
        <w:tc>
          <w:tcPr>
            <w:tcW w:w="3716" w:type="dxa"/>
            <w:gridSpan w:val="3"/>
            <w:tcBorders>
              <w:top w:val="nil"/>
              <w:left w:val="nil"/>
              <w:bottom w:val="single" w:sz="4" w:space="0" w:color="auto"/>
              <w:right w:val="single" w:sz="4" w:space="0" w:color="000000"/>
            </w:tcBorders>
            <w:shd w:val="clear" w:color="auto" w:fill="auto"/>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Жилищно-коммунальный сектор</w:t>
            </w:r>
          </w:p>
        </w:tc>
        <w:tc>
          <w:tcPr>
            <w:tcW w:w="962" w:type="dxa"/>
            <w:vMerge w:val="restart"/>
            <w:tcBorders>
              <w:top w:val="nil"/>
              <w:left w:val="single" w:sz="4" w:space="0" w:color="auto"/>
              <w:bottom w:val="single" w:sz="4" w:space="0" w:color="000000"/>
              <w:right w:val="single" w:sz="4" w:space="0" w:color="auto"/>
            </w:tcBorders>
            <w:shd w:val="clear" w:color="auto" w:fill="auto"/>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Промышленный сектор</w:t>
            </w:r>
          </w:p>
        </w:tc>
        <w:tc>
          <w:tcPr>
            <w:tcW w:w="684" w:type="dxa"/>
            <w:vMerge w:val="restart"/>
            <w:tcBorders>
              <w:top w:val="nil"/>
              <w:left w:val="single" w:sz="4" w:space="0" w:color="auto"/>
              <w:bottom w:val="single" w:sz="4" w:space="0" w:color="000000"/>
              <w:right w:val="single" w:sz="4" w:space="0" w:color="auto"/>
            </w:tcBorders>
            <w:shd w:val="clear" w:color="auto" w:fill="auto"/>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Итого</w:t>
            </w:r>
          </w:p>
        </w:tc>
      </w:tr>
      <w:tr w:rsidR="00904221" w:rsidRPr="006A1AD8" w:rsidTr="000646EC">
        <w:trPr>
          <w:trHeight w:val="23"/>
          <w:jc w:val="center"/>
        </w:trPr>
        <w:tc>
          <w:tcPr>
            <w:tcW w:w="67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p>
        </w:tc>
        <w:tc>
          <w:tcPr>
            <w:tcW w:w="3433"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p>
        </w:tc>
        <w:tc>
          <w:tcPr>
            <w:tcW w:w="1468"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жилые здания</w:t>
            </w:r>
          </w:p>
        </w:tc>
        <w:tc>
          <w:tcPr>
            <w:tcW w:w="1560"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общественные здания</w:t>
            </w:r>
          </w:p>
        </w:tc>
        <w:tc>
          <w:tcPr>
            <w:tcW w:w="688"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всего</w:t>
            </w:r>
          </w:p>
        </w:tc>
        <w:tc>
          <w:tcPr>
            <w:tcW w:w="962" w:type="dxa"/>
            <w:vMerge/>
            <w:tcBorders>
              <w:top w:val="nil"/>
              <w:left w:val="single" w:sz="4" w:space="0" w:color="auto"/>
              <w:bottom w:val="single" w:sz="4" w:space="0" w:color="000000"/>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p>
        </w:tc>
        <w:tc>
          <w:tcPr>
            <w:tcW w:w="684" w:type="dxa"/>
            <w:vMerge/>
            <w:tcBorders>
              <w:top w:val="nil"/>
              <w:left w:val="single" w:sz="4" w:space="0" w:color="auto"/>
              <w:bottom w:val="single" w:sz="4" w:space="0" w:color="000000"/>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p>
        </w:tc>
      </w:tr>
      <w:tr w:rsidR="00904221" w:rsidRPr="006A1AD8" w:rsidTr="000646EC">
        <w:trPr>
          <w:trHeight w:val="23"/>
          <w:jc w:val="center"/>
        </w:trPr>
        <w:tc>
          <w:tcPr>
            <w:tcW w:w="673" w:type="dxa"/>
            <w:tcBorders>
              <w:top w:val="nil"/>
              <w:left w:val="single" w:sz="4" w:space="0" w:color="auto"/>
              <w:bottom w:val="nil"/>
              <w:right w:val="nil"/>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1</w:t>
            </w:r>
          </w:p>
        </w:tc>
        <w:tc>
          <w:tcPr>
            <w:tcW w:w="3433" w:type="dxa"/>
            <w:tcBorders>
              <w:top w:val="nil"/>
              <w:left w:val="single" w:sz="4" w:space="0" w:color="auto"/>
              <w:bottom w:val="nil"/>
              <w:right w:val="single" w:sz="4" w:space="0" w:color="auto"/>
            </w:tcBorders>
            <w:shd w:val="clear" w:color="auto" w:fill="auto"/>
            <w:vAlign w:val="center"/>
            <w:hideMark/>
          </w:tcPr>
          <w:p w:rsidR="000646EC" w:rsidRPr="006A1AD8" w:rsidRDefault="00F60AE5" w:rsidP="000646EC">
            <w:pPr>
              <w:widowControl/>
              <w:spacing w:after="0" w:line="240" w:lineRule="auto"/>
              <w:rPr>
                <w:rFonts w:ascii="Arial" w:eastAsia="Times New Roman" w:hAnsi="Arial" w:cs="Arial"/>
                <w:sz w:val="20"/>
                <w:szCs w:val="20"/>
                <w:lang w:val="ru-RU" w:eastAsia="ru-RU"/>
              </w:rPr>
            </w:pPr>
            <w:r w:rsidRPr="00531A08">
              <w:rPr>
                <w:rFonts w:ascii="Arial" w:eastAsia="Times New Roman" w:hAnsi="Arial" w:cs="Arial"/>
                <w:sz w:val="20"/>
                <w:szCs w:val="24"/>
                <w:lang w:val="ru-RU" w:eastAsia="ru-RU"/>
              </w:rPr>
              <w:t>Котельная №3, лит А, с БКУ 1,2 МВт</w:t>
            </w:r>
          </w:p>
        </w:tc>
        <w:tc>
          <w:tcPr>
            <w:tcW w:w="1468" w:type="dxa"/>
            <w:tcBorders>
              <w:top w:val="nil"/>
              <w:left w:val="nil"/>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noWrap/>
            <w:vAlign w:val="center"/>
            <w:hideMark/>
          </w:tcPr>
          <w:p w:rsidR="000646EC" w:rsidRPr="006A1AD8" w:rsidRDefault="00F60AE5" w:rsidP="00F60AE5">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0,545</w:t>
            </w:r>
          </w:p>
        </w:tc>
        <w:tc>
          <w:tcPr>
            <w:tcW w:w="688" w:type="dxa"/>
            <w:tcBorders>
              <w:top w:val="nil"/>
              <w:left w:val="nil"/>
              <w:bottom w:val="nil"/>
              <w:right w:val="single" w:sz="4" w:space="0" w:color="auto"/>
            </w:tcBorders>
            <w:shd w:val="clear" w:color="auto" w:fill="auto"/>
            <w:noWrap/>
            <w:vAlign w:val="center"/>
            <w:hideMark/>
          </w:tcPr>
          <w:p w:rsidR="000646EC" w:rsidRPr="006A1AD8" w:rsidRDefault="000646EC" w:rsidP="00F60AE5">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sidR="00F60AE5">
              <w:rPr>
                <w:rFonts w:ascii="Arial" w:eastAsia="Times New Roman" w:hAnsi="Arial" w:cs="Arial"/>
                <w:sz w:val="20"/>
                <w:szCs w:val="20"/>
                <w:lang w:val="ru-RU" w:eastAsia="ru-RU"/>
              </w:rPr>
              <w:t>545</w:t>
            </w:r>
          </w:p>
        </w:tc>
        <w:tc>
          <w:tcPr>
            <w:tcW w:w="962" w:type="dxa"/>
            <w:tcBorders>
              <w:top w:val="nil"/>
              <w:left w:val="nil"/>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noWrap/>
            <w:vAlign w:val="center"/>
            <w:hideMark/>
          </w:tcPr>
          <w:p w:rsidR="000646EC" w:rsidRPr="006A1AD8" w:rsidRDefault="000646EC" w:rsidP="00F60AE5">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sidR="00F60AE5">
              <w:rPr>
                <w:rFonts w:ascii="Arial" w:eastAsia="Times New Roman" w:hAnsi="Arial" w:cs="Arial"/>
                <w:sz w:val="20"/>
                <w:szCs w:val="20"/>
                <w:lang w:val="ru-RU" w:eastAsia="ru-RU"/>
              </w:rPr>
              <w:t>545</w:t>
            </w:r>
          </w:p>
        </w:tc>
      </w:tr>
      <w:tr w:rsidR="00904221" w:rsidRPr="006A1AD8" w:rsidTr="000646EC">
        <w:trPr>
          <w:trHeight w:val="23"/>
          <w:jc w:val="center"/>
        </w:trPr>
        <w:tc>
          <w:tcPr>
            <w:tcW w:w="673" w:type="dxa"/>
            <w:tcBorders>
              <w:top w:val="nil"/>
              <w:left w:val="single" w:sz="4" w:space="0" w:color="auto"/>
              <w:bottom w:val="nil"/>
              <w:right w:val="nil"/>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single" w:sz="4" w:space="0" w:color="auto"/>
              <w:bottom w:val="nil"/>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отопление</w:t>
            </w:r>
          </w:p>
        </w:tc>
        <w:tc>
          <w:tcPr>
            <w:tcW w:w="146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vAlign w:val="center"/>
            <w:hideMark/>
          </w:tcPr>
          <w:p w:rsidR="000646EC" w:rsidRPr="006A1AD8" w:rsidRDefault="000646EC" w:rsidP="00F60AE5">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sidR="00F60AE5">
              <w:rPr>
                <w:rFonts w:ascii="Arial" w:eastAsia="Times New Roman" w:hAnsi="Arial" w:cs="Arial"/>
                <w:sz w:val="20"/>
                <w:szCs w:val="20"/>
                <w:lang w:val="ru-RU" w:eastAsia="ru-RU"/>
              </w:rPr>
              <w:t>545</w:t>
            </w:r>
          </w:p>
        </w:tc>
        <w:tc>
          <w:tcPr>
            <w:tcW w:w="688" w:type="dxa"/>
            <w:tcBorders>
              <w:top w:val="nil"/>
              <w:left w:val="nil"/>
              <w:bottom w:val="nil"/>
              <w:right w:val="single" w:sz="4" w:space="0" w:color="auto"/>
            </w:tcBorders>
            <w:shd w:val="clear" w:color="auto" w:fill="auto"/>
            <w:vAlign w:val="center"/>
            <w:hideMark/>
          </w:tcPr>
          <w:p w:rsidR="000646EC" w:rsidRPr="006A1AD8" w:rsidRDefault="000646EC" w:rsidP="00F60AE5">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sidR="00F60AE5">
              <w:rPr>
                <w:rFonts w:ascii="Arial" w:eastAsia="Times New Roman" w:hAnsi="Arial" w:cs="Arial"/>
                <w:sz w:val="20"/>
                <w:szCs w:val="20"/>
                <w:lang w:val="ru-RU" w:eastAsia="ru-RU"/>
              </w:rPr>
              <w:t>545</w:t>
            </w:r>
          </w:p>
        </w:tc>
        <w:tc>
          <w:tcPr>
            <w:tcW w:w="962"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0,545</w:t>
            </w:r>
          </w:p>
        </w:tc>
      </w:tr>
      <w:tr w:rsidR="00904221" w:rsidRPr="006A1AD8" w:rsidTr="000646EC">
        <w:trPr>
          <w:trHeight w:val="23"/>
          <w:jc w:val="center"/>
        </w:trPr>
        <w:tc>
          <w:tcPr>
            <w:tcW w:w="673" w:type="dxa"/>
            <w:tcBorders>
              <w:top w:val="nil"/>
              <w:left w:val="single" w:sz="4" w:space="0" w:color="auto"/>
              <w:bottom w:val="nil"/>
              <w:right w:val="nil"/>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single" w:sz="4" w:space="0" w:color="auto"/>
              <w:bottom w:val="nil"/>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вентиляция</w:t>
            </w:r>
          </w:p>
        </w:tc>
        <w:tc>
          <w:tcPr>
            <w:tcW w:w="146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962"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r>
      <w:tr w:rsidR="00904221" w:rsidRPr="006A1AD8" w:rsidTr="000646EC">
        <w:trPr>
          <w:trHeight w:val="23"/>
          <w:jc w:val="center"/>
        </w:trPr>
        <w:tc>
          <w:tcPr>
            <w:tcW w:w="673" w:type="dxa"/>
            <w:tcBorders>
              <w:top w:val="nil"/>
              <w:left w:val="single" w:sz="4" w:space="0" w:color="auto"/>
              <w:bottom w:val="single" w:sz="4" w:space="0" w:color="auto"/>
              <w:right w:val="nil"/>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single" w:sz="4" w:space="0" w:color="auto"/>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горячее водоснабжение</w:t>
            </w:r>
          </w:p>
        </w:tc>
        <w:tc>
          <w:tcPr>
            <w:tcW w:w="1468"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8"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962"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r>
      <w:tr w:rsidR="00904221" w:rsidRPr="006A1AD8" w:rsidTr="000646EC">
        <w:trPr>
          <w:trHeight w:val="23"/>
          <w:jc w:val="center"/>
        </w:trPr>
        <w:tc>
          <w:tcPr>
            <w:tcW w:w="673" w:type="dxa"/>
            <w:tcBorders>
              <w:top w:val="nil"/>
              <w:left w:val="single" w:sz="4" w:space="0" w:color="auto"/>
              <w:bottom w:val="nil"/>
              <w:right w:val="nil"/>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2</w:t>
            </w:r>
          </w:p>
        </w:tc>
        <w:tc>
          <w:tcPr>
            <w:tcW w:w="3433" w:type="dxa"/>
            <w:tcBorders>
              <w:top w:val="nil"/>
              <w:left w:val="single" w:sz="4" w:space="0" w:color="auto"/>
              <w:bottom w:val="nil"/>
              <w:right w:val="single" w:sz="4" w:space="0" w:color="auto"/>
            </w:tcBorders>
            <w:shd w:val="clear" w:color="auto" w:fill="auto"/>
            <w:vAlign w:val="center"/>
            <w:hideMark/>
          </w:tcPr>
          <w:p w:rsidR="000646EC" w:rsidRPr="006A1AD8" w:rsidRDefault="00F60AE5" w:rsidP="000646EC">
            <w:pPr>
              <w:widowControl/>
              <w:spacing w:after="0" w:line="240" w:lineRule="auto"/>
              <w:rPr>
                <w:rFonts w:ascii="Arial" w:eastAsia="Times New Roman" w:hAnsi="Arial" w:cs="Arial"/>
                <w:sz w:val="20"/>
                <w:szCs w:val="20"/>
                <w:lang w:val="ru-RU" w:eastAsia="ru-RU"/>
              </w:rPr>
            </w:pPr>
            <w:r w:rsidRPr="00531A08">
              <w:rPr>
                <w:rFonts w:ascii="Arial" w:eastAsia="Times New Roman" w:hAnsi="Arial" w:cs="Arial"/>
                <w:sz w:val="20"/>
                <w:szCs w:val="24"/>
                <w:lang w:val="ru-RU" w:eastAsia="ru-RU"/>
              </w:rPr>
              <w:t>Здание котельной администрации №4, лит. А, с оборудованием</w:t>
            </w:r>
          </w:p>
        </w:tc>
        <w:tc>
          <w:tcPr>
            <w:tcW w:w="1468" w:type="dxa"/>
            <w:tcBorders>
              <w:top w:val="nil"/>
              <w:left w:val="nil"/>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noWrap/>
            <w:vAlign w:val="center"/>
            <w:hideMark/>
          </w:tcPr>
          <w:p w:rsidR="000646EC" w:rsidRPr="006A1AD8" w:rsidRDefault="00F60AE5" w:rsidP="00F60AE5">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Pr>
                <w:rFonts w:ascii="Arial" w:eastAsia="Times New Roman" w:hAnsi="Arial" w:cs="Arial"/>
                <w:sz w:val="20"/>
                <w:szCs w:val="20"/>
                <w:lang w:val="ru-RU" w:eastAsia="ru-RU"/>
              </w:rPr>
              <w:t>934</w:t>
            </w:r>
          </w:p>
        </w:tc>
        <w:tc>
          <w:tcPr>
            <w:tcW w:w="688" w:type="dxa"/>
            <w:tcBorders>
              <w:top w:val="nil"/>
              <w:left w:val="nil"/>
              <w:bottom w:val="nil"/>
              <w:right w:val="single" w:sz="4" w:space="0" w:color="auto"/>
            </w:tcBorders>
            <w:shd w:val="clear" w:color="auto" w:fill="auto"/>
            <w:noWrap/>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Pr>
                <w:rFonts w:ascii="Arial" w:eastAsia="Times New Roman" w:hAnsi="Arial" w:cs="Arial"/>
                <w:sz w:val="20"/>
                <w:szCs w:val="20"/>
                <w:lang w:val="ru-RU" w:eastAsia="ru-RU"/>
              </w:rPr>
              <w:t>934</w:t>
            </w:r>
          </w:p>
        </w:tc>
        <w:tc>
          <w:tcPr>
            <w:tcW w:w="962" w:type="dxa"/>
            <w:tcBorders>
              <w:top w:val="nil"/>
              <w:left w:val="nil"/>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noWrap/>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Pr>
                <w:rFonts w:ascii="Arial" w:eastAsia="Times New Roman" w:hAnsi="Arial" w:cs="Arial"/>
                <w:sz w:val="20"/>
                <w:szCs w:val="20"/>
                <w:lang w:val="ru-RU" w:eastAsia="ru-RU"/>
              </w:rPr>
              <w:t>934</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отопление</w:t>
            </w:r>
          </w:p>
        </w:tc>
        <w:tc>
          <w:tcPr>
            <w:tcW w:w="146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Pr>
                <w:rFonts w:ascii="Arial" w:eastAsia="Times New Roman" w:hAnsi="Arial" w:cs="Arial"/>
                <w:sz w:val="20"/>
                <w:szCs w:val="20"/>
                <w:lang w:val="ru-RU" w:eastAsia="ru-RU"/>
              </w:rPr>
              <w:t>934</w:t>
            </w:r>
          </w:p>
        </w:tc>
        <w:tc>
          <w:tcPr>
            <w:tcW w:w="688" w:type="dxa"/>
            <w:tcBorders>
              <w:top w:val="nil"/>
              <w:left w:val="nil"/>
              <w:bottom w:val="nil"/>
              <w:right w:val="single" w:sz="4" w:space="0" w:color="auto"/>
            </w:tcBorders>
            <w:shd w:val="clear" w:color="auto" w:fill="auto"/>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Pr>
                <w:rFonts w:ascii="Arial" w:eastAsia="Times New Roman" w:hAnsi="Arial" w:cs="Arial"/>
                <w:sz w:val="20"/>
                <w:szCs w:val="20"/>
                <w:lang w:val="ru-RU" w:eastAsia="ru-RU"/>
              </w:rPr>
              <w:t>934</w:t>
            </w:r>
          </w:p>
        </w:tc>
        <w:tc>
          <w:tcPr>
            <w:tcW w:w="962"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vAlign w:val="center"/>
            <w:hideMark/>
          </w:tcPr>
          <w:p w:rsidR="000646EC" w:rsidRPr="006A1AD8" w:rsidRDefault="00F60AE5" w:rsidP="00F60AE5">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Pr>
                <w:rFonts w:ascii="Arial" w:eastAsia="Times New Roman" w:hAnsi="Arial" w:cs="Arial"/>
                <w:sz w:val="20"/>
                <w:szCs w:val="20"/>
                <w:lang w:val="ru-RU" w:eastAsia="ru-RU"/>
              </w:rPr>
              <w:t>934</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вентиляция</w:t>
            </w:r>
          </w:p>
        </w:tc>
        <w:tc>
          <w:tcPr>
            <w:tcW w:w="146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962"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горячее водоснабжение</w:t>
            </w:r>
          </w:p>
        </w:tc>
        <w:tc>
          <w:tcPr>
            <w:tcW w:w="146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962"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r>
      <w:tr w:rsidR="00904221" w:rsidRPr="006A1AD8" w:rsidTr="000646EC">
        <w:trPr>
          <w:trHeight w:val="23"/>
          <w:jc w:val="center"/>
        </w:trPr>
        <w:tc>
          <w:tcPr>
            <w:tcW w:w="673" w:type="dxa"/>
            <w:tcBorders>
              <w:top w:val="single" w:sz="4" w:space="0" w:color="auto"/>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3</w:t>
            </w:r>
          </w:p>
        </w:tc>
        <w:tc>
          <w:tcPr>
            <w:tcW w:w="3433" w:type="dxa"/>
            <w:tcBorders>
              <w:top w:val="single" w:sz="4" w:space="0" w:color="auto"/>
              <w:left w:val="nil"/>
              <w:bottom w:val="nil"/>
              <w:right w:val="single" w:sz="4" w:space="0" w:color="auto"/>
            </w:tcBorders>
            <w:shd w:val="clear" w:color="auto" w:fill="auto"/>
            <w:vAlign w:val="center"/>
            <w:hideMark/>
          </w:tcPr>
          <w:p w:rsidR="000646EC" w:rsidRPr="006A1AD8" w:rsidRDefault="00F60AE5" w:rsidP="000646EC">
            <w:pPr>
              <w:widowControl/>
              <w:spacing w:after="0" w:line="240" w:lineRule="auto"/>
              <w:rPr>
                <w:rFonts w:ascii="Arial" w:eastAsia="Times New Roman" w:hAnsi="Arial" w:cs="Arial"/>
                <w:sz w:val="20"/>
                <w:szCs w:val="20"/>
                <w:lang w:val="ru-RU" w:eastAsia="ru-RU"/>
              </w:rPr>
            </w:pPr>
            <w:r w:rsidRPr="007522D2">
              <w:rPr>
                <w:rFonts w:ascii="Arial" w:eastAsia="Times New Roman" w:hAnsi="Arial" w:cs="Arial"/>
                <w:sz w:val="20"/>
                <w:szCs w:val="24"/>
                <w:lang w:val="ru-RU" w:eastAsia="ru-RU"/>
              </w:rPr>
              <w:t>Котельная школы №1,</w:t>
            </w:r>
          </w:p>
        </w:tc>
        <w:tc>
          <w:tcPr>
            <w:tcW w:w="1468" w:type="dxa"/>
            <w:tcBorders>
              <w:top w:val="single" w:sz="4" w:space="0" w:color="auto"/>
              <w:left w:val="nil"/>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single" w:sz="4" w:space="0" w:color="auto"/>
              <w:left w:val="nil"/>
              <w:bottom w:val="nil"/>
              <w:right w:val="single" w:sz="4" w:space="0" w:color="auto"/>
            </w:tcBorders>
            <w:shd w:val="clear" w:color="auto" w:fill="auto"/>
            <w:noWrap/>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0,728</w:t>
            </w:r>
          </w:p>
        </w:tc>
        <w:tc>
          <w:tcPr>
            <w:tcW w:w="688" w:type="dxa"/>
            <w:tcBorders>
              <w:top w:val="single" w:sz="4" w:space="0" w:color="auto"/>
              <w:left w:val="nil"/>
              <w:bottom w:val="nil"/>
              <w:right w:val="single" w:sz="4" w:space="0" w:color="auto"/>
            </w:tcBorders>
            <w:shd w:val="clear" w:color="auto" w:fill="auto"/>
            <w:noWrap/>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0,728</w:t>
            </w:r>
          </w:p>
        </w:tc>
        <w:tc>
          <w:tcPr>
            <w:tcW w:w="962" w:type="dxa"/>
            <w:tcBorders>
              <w:top w:val="single" w:sz="4" w:space="0" w:color="auto"/>
              <w:left w:val="nil"/>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single" w:sz="4" w:space="0" w:color="auto"/>
              <w:left w:val="nil"/>
              <w:bottom w:val="nil"/>
              <w:right w:val="single" w:sz="4" w:space="0" w:color="auto"/>
            </w:tcBorders>
            <w:shd w:val="clear" w:color="auto" w:fill="auto"/>
            <w:noWrap/>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0,728</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отопление</w:t>
            </w:r>
          </w:p>
        </w:tc>
        <w:tc>
          <w:tcPr>
            <w:tcW w:w="146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0,728</w:t>
            </w:r>
          </w:p>
        </w:tc>
        <w:tc>
          <w:tcPr>
            <w:tcW w:w="688" w:type="dxa"/>
            <w:tcBorders>
              <w:top w:val="nil"/>
              <w:left w:val="nil"/>
              <w:bottom w:val="nil"/>
              <w:right w:val="single" w:sz="4" w:space="0" w:color="auto"/>
            </w:tcBorders>
            <w:shd w:val="clear" w:color="auto" w:fill="auto"/>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0,728</w:t>
            </w:r>
          </w:p>
        </w:tc>
        <w:tc>
          <w:tcPr>
            <w:tcW w:w="962"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0,728</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вентиляция</w:t>
            </w:r>
          </w:p>
        </w:tc>
        <w:tc>
          <w:tcPr>
            <w:tcW w:w="146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962"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r>
      <w:tr w:rsidR="00904221" w:rsidRPr="006A1AD8" w:rsidTr="000646EC">
        <w:trPr>
          <w:trHeight w:val="23"/>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горячее водоснабжение</w:t>
            </w:r>
          </w:p>
        </w:tc>
        <w:tc>
          <w:tcPr>
            <w:tcW w:w="146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8"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962"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4</w:t>
            </w:r>
          </w:p>
        </w:tc>
        <w:tc>
          <w:tcPr>
            <w:tcW w:w="3433" w:type="dxa"/>
            <w:tcBorders>
              <w:top w:val="nil"/>
              <w:left w:val="nil"/>
              <w:bottom w:val="nil"/>
              <w:right w:val="single" w:sz="4" w:space="0" w:color="auto"/>
            </w:tcBorders>
            <w:shd w:val="clear" w:color="auto" w:fill="auto"/>
            <w:vAlign w:val="center"/>
            <w:hideMark/>
          </w:tcPr>
          <w:p w:rsidR="000646EC" w:rsidRPr="006A1AD8" w:rsidRDefault="00F60AE5" w:rsidP="000646EC">
            <w:pPr>
              <w:widowControl/>
              <w:spacing w:after="0" w:line="240" w:lineRule="auto"/>
              <w:rPr>
                <w:rFonts w:ascii="Arial" w:eastAsia="Times New Roman" w:hAnsi="Arial" w:cs="Arial"/>
                <w:sz w:val="20"/>
                <w:szCs w:val="20"/>
                <w:lang w:val="ru-RU" w:eastAsia="ru-RU"/>
              </w:rPr>
            </w:pPr>
            <w:r w:rsidRPr="007522D2">
              <w:rPr>
                <w:rFonts w:ascii="Arial" w:eastAsia="Times New Roman" w:hAnsi="Arial" w:cs="Arial"/>
                <w:sz w:val="20"/>
                <w:szCs w:val="24"/>
                <w:lang w:val="ru-RU" w:eastAsia="ru-RU"/>
              </w:rPr>
              <w:t>Котельная №8, лит.В, с оборудованием,</w:t>
            </w:r>
          </w:p>
        </w:tc>
        <w:tc>
          <w:tcPr>
            <w:tcW w:w="1468" w:type="dxa"/>
            <w:tcBorders>
              <w:top w:val="single" w:sz="4" w:space="0" w:color="auto"/>
              <w:left w:val="nil"/>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0,058</w:t>
            </w:r>
          </w:p>
        </w:tc>
        <w:tc>
          <w:tcPr>
            <w:tcW w:w="1560" w:type="dxa"/>
            <w:tcBorders>
              <w:top w:val="single" w:sz="4" w:space="0" w:color="auto"/>
              <w:left w:val="nil"/>
              <w:bottom w:val="nil"/>
              <w:right w:val="single" w:sz="4" w:space="0" w:color="auto"/>
            </w:tcBorders>
            <w:shd w:val="clear" w:color="auto" w:fill="auto"/>
            <w:noWrap/>
            <w:vAlign w:val="center"/>
            <w:hideMark/>
          </w:tcPr>
          <w:p w:rsidR="000646EC" w:rsidRPr="006A1AD8" w:rsidRDefault="00F60AE5" w:rsidP="00F60AE5">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0,414</w:t>
            </w:r>
          </w:p>
        </w:tc>
        <w:tc>
          <w:tcPr>
            <w:tcW w:w="688" w:type="dxa"/>
            <w:tcBorders>
              <w:top w:val="nil"/>
              <w:left w:val="nil"/>
              <w:bottom w:val="nil"/>
              <w:right w:val="single" w:sz="4" w:space="0" w:color="auto"/>
            </w:tcBorders>
            <w:shd w:val="clear" w:color="auto" w:fill="auto"/>
            <w:noWrap/>
            <w:vAlign w:val="center"/>
            <w:hideMark/>
          </w:tcPr>
          <w:p w:rsidR="000646EC" w:rsidRPr="006A1AD8" w:rsidRDefault="00F60AE5" w:rsidP="00F60AE5">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0,472</w:t>
            </w:r>
          </w:p>
        </w:tc>
        <w:tc>
          <w:tcPr>
            <w:tcW w:w="962" w:type="dxa"/>
            <w:tcBorders>
              <w:top w:val="nil"/>
              <w:left w:val="nil"/>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noWrap/>
            <w:vAlign w:val="center"/>
            <w:hideMark/>
          </w:tcPr>
          <w:p w:rsidR="000646EC" w:rsidRPr="006A1AD8" w:rsidRDefault="00F60AE5" w:rsidP="00F60AE5">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0,472</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отопление</w:t>
            </w:r>
          </w:p>
        </w:tc>
        <w:tc>
          <w:tcPr>
            <w:tcW w:w="146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0,058</w:t>
            </w:r>
          </w:p>
        </w:tc>
        <w:tc>
          <w:tcPr>
            <w:tcW w:w="1560" w:type="dxa"/>
            <w:tcBorders>
              <w:top w:val="nil"/>
              <w:left w:val="nil"/>
              <w:bottom w:val="nil"/>
              <w:right w:val="single" w:sz="4" w:space="0" w:color="auto"/>
            </w:tcBorders>
            <w:shd w:val="clear" w:color="auto" w:fill="auto"/>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0,414</w:t>
            </w:r>
          </w:p>
        </w:tc>
        <w:tc>
          <w:tcPr>
            <w:tcW w:w="688" w:type="dxa"/>
            <w:tcBorders>
              <w:top w:val="nil"/>
              <w:left w:val="nil"/>
              <w:bottom w:val="nil"/>
              <w:right w:val="single" w:sz="4" w:space="0" w:color="auto"/>
            </w:tcBorders>
            <w:shd w:val="clear" w:color="auto" w:fill="auto"/>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0,472</w:t>
            </w:r>
          </w:p>
        </w:tc>
        <w:tc>
          <w:tcPr>
            <w:tcW w:w="962"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vAlign w:val="center"/>
            <w:hideMark/>
          </w:tcPr>
          <w:p w:rsidR="000646EC" w:rsidRPr="006A1AD8" w:rsidRDefault="00F60AE5" w:rsidP="000646EC">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0,472</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вентиляция</w:t>
            </w:r>
          </w:p>
        </w:tc>
        <w:tc>
          <w:tcPr>
            <w:tcW w:w="146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962"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r>
      <w:tr w:rsidR="00904221" w:rsidRPr="006A1AD8" w:rsidTr="000646EC">
        <w:trPr>
          <w:trHeight w:val="23"/>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горячее водоснабжение</w:t>
            </w:r>
          </w:p>
        </w:tc>
        <w:tc>
          <w:tcPr>
            <w:tcW w:w="146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8"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962"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5</w:t>
            </w:r>
          </w:p>
        </w:tc>
        <w:tc>
          <w:tcPr>
            <w:tcW w:w="3433" w:type="dxa"/>
            <w:tcBorders>
              <w:top w:val="nil"/>
              <w:left w:val="nil"/>
              <w:bottom w:val="nil"/>
              <w:right w:val="single" w:sz="4" w:space="0" w:color="auto"/>
            </w:tcBorders>
            <w:shd w:val="clear" w:color="auto" w:fill="auto"/>
            <w:vAlign w:val="center"/>
            <w:hideMark/>
          </w:tcPr>
          <w:p w:rsidR="000646EC" w:rsidRPr="006A1AD8" w:rsidRDefault="00F60AE5" w:rsidP="000646EC">
            <w:pPr>
              <w:widowControl/>
              <w:spacing w:after="0" w:line="240" w:lineRule="auto"/>
              <w:rPr>
                <w:rFonts w:ascii="Arial" w:eastAsia="Times New Roman" w:hAnsi="Arial" w:cs="Arial"/>
                <w:sz w:val="20"/>
                <w:szCs w:val="20"/>
                <w:lang w:val="ru-RU" w:eastAsia="ru-RU"/>
              </w:rPr>
            </w:pPr>
            <w:r w:rsidRPr="007522D2">
              <w:rPr>
                <w:rFonts w:ascii="Arial" w:eastAsia="Times New Roman" w:hAnsi="Arial" w:cs="Arial"/>
                <w:sz w:val="20"/>
                <w:szCs w:val="24"/>
                <w:lang w:val="ru-RU" w:eastAsia="ru-RU"/>
              </w:rPr>
              <w:t>Котельная вспомогательной школы №10, лит. Г, с БКУ 0,3 МВт,</w:t>
            </w:r>
          </w:p>
        </w:tc>
        <w:tc>
          <w:tcPr>
            <w:tcW w:w="1468" w:type="dxa"/>
            <w:tcBorders>
              <w:top w:val="single" w:sz="4" w:space="0" w:color="auto"/>
              <w:left w:val="nil"/>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noWrap/>
            <w:vAlign w:val="center"/>
            <w:hideMark/>
          </w:tcPr>
          <w:p w:rsidR="000646EC" w:rsidRPr="006A1AD8" w:rsidRDefault="000646EC" w:rsidP="00F60AE5">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0,1</w:t>
            </w:r>
            <w:r w:rsidR="00F60AE5">
              <w:rPr>
                <w:rFonts w:ascii="Arial" w:eastAsia="Times New Roman" w:hAnsi="Arial" w:cs="Arial"/>
                <w:sz w:val="20"/>
                <w:szCs w:val="20"/>
                <w:lang w:val="ru-RU" w:eastAsia="ru-RU"/>
              </w:rPr>
              <w:t>48</w:t>
            </w:r>
          </w:p>
        </w:tc>
        <w:tc>
          <w:tcPr>
            <w:tcW w:w="688" w:type="dxa"/>
            <w:tcBorders>
              <w:top w:val="nil"/>
              <w:left w:val="nil"/>
              <w:bottom w:val="nil"/>
              <w:right w:val="single" w:sz="4" w:space="0" w:color="auto"/>
            </w:tcBorders>
            <w:shd w:val="clear" w:color="auto" w:fill="auto"/>
            <w:noWrap/>
            <w:vAlign w:val="center"/>
            <w:hideMark/>
          </w:tcPr>
          <w:p w:rsidR="000646EC" w:rsidRPr="006A1AD8" w:rsidRDefault="000646EC" w:rsidP="000D6629">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sidR="000D6629">
              <w:rPr>
                <w:rFonts w:ascii="Arial" w:eastAsia="Times New Roman" w:hAnsi="Arial" w:cs="Arial"/>
                <w:sz w:val="20"/>
                <w:szCs w:val="20"/>
                <w:lang w:val="ru-RU" w:eastAsia="ru-RU"/>
              </w:rPr>
              <w:t>26</w:t>
            </w:r>
          </w:p>
        </w:tc>
        <w:tc>
          <w:tcPr>
            <w:tcW w:w="962" w:type="dxa"/>
            <w:tcBorders>
              <w:top w:val="nil"/>
              <w:left w:val="nil"/>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noWrap/>
            <w:vAlign w:val="center"/>
            <w:hideMark/>
          </w:tcPr>
          <w:p w:rsidR="000646EC" w:rsidRPr="006A1AD8" w:rsidRDefault="000646EC" w:rsidP="000D6629">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sidR="000D6629">
              <w:rPr>
                <w:rFonts w:ascii="Arial" w:eastAsia="Times New Roman" w:hAnsi="Arial" w:cs="Arial"/>
                <w:sz w:val="20"/>
                <w:szCs w:val="20"/>
                <w:lang w:val="ru-RU" w:eastAsia="ru-RU"/>
              </w:rPr>
              <w:t>26</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отопление</w:t>
            </w:r>
          </w:p>
        </w:tc>
        <w:tc>
          <w:tcPr>
            <w:tcW w:w="146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vAlign w:val="center"/>
            <w:hideMark/>
          </w:tcPr>
          <w:p w:rsidR="000646EC" w:rsidRPr="006A1AD8" w:rsidRDefault="000646EC" w:rsidP="00F60AE5">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0,1</w:t>
            </w:r>
            <w:r w:rsidR="00F60AE5">
              <w:rPr>
                <w:rFonts w:ascii="Arial" w:eastAsia="Times New Roman" w:hAnsi="Arial" w:cs="Arial"/>
                <w:sz w:val="20"/>
                <w:szCs w:val="20"/>
                <w:lang w:val="ru-RU" w:eastAsia="ru-RU"/>
              </w:rPr>
              <w:t>48</w:t>
            </w:r>
          </w:p>
        </w:tc>
        <w:tc>
          <w:tcPr>
            <w:tcW w:w="688" w:type="dxa"/>
            <w:tcBorders>
              <w:top w:val="nil"/>
              <w:left w:val="nil"/>
              <w:bottom w:val="nil"/>
              <w:right w:val="single" w:sz="4" w:space="0" w:color="auto"/>
            </w:tcBorders>
            <w:shd w:val="clear" w:color="auto" w:fill="auto"/>
            <w:vAlign w:val="center"/>
            <w:hideMark/>
          </w:tcPr>
          <w:p w:rsidR="000646EC" w:rsidRPr="006A1AD8" w:rsidRDefault="000646EC" w:rsidP="000D6629">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sidR="000D6629">
              <w:rPr>
                <w:rFonts w:ascii="Arial" w:eastAsia="Times New Roman" w:hAnsi="Arial" w:cs="Arial"/>
                <w:sz w:val="20"/>
                <w:szCs w:val="20"/>
                <w:lang w:val="ru-RU" w:eastAsia="ru-RU"/>
              </w:rPr>
              <w:t>26</w:t>
            </w:r>
          </w:p>
        </w:tc>
        <w:tc>
          <w:tcPr>
            <w:tcW w:w="962"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vAlign w:val="center"/>
            <w:hideMark/>
          </w:tcPr>
          <w:p w:rsidR="000646EC" w:rsidRPr="006A1AD8" w:rsidRDefault="000646EC" w:rsidP="00F60AE5">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0,1</w:t>
            </w:r>
            <w:r w:rsidR="00F60AE5">
              <w:rPr>
                <w:rFonts w:ascii="Arial" w:eastAsia="Times New Roman" w:hAnsi="Arial" w:cs="Arial"/>
                <w:sz w:val="20"/>
                <w:szCs w:val="20"/>
                <w:lang w:val="ru-RU" w:eastAsia="ru-RU"/>
              </w:rPr>
              <w:t>48</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вентиляция</w:t>
            </w:r>
          </w:p>
        </w:tc>
        <w:tc>
          <w:tcPr>
            <w:tcW w:w="146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8"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962"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r>
      <w:tr w:rsidR="00904221" w:rsidRPr="006A1AD8" w:rsidTr="000646EC">
        <w:trPr>
          <w:trHeight w:val="23"/>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горячее водоснабжение</w:t>
            </w:r>
          </w:p>
        </w:tc>
        <w:tc>
          <w:tcPr>
            <w:tcW w:w="1468"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8"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962"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single" w:sz="4" w:space="0" w:color="auto"/>
              <w:right w:val="single" w:sz="4" w:space="0" w:color="auto"/>
            </w:tcBorders>
            <w:shd w:val="clear" w:color="auto" w:fill="auto"/>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nil"/>
              <w:right w:val="nil"/>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Всего</w:t>
            </w:r>
          </w:p>
        </w:tc>
        <w:tc>
          <w:tcPr>
            <w:tcW w:w="1468"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0,058</w:t>
            </w:r>
          </w:p>
        </w:tc>
        <w:tc>
          <w:tcPr>
            <w:tcW w:w="1560" w:type="dxa"/>
            <w:tcBorders>
              <w:top w:val="nil"/>
              <w:left w:val="nil"/>
              <w:bottom w:val="nil"/>
              <w:right w:val="single" w:sz="4" w:space="0" w:color="auto"/>
            </w:tcBorders>
            <w:shd w:val="clear" w:color="auto" w:fill="auto"/>
            <w:noWrap/>
            <w:vAlign w:val="center"/>
            <w:hideMark/>
          </w:tcPr>
          <w:p w:rsidR="000646EC" w:rsidRPr="006A1AD8" w:rsidRDefault="000646EC" w:rsidP="000D6629">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2,</w:t>
            </w:r>
            <w:r w:rsidR="000D6629">
              <w:rPr>
                <w:rFonts w:ascii="Arial" w:eastAsia="Times New Roman" w:hAnsi="Arial" w:cs="Arial"/>
                <w:sz w:val="20"/>
                <w:szCs w:val="20"/>
                <w:lang w:val="ru-RU" w:eastAsia="ru-RU"/>
              </w:rPr>
              <w:t>647</w:t>
            </w:r>
          </w:p>
        </w:tc>
        <w:tc>
          <w:tcPr>
            <w:tcW w:w="688" w:type="dxa"/>
            <w:tcBorders>
              <w:top w:val="nil"/>
              <w:left w:val="nil"/>
              <w:bottom w:val="nil"/>
              <w:right w:val="single" w:sz="4" w:space="0" w:color="auto"/>
            </w:tcBorders>
            <w:shd w:val="clear" w:color="auto" w:fill="auto"/>
            <w:noWrap/>
            <w:vAlign w:val="center"/>
            <w:hideMark/>
          </w:tcPr>
          <w:p w:rsidR="000646EC" w:rsidRPr="006A1AD8" w:rsidRDefault="00F60AE5" w:rsidP="000D6629">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2</w:t>
            </w:r>
            <w:r w:rsidR="000D6629">
              <w:rPr>
                <w:rFonts w:ascii="Arial" w:eastAsia="Times New Roman" w:hAnsi="Arial" w:cs="Arial"/>
                <w:sz w:val="20"/>
                <w:szCs w:val="20"/>
                <w:lang w:val="ru-RU" w:eastAsia="ru-RU"/>
              </w:rPr>
              <w:t>,705</w:t>
            </w:r>
            <w:r>
              <w:rPr>
                <w:rFonts w:ascii="Arial" w:eastAsia="Times New Roman" w:hAnsi="Arial" w:cs="Arial"/>
                <w:sz w:val="20"/>
                <w:szCs w:val="20"/>
                <w:lang w:val="ru-RU" w:eastAsia="ru-RU"/>
              </w:rPr>
              <w:t>,</w:t>
            </w:r>
          </w:p>
        </w:tc>
        <w:tc>
          <w:tcPr>
            <w:tcW w:w="962" w:type="dxa"/>
            <w:tcBorders>
              <w:top w:val="nil"/>
              <w:left w:val="nil"/>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noWrap/>
            <w:vAlign w:val="center"/>
            <w:hideMark/>
          </w:tcPr>
          <w:p w:rsidR="000646EC" w:rsidRPr="006A1AD8" w:rsidRDefault="00F60AE5" w:rsidP="000D6629">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2,</w:t>
            </w:r>
            <w:r w:rsidR="000D6629">
              <w:rPr>
                <w:rFonts w:ascii="Arial" w:eastAsia="Times New Roman" w:hAnsi="Arial" w:cs="Arial"/>
                <w:sz w:val="20"/>
                <w:szCs w:val="20"/>
                <w:lang w:val="ru-RU" w:eastAsia="ru-RU"/>
              </w:rPr>
              <w:t>705</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nil"/>
              <w:right w:val="nil"/>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отопление</w:t>
            </w:r>
          </w:p>
        </w:tc>
        <w:tc>
          <w:tcPr>
            <w:tcW w:w="1468" w:type="dxa"/>
            <w:tcBorders>
              <w:top w:val="nil"/>
              <w:left w:val="single" w:sz="4" w:space="0" w:color="auto"/>
              <w:bottom w:val="nil"/>
              <w:right w:val="single" w:sz="4" w:space="0" w:color="auto"/>
            </w:tcBorders>
            <w:shd w:val="clear" w:color="auto" w:fill="auto"/>
            <w:noWrap/>
            <w:vAlign w:val="bottom"/>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0,058</w:t>
            </w:r>
          </w:p>
        </w:tc>
        <w:tc>
          <w:tcPr>
            <w:tcW w:w="1560" w:type="dxa"/>
            <w:tcBorders>
              <w:top w:val="nil"/>
              <w:left w:val="nil"/>
              <w:bottom w:val="nil"/>
              <w:right w:val="single" w:sz="4" w:space="0" w:color="auto"/>
            </w:tcBorders>
            <w:shd w:val="clear" w:color="auto" w:fill="auto"/>
            <w:noWrap/>
            <w:vAlign w:val="bottom"/>
            <w:hideMark/>
          </w:tcPr>
          <w:p w:rsidR="000646EC" w:rsidRPr="006A1AD8" w:rsidRDefault="000646EC" w:rsidP="000D6629">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2,</w:t>
            </w:r>
            <w:r w:rsidR="000D6629">
              <w:rPr>
                <w:rFonts w:ascii="Arial" w:eastAsia="Times New Roman" w:hAnsi="Arial" w:cs="Arial"/>
                <w:sz w:val="20"/>
                <w:szCs w:val="20"/>
                <w:lang w:val="ru-RU" w:eastAsia="ru-RU"/>
              </w:rPr>
              <w:t>647</w:t>
            </w:r>
          </w:p>
        </w:tc>
        <w:tc>
          <w:tcPr>
            <w:tcW w:w="688" w:type="dxa"/>
            <w:tcBorders>
              <w:top w:val="nil"/>
              <w:left w:val="nil"/>
              <w:bottom w:val="nil"/>
              <w:right w:val="single" w:sz="4" w:space="0" w:color="auto"/>
            </w:tcBorders>
            <w:shd w:val="clear" w:color="auto" w:fill="auto"/>
            <w:noWrap/>
            <w:vAlign w:val="bottom"/>
            <w:hideMark/>
          </w:tcPr>
          <w:p w:rsidR="000646EC" w:rsidRPr="006A1AD8" w:rsidRDefault="000D6629" w:rsidP="000D6629">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2,705</w:t>
            </w:r>
          </w:p>
        </w:tc>
        <w:tc>
          <w:tcPr>
            <w:tcW w:w="962" w:type="dxa"/>
            <w:tcBorders>
              <w:top w:val="nil"/>
              <w:left w:val="nil"/>
              <w:bottom w:val="nil"/>
              <w:right w:val="single" w:sz="4" w:space="0" w:color="auto"/>
            </w:tcBorders>
            <w:shd w:val="clear" w:color="auto" w:fill="auto"/>
            <w:noWrap/>
            <w:vAlign w:val="bottom"/>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noWrap/>
            <w:vAlign w:val="bottom"/>
            <w:hideMark/>
          </w:tcPr>
          <w:p w:rsidR="000646EC" w:rsidRPr="006A1AD8" w:rsidRDefault="000D6629" w:rsidP="000646EC">
            <w:pPr>
              <w:widowControl/>
              <w:spacing w:after="0" w:line="240" w:lineRule="auto"/>
              <w:jc w:val="right"/>
              <w:rPr>
                <w:rFonts w:ascii="Arial" w:eastAsia="Times New Roman" w:hAnsi="Arial" w:cs="Arial"/>
                <w:sz w:val="20"/>
                <w:szCs w:val="20"/>
                <w:lang w:val="ru-RU" w:eastAsia="ru-RU"/>
              </w:rPr>
            </w:pPr>
            <w:r>
              <w:rPr>
                <w:rFonts w:ascii="Arial" w:eastAsia="Times New Roman" w:hAnsi="Arial" w:cs="Arial"/>
                <w:sz w:val="20"/>
                <w:szCs w:val="20"/>
                <w:lang w:val="ru-RU" w:eastAsia="ru-RU"/>
              </w:rPr>
              <w:t>2,705</w:t>
            </w:r>
          </w:p>
        </w:tc>
      </w:tr>
      <w:tr w:rsidR="00904221" w:rsidRPr="006A1AD8" w:rsidTr="000646EC">
        <w:trPr>
          <w:trHeight w:val="23"/>
          <w:jc w:val="center"/>
        </w:trPr>
        <w:tc>
          <w:tcPr>
            <w:tcW w:w="673" w:type="dxa"/>
            <w:tcBorders>
              <w:top w:val="nil"/>
              <w:left w:val="single" w:sz="4" w:space="0" w:color="auto"/>
              <w:bottom w:val="nil"/>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nil"/>
              <w:right w:val="nil"/>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вентиляция</w:t>
            </w:r>
          </w:p>
        </w:tc>
        <w:tc>
          <w:tcPr>
            <w:tcW w:w="1468" w:type="dxa"/>
            <w:tcBorders>
              <w:top w:val="nil"/>
              <w:left w:val="single" w:sz="4" w:space="0" w:color="auto"/>
              <w:bottom w:val="nil"/>
              <w:right w:val="single" w:sz="4" w:space="0" w:color="auto"/>
            </w:tcBorders>
            <w:shd w:val="clear" w:color="auto" w:fill="auto"/>
            <w:noWrap/>
            <w:vAlign w:val="bottom"/>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nil"/>
              <w:right w:val="single" w:sz="4" w:space="0" w:color="auto"/>
            </w:tcBorders>
            <w:shd w:val="clear" w:color="auto" w:fill="auto"/>
            <w:noWrap/>
            <w:vAlign w:val="bottom"/>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8" w:type="dxa"/>
            <w:tcBorders>
              <w:top w:val="nil"/>
              <w:left w:val="nil"/>
              <w:bottom w:val="nil"/>
              <w:right w:val="single" w:sz="4" w:space="0" w:color="auto"/>
            </w:tcBorders>
            <w:shd w:val="clear" w:color="auto" w:fill="auto"/>
            <w:noWrap/>
            <w:vAlign w:val="bottom"/>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962" w:type="dxa"/>
            <w:tcBorders>
              <w:top w:val="nil"/>
              <w:left w:val="nil"/>
              <w:bottom w:val="nil"/>
              <w:right w:val="single" w:sz="4" w:space="0" w:color="auto"/>
            </w:tcBorders>
            <w:shd w:val="clear" w:color="auto" w:fill="auto"/>
            <w:noWrap/>
            <w:vAlign w:val="bottom"/>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nil"/>
              <w:right w:val="single" w:sz="4" w:space="0" w:color="auto"/>
            </w:tcBorders>
            <w:shd w:val="clear" w:color="auto" w:fill="auto"/>
            <w:noWrap/>
            <w:vAlign w:val="bottom"/>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r>
      <w:tr w:rsidR="00904221" w:rsidRPr="006A1AD8" w:rsidTr="000646EC">
        <w:trPr>
          <w:trHeight w:val="23"/>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0646EC" w:rsidRPr="006A1AD8" w:rsidRDefault="000646EC" w:rsidP="000646EC">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w:t>
            </w:r>
          </w:p>
        </w:tc>
        <w:tc>
          <w:tcPr>
            <w:tcW w:w="3433" w:type="dxa"/>
            <w:tcBorders>
              <w:top w:val="nil"/>
              <w:left w:val="nil"/>
              <w:bottom w:val="single" w:sz="4" w:space="0" w:color="auto"/>
              <w:right w:val="nil"/>
            </w:tcBorders>
            <w:shd w:val="clear" w:color="auto" w:fill="auto"/>
            <w:vAlign w:val="center"/>
            <w:hideMark/>
          </w:tcPr>
          <w:p w:rsidR="000646EC" w:rsidRPr="006A1AD8" w:rsidRDefault="000646EC" w:rsidP="000646EC">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горячее водоснабжение</w:t>
            </w:r>
          </w:p>
        </w:tc>
        <w:tc>
          <w:tcPr>
            <w:tcW w:w="1468" w:type="dxa"/>
            <w:tcBorders>
              <w:top w:val="nil"/>
              <w:left w:val="single" w:sz="4" w:space="0" w:color="auto"/>
              <w:bottom w:val="single" w:sz="4" w:space="0" w:color="auto"/>
              <w:right w:val="single" w:sz="4" w:space="0" w:color="auto"/>
            </w:tcBorders>
            <w:shd w:val="clear" w:color="auto" w:fill="auto"/>
            <w:noWrap/>
            <w:vAlign w:val="bottom"/>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1560" w:type="dxa"/>
            <w:tcBorders>
              <w:top w:val="nil"/>
              <w:left w:val="nil"/>
              <w:bottom w:val="single" w:sz="4" w:space="0" w:color="auto"/>
              <w:right w:val="single" w:sz="4" w:space="0" w:color="auto"/>
            </w:tcBorders>
            <w:shd w:val="clear" w:color="auto" w:fill="auto"/>
            <w:noWrap/>
            <w:vAlign w:val="bottom"/>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8" w:type="dxa"/>
            <w:tcBorders>
              <w:top w:val="nil"/>
              <w:left w:val="nil"/>
              <w:bottom w:val="single" w:sz="4" w:space="0" w:color="auto"/>
              <w:right w:val="single" w:sz="4" w:space="0" w:color="auto"/>
            </w:tcBorders>
            <w:shd w:val="clear" w:color="auto" w:fill="auto"/>
            <w:noWrap/>
            <w:vAlign w:val="bottom"/>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962" w:type="dxa"/>
            <w:tcBorders>
              <w:top w:val="nil"/>
              <w:left w:val="nil"/>
              <w:bottom w:val="single" w:sz="4" w:space="0" w:color="auto"/>
              <w:right w:val="single" w:sz="4" w:space="0" w:color="auto"/>
            </w:tcBorders>
            <w:shd w:val="clear" w:color="auto" w:fill="auto"/>
            <w:noWrap/>
            <w:vAlign w:val="bottom"/>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c>
          <w:tcPr>
            <w:tcW w:w="684" w:type="dxa"/>
            <w:tcBorders>
              <w:top w:val="nil"/>
              <w:left w:val="nil"/>
              <w:bottom w:val="single" w:sz="4" w:space="0" w:color="auto"/>
              <w:right w:val="single" w:sz="4" w:space="0" w:color="auto"/>
            </w:tcBorders>
            <w:shd w:val="clear" w:color="auto" w:fill="auto"/>
            <w:noWrap/>
            <w:vAlign w:val="bottom"/>
            <w:hideMark/>
          </w:tcPr>
          <w:p w:rsidR="000646EC" w:rsidRPr="006A1AD8" w:rsidRDefault="000646EC" w:rsidP="000646EC">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0,000</w:t>
            </w:r>
          </w:p>
        </w:tc>
      </w:tr>
    </w:tbl>
    <w:p w:rsidR="00CD72DC" w:rsidRPr="006A1AD8" w:rsidRDefault="00CD72DC" w:rsidP="00CD72DC">
      <w:pPr>
        <w:spacing w:after="0" w:line="360" w:lineRule="auto"/>
        <w:ind w:right="-20" w:firstLine="687"/>
        <w:jc w:val="both"/>
        <w:rPr>
          <w:rFonts w:ascii="Arial" w:eastAsia="Times New Roman" w:hAnsi="Arial" w:cs="Arial"/>
          <w:b/>
          <w:sz w:val="24"/>
          <w:szCs w:val="24"/>
          <w:lang w:val="ru-RU"/>
        </w:rPr>
      </w:pPr>
      <w:r w:rsidRPr="006A1AD8">
        <w:rPr>
          <w:rFonts w:ascii="Arial" w:eastAsia="Times New Roman" w:hAnsi="Arial" w:cs="Arial"/>
          <w:sz w:val="24"/>
          <w:szCs w:val="24"/>
          <w:lang w:val="ru-RU"/>
        </w:rPr>
        <w:t>Перечень тепловых нагрузок потребителей подключенных к котельным поселения представлен в таблице 1.5.4.</w:t>
      </w:r>
    </w:p>
    <w:p w:rsidR="00717901" w:rsidRDefault="00717901" w:rsidP="00CD72DC">
      <w:pPr>
        <w:spacing w:after="0" w:line="360" w:lineRule="auto"/>
        <w:ind w:right="174"/>
        <w:jc w:val="center"/>
        <w:rPr>
          <w:rFonts w:ascii="Arial" w:eastAsia="Times New Roman" w:hAnsi="Arial" w:cs="Arial"/>
          <w:b/>
          <w:sz w:val="24"/>
          <w:szCs w:val="24"/>
          <w:lang w:val="ru-RU"/>
        </w:rPr>
      </w:pPr>
    </w:p>
    <w:p w:rsidR="00CD72DC" w:rsidRPr="006A1AD8" w:rsidRDefault="00CD72DC" w:rsidP="00CD72DC">
      <w:pPr>
        <w:spacing w:after="0" w:line="360" w:lineRule="auto"/>
        <w:ind w:right="174"/>
        <w:jc w:val="center"/>
        <w:rPr>
          <w:rFonts w:ascii="Arial" w:eastAsia="Times New Roman" w:hAnsi="Arial" w:cs="Arial"/>
          <w:b/>
          <w:sz w:val="24"/>
          <w:szCs w:val="24"/>
          <w:lang w:val="ru-RU"/>
        </w:rPr>
      </w:pPr>
      <w:r w:rsidRPr="006A1AD8">
        <w:rPr>
          <w:rFonts w:ascii="Arial" w:eastAsia="Times New Roman" w:hAnsi="Arial" w:cs="Arial"/>
          <w:b/>
          <w:sz w:val="24"/>
          <w:szCs w:val="24"/>
          <w:lang w:val="ru-RU"/>
        </w:rPr>
        <w:t>Таблица 1.5.</w:t>
      </w:r>
      <w:r w:rsidR="00902025" w:rsidRPr="006A1AD8">
        <w:rPr>
          <w:rFonts w:ascii="Arial" w:eastAsia="Times New Roman" w:hAnsi="Arial" w:cs="Arial"/>
          <w:b/>
          <w:sz w:val="24"/>
          <w:szCs w:val="24"/>
          <w:lang w:val="ru-RU"/>
        </w:rPr>
        <w:t>4</w:t>
      </w:r>
      <w:r w:rsidRPr="006A1AD8">
        <w:rPr>
          <w:rFonts w:ascii="Arial" w:eastAsia="Times New Roman" w:hAnsi="Arial" w:cs="Arial"/>
          <w:b/>
          <w:sz w:val="24"/>
          <w:szCs w:val="24"/>
          <w:lang w:val="ru-RU"/>
        </w:rPr>
        <w:t xml:space="preserve"> ─ Перечень тепловых нагрузок потребителей подключенных к котельным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6020"/>
        <w:gridCol w:w="2217"/>
      </w:tblGrid>
      <w:tr w:rsidR="00904221" w:rsidRPr="007363E1" w:rsidTr="006356C9">
        <w:trPr>
          <w:trHeight w:val="930"/>
          <w:tblHeader/>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п/п</w:t>
            </w:r>
          </w:p>
        </w:tc>
        <w:tc>
          <w:tcPr>
            <w:tcW w:w="6020"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xml:space="preserve">,Котельная, адрес абонента </w:t>
            </w:r>
          </w:p>
        </w:tc>
        <w:tc>
          <w:tcPr>
            <w:tcW w:w="2217"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Расчетные тепловые нагрузки (отопление)</w:t>
            </w:r>
            <w:r w:rsidRPr="006A1AD8">
              <w:rPr>
                <w:rFonts w:ascii="Arial" w:eastAsia="Times New Roman" w:hAnsi="Arial" w:cs="Arial"/>
                <w:sz w:val="20"/>
                <w:vertAlign w:val="subscript"/>
                <w:lang w:val="ru-RU" w:eastAsia="ru-RU"/>
              </w:rPr>
              <w:t xml:space="preserve">, </w:t>
            </w:r>
            <w:r w:rsidRPr="006A1AD8">
              <w:rPr>
                <w:rFonts w:ascii="Arial" w:eastAsia="Times New Roman" w:hAnsi="Arial" w:cs="Arial"/>
                <w:sz w:val="20"/>
                <w:lang w:val="ru-RU" w:eastAsia="ru-RU"/>
              </w:rPr>
              <w:t xml:space="preserve">Гкал/ч  </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1</w:t>
            </w:r>
          </w:p>
        </w:tc>
        <w:tc>
          <w:tcPr>
            <w:tcW w:w="6020" w:type="dxa"/>
            <w:shd w:val="clear" w:color="auto" w:fill="auto"/>
            <w:vAlign w:val="center"/>
            <w:hideMark/>
          </w:tcPr>
          <w:p w:rsidR="00904221" w:rsidRPr="00B43C75" w:rsidRDefault="00B43C75" w:rsidP="00904221">
            <w:pPr>
              <w:widowControl/>
              <w:spacing w:after="0" w:line="240" w:lineRule="auto"/>
              <w:rPr>
                <w:rFonts w:ascii="Arial" w:eastAsia="Times New Roman" w:hAnsi="Arial" w:cs="Arial"/>
                <w:b/>
                <w:sz w:val="20"/>
                <w:lang w:val="ru-RU" w:eastAsia="ru-RU"/>
              </w:rPr>
            </w:pPr>
            <w:r w:rsidRPr="00B43C75">
              <w:rPr>
                <w:rFonts w:ascii="Arial" w:eastAsia="Times New Roman" w:hAnsi="Arial" w:cs="Arial"/>
                <w:b/>
                <w:sz w:val="20"/>
                <w:szCs w:val="24"/>
                <w:lang w:val="ru-RU" w:eastAsia="ru-RU"/>
              </w:rPr>
              <w:t>Котельная №3, лит А, с БКУ 1,2 МВт</w:t>
            </w:r>
          </w:p>
        </w:tc>
        <w:tc>
          <w:tcPr>
            <w:tcW w:w="2217" w:type="dxa"/>
            <w:shd w:val="clear" w:color="auto" w:fill="auto"/>
            <w:vAlign w:val="center"/>
            <w:hideMark/>
          </w:tcPr>
          <w:p w:rsidR="00904221" w:rsidRPr="00904170" w:rsidRDefault="00904221" w:rsidP="00B60361">
            <w:pPr>
              <w:widowControl/>
              <w:spacing w:after="0" w:line="240" w:lineRule="auto"/>
              <w:jc w:val="center"/>
              <w:rPr>
                <w:rFonts w:ascii="Arial" w:eastAsia="Times New Roman" w:hAnsi="Arial" w:cs="Arial"/>
                <w:sz w:val="20"/>
                <w:lang w:val="ru-RU" w:eastAsia="ru-RU"/>
              </w:rPr>
            </w:pPr>
            <w:r w:rsidRPr="00904170">
              <w:rPr>
                <w:rFonts w:ascii="Arial" w:eastAsia="Times New Roman" w:hAnsi="Arial" w:cs="Arial"/>
                <w:sz w:val="20"/>
                <w:lang w:val="ru-RU" w:eastAsia="ru-RU"/>
              </w:rPr>
              <w:t>0,</w:t>
            </w:r>
            <w:r w:rsidR="00B60361" w:rsidRPr="00904170">
              <w:rPr>
                <w:rFonts w:ascii="Arial" w:eastAsia="Times New Roman" w:hAnsi="Arial" w:cs="Arial"/>
                <w:sz w:val="20"/>
                <w:lang w:val="ru-RU" w:eastAsia="ru-RU"/>
              </w:rPr>
              <w:t>545</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МСУ "Серпантин"</w:t>
            </w:r>
          </w:p>
        </w:tc>
        <w:tc>
          <w:tcPr>
            <w:tcW w:w="2217" w:type="dxa"/>
            <w:shd w:val="clear" w:color="auto" w:fill="auto"/>
            <w:vAlign w:val="center"/>
            <w:hideMark/>
          </w:tcPr>
          <w:p w:rsidR="00904221" w:rsidRPr="00904170" w:rsidRDefault="00904170" w:rsidP="00904170">
            <w:pPr>
              <w:widowControl/>
              <w:spacing w:after="0" w:line="240" w:lineRule="auto"/>
              <w:jc w:val="center"/>
              <w:rPr>
                <w:rFonts w:ascii="Arial" w:eastAsia="Times New Roman" w:hAnsi="Arial" w:cs="Arial"/>
                <w:sz w:val="20"/>
                <w:lang w:val="ru-RU" w:eastAsia="ru-RU"/>
              </w:rPr>
            </w:pPr>
            <w:r w:rsidRPr="00904170">
              <w:rPr>
                <w:rFonts w:ascii="Arial" w:eastAsia="Times New Roman" w:hAnsi="Arial" w:cs="Arial"/>
                <w:sz w:val="20"/>
                <w:lang w:val="ru-RU" w:eastAsia="ru-RU"/>
              </w:rPr>
              <w:t>0,0877</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Апт</w:t>
            </w:r>
            <w:r w:rsidR="00B43C75">
              <w:rPr>
                <w:rFonts w:ascii="Arial" w:eastAsia="Times New Roman" w:hAnsi="Arial" w:cs="Arial"/>
                <w:sz w:val="20"/>
                <w:lang w:val="ru-RU" w:eastAsia="ru-RU"/>
              </w:rPr>
              <w:t>е</w:t>
            </w:r>
            <w:r w:rsidRPr="006A1AD8">
              <w:rPr>
                <w:rFonts w:ascii="Arial" w:eastAsia="Times New Roman" w:hAnsi="Arial" w:cs="Arial"/>
                <w:sz w:val="20"/>
                <w:lang w:val="ru-RU" w:eastAsia="ru-RU"/>
              </w:rPr>
              <w:t>ка №29</w:t>
            </w:r>
          </w:p>
        </w:tc>
        <w:tc>
          <w:tcPr>
            <w:tcW w:w="2217" w:type="dxa"/>
            <w:shd w:val="clear" w:color="auto" w:fill="auto"/>
            <w:vAlign w:val="center"/>
            <w:hideMark/>
          </w:tcPr>
          <w:p w:rsidR="00904221" w:rsidRPr="00904170" w:rsidRDefault="00904221" w:rsidP="00904170">
            <w:pPr>
              <w:widowControl/>
              <w:spacing w:after="0" w:line="240" w:lineRule="auto"/>
              <w:jc w:val="center"/>
              <w:rPr>
                <w:rFonts w:ascii="Arial" w:eastAsia="Times New Roman" w:hAnsi="Arial" w:cs="Arial"/>
                <w:sz w:val="20"/>
                <w:lang w:val="ru-RU" w:eastAsia="ru-RU"/>
              </w:rPr>
            </w:pPr>
            <w:r w:rsidRPr="00904170">
              <w:rPr>
                <w:rFonts w:ascii="Arial" w:eastAsia="Times New Roman" w:hAnsi="Arial" w:cs="Arial"/>
                <w:sz w:val="20"/>
                <w:lang w:val="ru-RU" w:eastAsia="ru-RU"/>
              </w:rPr>
              <w:t>0,0</w:t>
            </w:r>
            <w:r w:rsidR="00904170" w:rsidRPr="00904170">
              <w:rPr>
                <w:rFonts w:ascii="Arial" w:eastAsia="Times New Roman" w:hAnsi="Arial" w:cs="Arial"/>
                <w:sz w:val="20"/>
                <w:lang w:val="ru-RU" w:eastAsia="ru-RU"/>
              </w:rPr>
              <w:t>865</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Дом детского творчества</w:t>
            </w:r>
          </w:p>
        </w:tc>
        <w:tc>
          <w:tcPr>
            <w:tcW w:w="2217" w:type="dxa"/>
            <w:shd w:val="clear" w:color="auto" w:fill="auto"/>
            <w:vAlign w:val="center"/>
            <w:hideMark/>
          </w:tcPr>
          <w:p w:rsidR="00904221" w:rsidRPr="00904170" w:rsidRDefault="00904170" w:rsidP="00904170">
            <w:pPr>
              <w:widowControl/>
              <w:spacing w:after="0" w:line="240" w:lineRule="auto"/>
              <w:jc w:val="center"/>
              <w:rPr>
                <w:rFonts w:ascii="Arial" w:eastAsia="Times New Roman" w:hAnsi="Arial" w:cs="Arial"/>
                <w:sz w:val="20"/>
                <w:lang w:val="ru-RU" w:eastAsia="ru-RU"/>
              </w:rPr>
            </w:pPr>
            <w:r w:rsidRPr="00904170">
              <w:rPr>
                <w:rFonts w:ascii="Arial" w:eastAsia="Times New Roman" w:hAnsi="Arial" w:cs="Arial"/>
                <w:sz w:val="20"/>
                <w:lang w:val="ru-RU" w:eastAsia="ru-RU"/>
              </w:rPr>
              <w:t>0,0295</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Д/с "Колокольчик"</w:t>
            </w:r>
          </w:p>
        </w:tc>
        <w:tc>
          <w:tcPr>
            <w:tcW w:w="2217" w:type="dxa"/>
            <w:shd w:val="clear" w:color="auto" w:fill="auto"/>
            <w:vAlign w:val="center"/>
            <w:hideMark/>
          </w:tcPr>
          <w:p w:rsidR="00904221" w:rsidRPr="00904170" w:rsidRDefault="00904221" w:rsidP="00904170">
            <w:pPr>
              <w:widowControl/>
              <w:spacing w:after="0" w:line="240" w:lineRule="auto"/>
              <w:jc w:val="center"/>
              <w:rPr>
                <w:rFonts w:ascii="Arial" w:eastAsia="Times New Roman" w:hAnsi="Arial" w:cs="Arial"/>
                <w:sz w:val="20"/>
                <w:lang w:val="ru-RU" w:eastAsia="ru-RU"/>
              </w:rPr>
            </w:pPr>
            <w:r w:rsidRPr="00904170">
              <w:rPr>
                <w:rFonts w:ascii="Arial" w:eastAsia="Times New Roman" w:hAnsi="Arial" w:cs="Arial"/>
                <w:sz w:val="20"/>
                <w:lang w:val="ru-RU" w:eastAsia="ru-RU"/>
              </w:rPr>
              <w:t>0,2</w:t>
            </w:r>
            <w:r w:rsidR="00904170" w:rsidRPr="00904170">
              <w:rPr>
                <w:rFonts w:ascii="Arial" w:eastAsia="Times New Roman" w:hAnsi="Arial" w:cs="Arial"/>
                <w:sz w:val="20"/>
                <w:lang w:val="ru-RU" w:eastAsia="ru-RU"/>
              </w:rPr>
              <w:t>272</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Почта России</w:t>
            </w:r>
          </w:p>
        </w:tc>
        <w:tc>
          <w:tcPr>
            <w:tcW w:w="2217" w:type="dxa"/>
            <w:shd w:val="clear" w:color="auto" w:fill="auto"/>
            <w:vAlign w:val="center"/>
            <w:hideMark/>
          </w:tcPr>
          <w:p w:rsidR="00904221" w:rsidRPr="00904170" w:rsidRDefault="00904170" w:rsidP="00904170">
            <w:pPr>
              <w:widowControl/>
              <w:spacing w:after="0" w:line="240" w:lineRule="auto"/>
              <w:jc w:val="center"/>
              <w:rPr>
                <w:rFonts w:ascii="Arial" w:eastAsia="Times New Roman" w:hAnsi="Arial" w:cs="Arial"/>
                <w:sz w:val="20"/>
                <w:lang w:val="ru-RU" w:eastAsia="ru-RU"/>
              </w:rPr>
            </w:pPr>
            <w:r w:rsidRPr="00904170">
              <w:rPr>
                <w:rFonts w:ascii="Arial" w:eastAsia="Times New Roman" w:hAnsi="Arial" w:cs="Arial"/>
                <w:sz w:val="20"/>
                <w:lang w:val="ru-RU" w:eastAsia="ru-RU"/>
              </w:rPr>
              <w:t>0,0590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МБОУ "Дмитровский ДШИ"</w:t>
            </w:r>
          </w:p>
        </w:tc>
        <w:tc>
          <w:tcPr>
            <w:tcW w:w="2217" w:type="dxa"/>
            <w:shd w:val="clear" w:color="auto" w:fill="auto"/>
            <w:vAlign w:val="center"/>
            <w:hideMark/>
          </w:tcPr>
          <w:p w:rsidR="00904221" w:rsidRPr="00904170" w:rsidRDefault="00904170" w:rsidP="00904170">
            <w:pPr>
              <w:widowControl/>
              <w:spacing w:after="0" w:line="240" w:lineRule="auto"/>
              <w:jc w:val="center"/>
              <w:rPr>
                <w:rFonts w:ascii="Arial" w:eastAsia="Times New Roman" w:hAnsi="Arial" w:cs="Arial"/>
                <w:sz w:val="20"/>
                <w:lang w:val="ru-RU" w:eastAsia="ru-RU"/>
              </w:rPr>
            </w:pPr>
            <w:r w:rsidRPr="00904170">
              <w:rPr>
                <w:rFonts w:ascii="Arial" w:eastAsia="Times New Roman" w:hAnsi="Arial" w:cs="Arial"/>
                <w:sz w:val="20"/>
                <w:lang w:val="ru-RU" w:eastAsia="ru-RU"/>
              </w:rPr>
              <w:t>0,0551</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w:t>
            </w:r>
          </w:p>
        </w:tc>
        <w:tc>
          <w:tcPr>
            <w:tcW w:w="6020" w:type="dxa"/>
            <w:shd w:val="clear" w:color="auto" w:fill="auto"/>
            <w:vAlign w:val="center"/>
            <w:hideMark/>
          </w:tcPr>
          <w:p w:rsidR="00904221" w:rsidRPr="00B43C75" w:rsidRDefault="00B43C75" w:rsidP="00904221">
            <w:pPr>
              <w:widowControl/>
              <w:spacing w:after="0" w:line="240" w:lineRule="auto"/>
              <w:rPr>
                <w:rFonts w:ascii="Arial" w:eastAsia="Times New Roman" w:hAnsi="Arial" w:cs="Arial"/>
                <w:b/>
                <w:sz w:val="20"/>
                <w:lang w:val="ru-RU" w:eastAsia="ru-RU"/>
              </w:rPr>
            </w:pPr>
            <w:r w:rsidRPr="00B43C75">
              <w:rPr>
                <w:rFonts w:ascii="Arial" w:eastAsia="Times New Roman" w:hAnsi="Arial" w:cs="Arial"/>
                <w:b/>
                <w:sz w:val="20"/>
                <w:szCs w:val="24"/>
                <w:lang w:val="ru-RU" w:eastAsia="ru-RU"/>
              </w:rPr>
              <w:t>Здание котельной администрации №4, лит. А, с оборудованием</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0,9</w:t>
            </w:r>
            <w:r w:rsidR="00904170">
              <w:rPr>
                <w:rFonts w:ascii="Arial" w:eastAsia="Times New Roman" w:hAnsi="Arial" w:cs="Arial"/>
                <w:sz w:val="20"/>
                <w:lang w:val="ru-RU" w:eastAsia="ru-RU"/>
              </w:rPr>
              <w:t>34</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xml:space="preserve">Администрация района </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0,1040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Администрация района гараж</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0,0170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Администрация района туалет</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0,0035</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Отдел по управлению имуществом</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0,0620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Отдел по управлению имуществом</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0,0620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lastRenderedPageBreak/>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РДК</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0,1270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СОШ №2 гараж</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0,0130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СОШ №2 общежитие</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0,0320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СОШ №2 2-х эт здание</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0,0604</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СОШ №2 3-х эт здание</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w:t>
            </w:r>
            <w:r w:rsidR="00904170">
              <w:rPr>
                <w:rFonts w:ascii="Arial" w:eastAsia="Times New Roman" w:hAnsi="Arial" w:cs="Arial"/>
                <w:sz w:val="20"/>
                <w:lang w:val="ru-RU" w:eastAsia="ru-RU"/>
              </w:rPr>
              <w:t>1059</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СОШ №2 общежитие</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0,0510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СОШ №2 спортзал</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0,0290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СОШ №2 3-х эт здание</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0,0156</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МУП "Бытовик"</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0,2040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ГУ УПФ РФ</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0,0440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noWrap/>
            <w:vAlign w:val="bottom"/>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Суд департамент - гараж</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0,0036</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3</w:t>
            </w:r>
          </w:p>
        </w:tc>
        <w:tc>
          <w:tcPr>
            <w:tcW w:w="6020" w:type="dxa"/>
            <w:shd w:val="clear" w:color="auto" w:fill="auto"/>
            <w:vAlign w:val="center"/>
            <w:hideMark/>
          </w:tcPr>
          <w:p w:rsidR="00904221" w:rsidRPr="00B43C75" w:rsidRDefault="00B43C75" w:rsidP="00904221">
            <w:pPr>
              <w:widowControl/>
              <w:spacing w:after="0" w:line="240" w:lineRule="auto"/>
              <w:rPr>
                <w:rFonts w:ascii="Arial" w:eastAsia="Times New Roman" w:hAnsi="Arial" w:cs="Arial"/>
                <w:b/>
                <w:sz w:val="20"/>
                <w:lang w:val="ru-RU" w:eastAsia="ru-RU"/>
              </w:rPr>
            </w:pPr>
            <w:r w:rsidRPr="00B43C75">
              <w:rPr>
                <w:rFonts w:ascii="Arial" w:eastAsia="Times New Roman" w:hAnsi="Arial" w:cs="Arial"/>
                <w:b/>
                <w:sz w:val="20"/>
                <w:szCs w:val="24"/>
                <w:lang w:val="ru-RU" w:eastAsia="ru-RU"/>
              </w:rPr>
              <w:t>Котельная школы №1,</w:t>
            </w:r>
          </w:p>
        </w:tc>
        <w:tc>
          <w:tcPr>
            <w:tcW w:w="2217" w:type="dxa"/>
            <w:shd w:val="clear" w:color="auto" w:fill="auto"/>
            <w:noWrap/>
            <w:vAlign w:val="bottom"/>
            <w:hideMark/>
          </w:tcPr>
          <w:p w:rsidR="00904221" w:rsidRPr="006A1AD8" w:rsidRDefault="00904221" w:rsidP="00904170">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0,7</w:t>
            </w:r>
            <w:r w:rsidR="00904170">
              <w:rPr>
                <w:rFonts w:ascii="Arial" w:eastAsia="Times New Roman" w:hAnsi="Arial" w:cs="Arial"/>
                <w:sz w:val="20"/>
                <w:lang w:val="ru-RU" w:eastAsia="ru-RU"/>
              </w:rPr>
              <w:t>28</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Школа №1</w:t>
            </w:r>
          </w:p>
        </w:tc>
        <w:tc>
          <w:tcPr>
            <w:tcW w:w="2217" w:type="dxa"/>
            <w:shd w:val="clear" w:color="auto" w:fill="auto"/>
            <w:noWrap/>
            <w:vAlign w:val="bottom"/>
            <w:hideMark/>
          </w:tcPr>
          <w:p w:rsidR="00904221" w:rsidRPr="006A1AD8" w:rsidRDefault="00904221" w:rsidP="00850B59">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0,3</w:t>
            </w:r>
            <w:r w:rsidR="00850B59">
              <w:rPr>
                <w:rFonts w:ascii="Arial" w:eastAsia="Times New Roman" w:hAnsi="Arial" w:cs="Arial"/>
                <w:sz w:val="20"/>
                <w:lang w:val="ru-RU" w:eastAsia="ru-RU"/>
              </w:rPr>
              <w:t>230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БОУ ОО СПО ОТАиТ</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0,0850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БОУ ОО СПО ОТАиТ</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0,3200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4</w:t>
            </w:r>
          </w:p>
        </w:tc>
        <w:tc>
          <w:tcPr>
            <w:tcW w:w="6020" w:type="dxa"/>
            <w:shd w:val="clear" w:color="auto" w:fill="auto"/>
            <w:vAlign w:val="center"/>
            <w:hideMark/>
          </w:tcPr>
          <w:p w:rsidR="00904221" w:rsidRPr="00B43C75" w:rsidRDefault="00B43C75" w:rsidP="00904221">
            <w:pPr>
              <w:widowControl/>
              <w:spacing w:after="0" w:line="240" w:lineRule="auto"/>
              <w:rPr>
                <w:rFonts w:ascii="Arial" w:eastAsia="Times New Roman" w:hAnsi="Arial" w:cs="Arial"/>
                <w:b/>
                <w:sz w:val="20"/>
                <w:lang w:val="ru-RU" w:eastAsia="ru-RU"/>
              </w:rPr>
            </w:pPr>
            <w:r w:rsidRPr="00B43C75">
              <w:rPr>
                <w:rFonts w:ascii="Arial" w:eastAsia="Times New Roman" w:hAnsi="Arial" w:cs="Arial"/>
                <w:b/>
                <w:sz w:val="20"/>
                <w:szCs w:val="24"/>
                <w:lang w:val="ru-RU" w:eastAsia="ru-RU"/>
              </w:rPr>
              <w:t>Котельная №8, лит.В, с оборудованием</w:t>
            </w:r>
          </w:p>
        </w:tc>
        <w:tc>
          <w:tcPr>
            <w:tcW w:w="2217" w:type="dxa"/>
            <w:shd w:val="clear" w:color="auto" w:fill="auto"/>
            <w:noWrap/>
            <w:vAlign w:val="bottom"/>
            <w:hideMark/>
          </w:tcPr>
          <w:p w:rsidR="00904221" w:rsidRPr="006A1AD8" w:rsidRDefault="00904221" w:rsidP="00904170">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w:t>
            </w:r>
            <w:r w:rsidR="00904170">
              <w:rPr>
                <w:rFonts w:ascii="Arial" w:eastAsia="Times New Roman" w:hAnsi="Arial" w:cs="Arial"/>
                <w:sz w:val="20"/>
                <w:lang w:val="ru-RU" w:eastAsia="ru-RU"/>
              </w:rPr>
              <w:t>472</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3-х эт здание</w:t>
            </w:r>
          </w:p>
        </w:tc>
        <w:tc>
          <w:tcPr>
            <w:tcW w:w="2217" w:type="dxa"/>
            <w:shd w:val="clear" w:color="auto" w:fill="auto"/>
            <w:noWrap/>
            <w:vAlign w:val="bottom"/>
            <w:hideMark/>
          </w:tcPr>
          <w:p w:rsidR="00904221" w:rsidRPr="006A1AD8" w:rsidRDefault="00850B59" w:rsidP="00904221">
            <w:pPr>
              <w:widowControl/>
              <w:spacing w:after="0" w:line="240" w:lineRule="auto"/>
              <w:jc w:val="center"/>
              <w:rPr>
                <w:rFonts w:ascii="Arial" w:eastAsia="Times New Roman" w:hAnsi="Arial" w:cs="Arial"/>
                <w:sz w:val="20"/>
                <w:lang w:val="ru-RU" w:eastAsia="ru-RU"/>
              </w:rPr>
            </w:pPr>
            <w:r>
              <w:rPr>
                <w:rFonts w:ascii="Arial" w:eastAsia="Times New Roman" w:hAnsi="Arial" w:cs="Arial"/>
                <w:sz w:val="20"/>
                <w:lang w:val="ru-RU" w:eastAsia="ru-RU"/>
              </w:rPr>
              <w:t>0,2143</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Хирургическое отделение</w:t>
            </w:r>
          </w:p>
        </w:tc>
        <w:tc>
          <w:tcPr>
            <w:tcW w:w="2217" w:type="dxa"/>
            <w:shd w:val="clear" w:color="auto" w:fill="auto"/>
            <w:noWrap/>
            <w:vAlign w:val="bottom"/>
            <w:hideMark/>
          </w:tcPr>
          <w:p w:rsidR="00904221" w:rsidRPr="006A1AD8" w:rsidRDefault="00850B59" w:rsidP="00904221">
            <w:pPr>
              <w:widowControl/>
              <w:spacing w:after="0" w:line="240" w:lineRule="auto"/>
              <w:jc w:val="center"/>
              <w:rPr>
                <w:rFonts w:ascii="Arial" w:eastAsia="Times New Roman" w:hAnsi="Arial" w:cs="Arial"/>
                <w:sz w:val="20"/>
                <w:lang w:val="ru-RU" w:eastAsia="ru-RU"/>
              </w:rPr>
            </w:pPr>
            <w:r>
              <w:rPr>
                <w:rFonts w:ascii="Arial" w:eastAsia="Times New Roman" w:hAnsi="Arial" w:cs="Arial"/>
                <w:sz w:val="20"/>
                <w:lang w:val="ru-RU" w:eastAsia="ru-RU"/>
              </w:rPr>
              <w:t>0,0616</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Хирургическое отделение (пристройка)</w:t>
            </w:r>
          </w:p>
        </w:tc>
        <w:tc>
          <w:tcPr>
            <w:tcW w:w="2217" w:type="dxa"/>
            <w:shd w:val="clear" w:color="auto" w:fill="auto"/>
            <w:noWrap/>
            <w:vAlign w:val="bottom"/>
            <w:hideMark/>
          </w:tcPr>
          <w:p w:rsidR="00904221" w:rsidRPr="006A1AD8" w:rsidRDefault="00850B59" w:rsidP="00904221">
            <w:pPr>
              <w:widowControl/>
              <w:spacing w:after="0" w:line="240" w:lineRule="auto"/>
              <w:jc w:val="center"/>
              <w:rPr>
                <w:rFonts w:ascii="Arial" w:eastAsia="Times New Roman" w:hAnsi="Arial" w:cs="Arial"/>
                <w:sz w:val="20"/>
                <w:lang w:val="ru-RU" w:eastAsia="ru-RU"/>
              </w:rPr>
            </w:pPr>
            <w:r>
              <w:rPr>
                <w:rFonts w:ascii="Arial" w:eastAsia="Times New Roman" w:hAnsi="Arial" w:cs="Arial"/>
                <w:sz w:val="20"/>
                <w:lang w:val="ru-RU" w:eastAsia="ru-RU"/>
              </w:rPr>
              <w:t>0,0120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Поликлиника</w:t>
            </w:r>
          </w:p>
        </w:tc>
        <w:tc>
          <w:tcPr>
            <w:tcW w:w="2217" w:type="dxa"/>
            <w:shd w:val="clear" w:color="auto" w:fill="auto"/>
            <w:noWrap/>
            <w:vAlign w:val="bottom"/>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0,057</w:t>
            </w:r>
            <w:r w:rsidR="00850B59">
              <w:rPr>
                <w:rFonts w:ascii="Arial" w:eastAsia="Times New Roman" w:hAnsi="Arial" w:cs="Arial"/>
                <w:sz w:val="20"/>
                <w:lang w:val="ru-RU" w:eastAsia="ru-RU"/>
              </w:rPr>
              <w:t>4</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Хозкорпус</w:t>
            </w:r>
          </w:p>
        </w:tc>
        <w:tc>
          <w:tcPr>
            <w:tcW w:w="2217" w:type="dxa"/>
            <w:shd w:val="clear" w:color="auto" w:fill="auto"/>
            <w:noWrap/>
            <w:vAlign w:val="bottom"/>
            <w:hideMark/>
          </w:tcPr>
          <w:p w:rsidR="00904221" w:rsidRPr="006A1AD8" w:rsidRDefault="00850B59" w:rsidP="001318C0">
            <w:pPr>
              <w:widowControl/>
              <w:spacing w:after="0" w:line="240" w:lineRule="auto"/>
              <w:jc w:val="center"/>
              <w:rPr>
                <w:rFonts w:ascii="Arial" w:eastAsia="Times New Roman" w:hAnsi="Arial" w:cs="Arial"/>
                <w:sz w:val="20"/>
                <w:lang w:val="ru-RU" w:eastAsia="ru-RU"/>
              </w:rPr>
            </w:pPr>
            <w:r>
              <w:rPr>
                <w:rFonts w:ascii="Arial" w:eastAsia="Times New Roman" w:hAnsi="Arial" w:cs="Arial"/>
                <w:sz w:val="20"/>
                <w:lang w:val="ru-RU" w:eastAsia="ru-RU"/>
              </w:rPr>
              <w:t>0,0</w:t>
            </w:r>
            <w:r w:rsidR="001318C0">
              <w:rPr>
                <w:rFonts w:ascii="Arial" w:eastAsia="Times New Roman" w:hAnsi="Arial" w:cs="Arial"/>
                <w:sz w:val="20"/>
                <w:lang w:val="ru-RU" w:eastAsia="ru-RU"/>
              </w:rPr>
              <w:t>807</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020" w:type="dxa"/>
            <w:shd w:val="clear" w:color="auto" w:fill="auto"/>
            <w:vAlign w:val="center"/>
            <w:hideMark/>
          </w:tcPr>
          <w:p w:rsidR="00904221" w:rsidRPr="006A1AD8" w:rsidRDefault="00904221" w:rsidP="009042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Ж/д ул. Свободная, 30</w:t>
            </w:r>
          </w:p>
        </w:tc>
        <w:tc>
          <w:tcPr>
            <w:tcW w:w="2217" w:type="dxa"/>
            <w:shd w:val="clear" w:color="auto" w:fill="auto"/>
            <w:noWrap/>
            <w:vAlign w:val="bottom"/>
            <w:hideMark/>
          </w:tcPr>
          <w:p w:rsidR="00904221" w:rsidRPr="006A1AD8" w:rsidRDefault="00850B59" w:rsidP="001318C0">
            <w:pPr>
              <w:widowControl/>
              <w:spacing w:after="0" w:line="240" w:lineRule="auto"/>
              <w:jc w:val="center"/>
              <w:rPr>
                <w:rFonts w:ascii="Arial" w:eastAsia="Times New Roman" w:hAnsi="Arial" w:cs="Arial"/>
                <w:sz w:val="20"/>
                <w:lang w:val="ru-RU" w:eastAsia="ru-RU"/>
              </w:rPr>
            </w:pPr>
            <w:r>
              <w:rPr>
                <w:rFonts w:ascii="Arial" w:eastAsia="Times New Roman" w:hAnsi="Arial" w:cs="Arial"/>
                <w:sz w:val="20"/>
                <w:lang w:val="ru-RU" w:eastAsia="ru-RU"/>
              </w:rPr>
              <w:t>0,05</w:t>
            </w:r>
            <w:r w:rsidR="001318C0">
              <w:rPr>
                <w:rFonts w:ascii="Arial" w:eastAsia="Times New Roman" w:hAnsi="Arial" w:cs="Arial"/>
                <w:sz w:val="20"/>
                <w:lang w:val="ru-RU" w:eastAsia="ru-RU"/>
              </w:rPr>
              <w:t>8</w:t>
            </w:r>
            <w:r>
              <w:rPr>
                <w:rFonts w:ascii="Arial" w:eastAsia="Times New Roman" w:hAnsi="Arial" w:cs="Arial"/>
                <w:sz w:val="20"/>
                <w:lang w:val="ru-RU" w:eastAsia="ru-RU"/>
              </w:rPr>
              <w:t>0</w:t>
            </w:r>
          </w:p>
        </w:tc>
      </w:tr>
      <w:tr w:rsidR="00904221" w:rsidRPr="006A1AD8" w:rsidTr="00904221">
        <w:trPr>
          <w:trHeight w:val="23"/>
          <w:jc w:val="center"/>
        </w:trPr>
        <w:tc>
          <w:tcPr>
            <w:tcW w:w="704" w:type="dxa"/>
            <w:shd w:val="clear" w:color="auto" w:fill="auto"/>
            <w:vAlign w:val="center"/>
            <w:hideMark/>
          </w:tcPr>
          <w:p w:rsidR="00904221" w:rsidRPr="006A1AD8" w:rsidRDefault="00904221" w:rsidP="00904221">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5</w:t>
            </w:r>
          </w:p>
        </w:tc>
        <w:tc>
          <w:tcPr>
            <w:tcW w:w="6020" w:type="dxa"/>
            <w:shd w:val="clear" w:color="auto" w:fill="auto"/>
            <w:vAlign w:val="center"/>
            <w:hideMark/>
          </w:tcPr>
          <w:p w:rsidR="00904221" w:rsidRPr="006A1AD8" w:rsidRDefault="00B43C75" w:rsidP="00904221">
            <w:pPr>
              <w:widowControl/>
              <w:spacing w:after="0" w:line="240" w:lineRule="auto"/>
              <w:rPr>
                <w:rFonts w:ascii="Arial" w:eastAsia="Times New Roman" w:hAnsi="Arial" w:cs="Arial"/>
                <w:sz w:val="20"/>
                <w:lang w:val="ru-RU" w:eastAsia="ru-RU"/>
              </w:rPr>
            </w:pPr>
            <w:r w:rsidRPr="00B43C75">
              <w:rPr>
                <w:rFonts w:ascii="Arial" w:eastAsia="Times New Roman" w:hAnsi="Arial" w:cs="Arial"/>
                <w:b/>
                <w:sz w:val="20"/>
                <w:szCs w:val="24"/>
                <w:lang w:val="ru-RU" w:eastAsia="ru-RU"/>
              </w:rPr>
              <w:t>Котельная вспомогательной школы №10, лит. Г, с БКУ 0,3 МВт</w:t>
            </w:r>
            <w:r w:rsidRPr="007522D2">
              <w:rPr>
                <w:rFonts w:ascii="Arial" w:eastAsia="Times New Roman" w:hAnsi="Arial" w:cs="Arial"/>
                <w:sz w:val="20"/>
                <w:szCs w:val="24"/>
                <w:lang w:val="ru-RU" w:eastAsia="ru-RU"/>
              </w:rPr>
              <w:t>,</w:t>
            </w:r>
          </w:p>
        </w:tc>
        <w:tc>
          <w:tcPr>
            <w:tcW w:w="2217" w:type="dxa"/>
            <w:shd w:val="clear" w:color="auto" w:fill="auto"/>
            <w:noWrap/>
            <w:vAlign w:val="bottom"/>
            <w:hideMark/>
          </w:tcPr>
          <w:p w:rsidR="00904221" w:rsidRPr="006A1AD8" w:rsidRDefault="000D6629" w:rsidP="000D6629">
            <w:pPr>
              <w:widowControl/>
              <w:spacing w:after="0" w:line="240" w:lineRule="auto"/>
              <w:jc w:val="center"/>
              <w:rPr>
                <w:rFonts w:ascii="Arial" w:eastAsia="Times New Roman" w:hAnsi="Arial" w:cs="Arial"/>
                <w:sz w:val="20"/>
                <w:lang w:val="ru-RU" w:eastAsia="ru-RU"/>
              </w:rPr>
            </w:pPr>
            <w:r>
              <w:rPr>
                <w:rFonts w:ascii="Arial" w:eastAsia="Times New Roman" w:hAnsi="Arial" w:cs="Arial"/>
                <w:sz w:val="20"/>
                <w:lang w:val="ru-RU" w:eastAsia="ru-RU"/>
              </w:rPr>
              <w:t>0,26</w:t>
            </w:r>
          </w:p>
        </w:tc>
      </w:tr>
    </w:tbl>
    <w:p w:rsidR="00D86D02" w:rsidRDefault="00D86D02" w:rsidP="00294427">
      <w:pPr>
        <w:ind w:firstLine="687"/>
        <w:rPr>
          <w:rFonts w:ascii="Arial" w:eastAsia="Times New Roman" w:hAnsi="Arial" w:cs="Arial"/>
          <w:i/>
          <w:sz w:val="24"/>
          <w:szCs w:val="24"/>
          <w:lang w:val="ru-RU" w:eastAsia="ru-RU"/>
        </w:rPr>
      </w:pPr>
    </w:p>
    <w:p w:rsidR="000B339B" w:rsidRPr="006A1AD8" w:rsidRDefault="000B339B" w:rsidP="00294427">
      <w:pPr>
        <w:ind w:firstLine="687"/>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1.5.6.</w:t>
      </w:r>
      <w:r w:rsidRPr="006A1AD8">
        <w:rPr>
          <w:rFonts w:ascii="Arial" w:eastAsia="Times New Roman" w:hAnsi="Arial" w:cs="Arial"/>
          <w:i/>
          <w:sz w:val="24"/>
          <w:szCs w:val="24"/>
          <w:lang w:val="ru-RU" w:eastAsia="ru-RU"/>
        </w:rPr>
        <w:tab/>
      </w:r>
      <w:r w:rsidR="003F79E4" w:rsidRPr="006A1AD8">
        <w:rPr>
          <w:rFonts w:ascii="Arial" w:eastAsia="Times New Roman" w:hAnsi="Arial" w:cs="Arial"/>
          <w:i/>
          <w:sz w:val="24"/>
          <w:szCs w:val="24"/>
          <w:lang w:val="ru-RU" w:eastAsia="ru-RU"/>
        </w:rPr>
        <w:t>Существующие нормативы потребления тепловой энергии для населения на отопление и горячее водоснабжение.</w:t>
      </w:r>
    </w:p>
    <w:p w:rsidR="00983643" w:rsidRPr="006A1AD8" w:rsidRDefault="00743FA6" w:rsidP="002B242F">
      <w:pPr>
        <w:spacing w:after="0" w:line="360" w:lineRule="auto"/>
        <w:ind w:right="-20"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Норматив потребления тепловой энергии для населения на отопление составляет 0,18 Гкал/м.кв.</w:t>
      </w:r>
    </w:p>
    <w:p w:rsidR="00743FA6" w:rsidRPr="006A1AD8" w:rsidRDefault="00BC3EC4" w:rsidP="00743FA6">
      <w:pPr>
        <w:spacing w:after="0" w:line="360" w:lineRule="auto"/>
        <w:ind w:right="-20" w:firstLine="687"/>
        <w:jc w:val="both"/>
        <w:rPr>
          <w:rFonts w:cs="Arial"/>
          <w:szCs w:val="24"/>
          <w:lang w:val="ru-RU"/>
        </w:rPr>
      </w:pPr>
      <w:r w:rsidRPr="006A1AD8">
        <w:rPr>
          <w:rFonts w:ascii="Arial" w:eastAsia="Times New Roman" w:hAnsi="Arial" w:cs="Arial"/>
          <w:sz w:val="24"/>
          <w:szCs w:val="24"/>
          <w:lang w:val="ru-RU"/>
        </w:rPr>
        <w:t>Путем пересчета удельные норматив</w:t>
      </w:r>
      <w:r w:rsidR="001A5865" w:rsidRPr="006A1AD8">
        <w:rPr>
          <w:rFonts w:ascii="Arial" w:eastAsia="Times New Roman" w:hAnsi="Arial" w:cs="Arial"/>
          <w:sz w:val="24"/>
          <w:szCs w:val="24"/>
          <w:lang w:val="ru-RU"/>
        </w:rPr>
        <w:t>ы</w:t>
      </w:r>
      <w:r w:rsidRPr="006A1AD8">
        <w:rPr>
          <w:rFonts w:ascii="Arial" w:eastAsia="Times New Roman" w:hAnsi="Arial" w:cs="Arial"/>
          <w:sz w:val="24"/>
          <w:szCs w:val="24"/>
          <w:lang w:val="ru-RU"/>
        </w:rPr>
        <w:t xml:space="preserve"> потребления тепловой энергии </w:t>
      </w:r>
      <w:r w:rsidR="00743FA6" w:rsidRPr="006A1AD8">
        <w:rPr>
          <w:rFonts w:ascii="Arial" w:eastAsia="Times New Roman" w:hAnsi="Arial" w:cs="Arial"/>
          <w:sz w:val="24"/>
          <w:szCs w:val="24"/>
          <w:lang w:val="ru-RU"/>
        </w:rPr>
        <w:t xml:space="preserve">на отопление </w:t>
      </w:r>
      <w:r w:rsidRPr="006A1AD8">
        <w:rPr>
          <w:rFonts w:ascii="Arial" w:eastAsia="Times New Roman" w:hAnsi="Arial" w:cs="Arial"/>
          <w:sz w:val="24"/>
          <w:szCs w:val="24"/>
          <w:lang w:val="ru-RU"/>
        </w:rPr>
        <w:t xml:space="preserve">для населения </w:t>
      </w:r>
      <w:r w:rsidR="00743FA6" w:rsidRPr="006A1AD8">
        <w:rPr>
          <w:rFonts w:ascii="Arial" w:eastAsia="Times New Roman" w:hAnsi="Arial" w:cs="Arial"/>
          <w:sz w:val="24"/>
          <w:szCs w:val="24"/>
          <w:lang w:val="ru-RU"/>
        </w:rPr>
        <w:t xml:space="preserve">(при норме 20 м² на чел.) </w:t>
      </w:r>
      <w:r w:rsidRPr="006A1AD8">
        <w:rPr>
          <w:rFonts w:ascii="Arial" w:eastAsia="Times New Roman" w:hAnsi="Arial" w:cs="Arial"/>
          <w:sz w:val="24"/>
          <w:szCs w:val="24"/>
          <w:lang w:val="ru-RU"/>
        </w:rPr>
        <w:t>составля</w:t>
      </w:r>
      <w:r w:rsidR="00743FA6" w:rsidRPr="006A1AD8">
        <w:rPr>
          <w:rFonts w:ascii="Arial" w:eastAsia="Times New Roman" w:hAnsi="Arial" w:cs="Arial"/>
          <w:sz w:val="24"/>
          <w:szCs w:val="24"/>
          <w:lang w:val="ru-RU"/>
        </w:rPr>
        <w:t>ю</w:t>
      </w:r>
      <w:r w:rsidRPr="006A1AD8">
        <w:rPr>
          <w:rFonts w:ascii="Arial" w:eastAsia="Times New Roman" w:hAnsi="Arial" w:cs="Arial"/>
          <w:sz w:val="24"/>
          <w:szCs w:val="24"/>
          <w:lang w:val="ru-RU"/>
        </w:rPr>
        <w:t>т</w:t>
      </w:r>
      <w:r w:rsidR="00743FA6" w:rsidRPr="006A1AD8">
        <w:rPr>
          <w:rFonts w:ascii="Arial" w:eastAsia="Times New Roman" w:hAnsi="Arial" w:cs="Arial"/>
          <w:sz w:val="24"/>
          <w:szCs w:val="24"/>
          <w:lang w:val="ru-RU"/>
        </w:rPr>
        <w:t xml:space="preserve"> 3,6 Гкал/чел.</w:t>
      </w:r>
    </w:p>
    <w:p w:rsidR="003D2E06" w:rsidRPr="006A1AD8" w:rsidRDefault="002713A4" w:rsidP="00C5709C">
      <w:pPr>
        <w:pStyle w:val="2"/>
        <w:jc w:val="center"/>
        <w:rPr>
          <w:color w:val="auto"/>
          <w:lang w:val="ru-RU"/>
        </w:rPr>
      </w:pPr>
      <w:bookmarkStart w:id="17" w:name="_Toc439877299"/>
      <w:r w:rsidRPr="006A1AD8">
        <w:rPr>
          <w:color w:val="auto"/>
          <w:lang w:val="ru-RU"/>
        </w:rPr>
        <w:t>Часть</w:t>
      </w:r>
      <w:r w:rsidR="006C6FA4" w:rsidRPr="006A1AD8">
        <w:rPr>
          <w:color w:val="auto"/>
          <w:lang w:val="ru-RU"/>
        </w:rPr>
        <w:t> </w:t>
      </w:r>
      <w:r w:rsidRPr="006A1AD8">
        <w:rPr>
          <w:color w:val="auto"/>
          <w:lang w:val="ru-RU"/>
        </w:rPr>
        <w:t>6</w:t>
      </w:r>
      <w:r w:rsidR="006C6FA4" w:rsidRPr="006A1AD8">
        <w:rPr>
          <w:color w:val="auto"/>
          <w:lang w:val="ru-RU"/>
        </w:rPr>
        <w:t> </w:t>
      </w:r>
      <w:r w:rsidR="009F00F0" w:rsidRPr="006A1AD8">
        <w:rPr>
          <w:color w:val="auto"/>
          <w:lang w:val="ru-RU"/>
        </w:rPr>
        <w:t>«</w:t>
      </w:r>
      <w:r w:rsidRPr="006A1AD8">
        <w:rPr>
          <w:color w:val="auto"/>
          <w:lang w:val="ru-RU"/>
        </w:rPr>
        <w:t>Балансы тепловой мощности и тепловой нагрузки в зонах действия источников тепловой энергии</w:t>
      </w:r>
      <w:r w:rsidR="009F00F0" w:rsidRPr="006A1AD8">
        <w:rPr>
          <w:color w:val="auto"/>
          <w:lang w:val="ru-RU"/>
        </w:rPr>
        <w:t>»</w:t>
      </w:r>
      <w:bookmarkEnd w:id="17"/>
    </w:p>
    <w:p w:rsidR="00275884" w:rsidRPr="006A1AD8" w:rsidRDefault="00275884" w:rsidP="00294427">
      <w:pPr>
        <w:spacing w:after="0" w:line="360" w:lineRule="auto"/>
        <w:ind w:right="164" w:firstLine="720"/>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1.6.1.</w:t>
      </w:r>
      <w:r w:rsidRPr="006A1AD8">
        <w:rPr>
          <w:rFonts w:ascii="Arial" w:eastAsia="Times New Roman" w:hAnsi="Arial" w:cs="Arial"/>
          <w:i/>
          <w:sz w:val="24"/>
          <w:szCs w:val="24"/>
          <w:lang w:val="ru-RU" w:eastAsia="ru-RU"/>
        </w:rPr>
        <w:tab/>
        <w:t>Структура 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275884" w:rsidRPr="006A1AD8" w:rsidRDefault="00275884" w:rsidP="00294427">
      <w:pPr>
        <w:spacing w:after="0" w:line="360" w:lineRule="auto"/>
        <w:ind w:right="164" w:firstLine="709"/>
        <w:jc w:val="both"/>
        <w:rPr>
          <w:rFonts w:ascii="Arial" w:eastAsia="Times New Roman" w:hAnsi="Arial" w:cs="Arial"/>
          <w:sz w:val="24"/>
          <w:szCs w:val="24"/>
          <w:lang w:val="ru-RU"/>
        </w:rPr>
      </w:pPr>
      <w:r w:rsidRPr="006A1AD8">
        <w:rPr>
          <w:rFonts w:ascii="Arial" w:eastAsia="Times New Roman" w:hAnsi="Arial" w:cs="Arial"/>
          <w:i/>
          <w:sz w:val="24"/>
          <w:szCs w:val="24"/>
          <w:lang w:val="ru-RU" w:eastAsia="ru-RU"/>
        </w:rPr>
        <w:t>1.6.2.</w:t>
      </w:r>
      <w:r w:rsidRPr="006A1AD8">
        <w:rPr>
          <w:rFonts w:ascii="Arial" w:eastAsia="Times New Roman" w:hAnsi="Arial" w:cs="Arial"/>
          <w:i/>
          <w:sz w:val="24"/>
          <w:szCs w:val="24"/>
          <w:lang w:val="ru-RU" w:eastAsia="ru-RU"/>
        </w:rPr>
        <w:tab/>
        <w:t>Резервы и дефициты тепловой мощности нетто по каждому источнику тепловой энергии;</w:t>
      </w:r>
    </w:p>
    <w:p w:rsidR="003D2E06" w:rsidRPr="006A1AD8" w:rsidRDefault="002713A4" w:rsidP="00C5709C">
      <w:pPr>
        <w:spacing w:after="0" w:line="360" w:lineRule="auto"/>
        <w:ind w:right="16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Постановление Правительства РФ №154 от 22.02.2012г. </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О требованиях к схемам теплоснабжения, порядку их разработки и утверждения</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 xml:space="preserve"> вводит следующие понятия:</w:t>
      </w:r>
    </w:p>
    <w:p w:rsidR="003D2E06" w:rsidRPr="006A1AD8" w:rsidRDefault="002713A4" w:rsidP="00C5709C">
      <w:pPr>
        <w:spacing w:after="0" w:line="360" w:lineRule="auto"/>
        <w:ind w:right="164" w:firstLine="709"/>
        <w:jc w:val="both"/>
        <w:rPr>
          <w:rFonts w:ascii="Arial" w:eastAsia="Times New Roman" w:hAnsi="Arial" w:cs="Arial"/>
          <w:sz w:val="24"/>
          <w:szCs w:val="24"/>
          <w:lang w:val="ru-RU"/>
        </w:rPr>
      </w:pPr>
      <w:r w:rsidRPr="006A1AD8">
        <w:rPr>
          <w:rFonts w:ascii="Arial" w:eastAsia="Times New Roman" w:hAnsi="Arial" w:cs="Arial"/>
          <w:bCs/>
          <w:sz w:val="24"/>
          <w:szCs w:val="24"/>
          <w:lang w:val="ru-RU"/>
        </w:rPr>
        <w:lastRenderedPageBreak/>
        <w:t xml:space="preserve">Установленная мощность источника тепловой энергии </w:t>
      </w:r>
      <w:r w:rsidRPr="006A1AD8">
        <w:rPr>
          <w:rFonts w:ascii="Arial" w:eastAsia="Times New Roman" w:hAnsi="Arial" w:cs="Arial"/>
          <w:sz w:val="24"/>
          <w:szCs w:val="24"/>
          <w:lang w:val="ru-RU"/>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3D2E06" w:rsidRPr="006A1AD8" w:rsidRDefault="002713A4" w:rsidP="00C5709C">
      <w:pPr>
        <w:spacing w:after="0" w:line="360" w:lineRule="auto"/>
        <w:ind w:right="166" w:firstLine="709"/>
        <w:jc w:val="both"/>
        <w:rPr>
          <w:rFonts w:ascii="Arial" w:eastAsia="Times New Roman" w:hAnsi="Arial" w:cs="Arial"/>
          <w:sz w:val="24"/>
          <w:szCs w:val="24"/>
          <w:lang w:val="ru-RU"/>
        </w:rPr>
      </w:pPr>
      <w:r w:rsidRPr="006A1AD8">
        <w:rPr>
          <w:rFonts w:ascii="Arial" w:eastAsia="Times New Roman" w:hAnsi="Arial" w:cs="Arial"/>
          <w:bCs/>
          <w:sz w:val="24"/>
          <w:szCs w:val="24"/>
          <w:lang w:val="ru-RU"/>
        </w:rPr>
        <w:t xml:space="preserve">Располагаемая мощность источника тепловой энергии </w:t>
      </w:r>
      <w:r w:rsidRPr="006A1AD8">
        <w:rPr>
          <w:rFonts w:ascii="Arial" w:eastAsia="Times New Roman" w:hAnsi="Arial" w:cs="Arial"/>
          <w:sz w:val="24"/>
          <w:szCs w:val="24"/>
          <w:lang w:val="ru-RU"/>
        </w:rPr>
        <w:t>- величина, равная установленной</w:t>
      </w:r>
      <w:r w:rsidR="00C94334">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мощности</w:t>
      </w:r>
      <w:r w:rsidR="00C94334">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источника</w:t>
      </w:r>
      <w:r w:rsidR="00C94334">
        <w:rPr>
          <w:rFonts w:ascii="Arial" w:eastAsia="Times New Roman" w:hAnsi="Arial" w:cs="Arial"/>
          <w:sz w:val="24"/>
          <w:szCs w:val="24"/>
          <w:lang w:val="ru-RU"/>
        </w:rPr>
        <w:t xml:space="preserve"> </w:t>
      </w:r>
      <w:r w:rsidRPr="006A1AD8">
        <w:rPr>
          <w:rFonts w:ascii="Arial" w:eastAsia="Times New Roman" w:hAnsi="Arial" w:cs="Arial"/>
          <w:sz w:val="24"/>
          <w:szCs w:val="24"/>
          <w:lang w:val="ru-RU"/>
        </w:rPr>
        <w:t>тепловой</w:t>
      </w:r>
      <w:r w:rsidR="00C94334">
        <w:rPr>
          <w:rFonts w:ascii="Arial" w:eastAsia="Times New Roman" w:hAnsi="Arial" w:cs="Arial"/>
          <w:sz w:val="24"/>
          <w:szCs w:val="24"/>
          <w:lang w:val="ru-RU"/>
        </w:rPr>
        <w:t xml:space="preserve"> </w:t>
      </w:r>
      <w:r w:rsidRPr="006A1AD8">
        <w:rPr>
          <w:rFonts w:ascii="Arial" w:eastAsia="Times New Roman" w:hAnsi="Arial" w:cs="Arial"/>
          <w:sz w:val="24"/>
          <w:szCs w:val="24"/>
          <w:lang w:val="ru-RU"/>
        </w:rPr>
        <w:t>энергии</w:t>
      </w:r>
      <w:r w:rsidR="00C94334">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за</w:t>
      </w:r>
      <w:r w:rsidR="00C94334">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вычетом</w:t>
      </w:r>
      <w:r w:rsidR="00C94334">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объемов мощности, не реализуемой по техническим причинам, в том числе по причине снижения</w:t>
      </w:r>
      <w:r w:rsidR="00C94334">
        <w:rPr>
          <w:rFonts w:ascii="Arial" w:eastAsia="Times New Roman" w:hAnsi="Arial" w:cs="Arial"/>
          <w:sz w:val="24"/>
          <w:szCs w:val="24"/>
          <w:lang w:val="ru-RU"/>
        </w:rPr>
        <w:t xml:space="preserve"> </w:t>
      </w:r>
      <w:r w:rsidRPr="006A1AD8">
        <w:rPr>
          <w:rFonts w:ascii="Arial" w:eastAsia="Times New Roman" w:hAnsi="Arial" w:cs="Arial"/>
          <w:sz w:val="24"/>
          <w:szCs w:val="24"/>
          <w:lang w:val="ru-RU"/>
        </w:rPr>
        <w:t>тепловой</w:t>
      </w:r>
      <w:r w:rsidR="00C94334">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мощности</w:t>
      </w:r>
      <w:r w:rsidR="00C94334">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оборудования</w:t>
      </w:r>
      <w:r w:rsidR="00C94334">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в</w:t>
      </w:r>
      <w:r w:rsidR="00C94334">
        <w:rPr>
          <w:rFonts w:ascii="Arial" w:eastAsia="Times New Roman" w:hAnsi="Arial" w:cs="Arial"/>
          <w:sz w:val="24"/>
          <w:szCs w:val="24"/>
          <w:lang w:val="ru-RU"/>
        </w:rPr>
        <w:t xml:space="preserve"> </w:t>
      </w:r>
      <w:r w:rsidRPr="006A1AD8">
        <w:rPr>
          <w:rFonts w:ascii="Arial" w:eastAsia="Times New Roman" w:hAnsi="Arial" w:cs="Arial"/>
          <w:sz w:val="24"/>
          <w:szCs w:val="24"/>
          <w:lang w:val="ru-RU"/>
        </w:rPr>
        <w:t>результате</w:t>
      </w:r>
      <w:r w:rsidR="00C94334">
        <w:rPr>
          <w:rFonts w:ascii="Arial" w:eastAsia="Times New Roman" w:hAnsi="Arial" w:cs="Arial"/>
          <w:sz w:val="24"/>
          <w:szCs w:val="24"/>
          <w:lang w:val="ru-RU"/>
        </w:rPr>
        <w:t xml:space="preserve"> </w:t>
      </w:r>
      <w:r w:rsidRPr="006A1AD8">
        <w:rPr>
          <w:rFonts w:ascii="Arial" w:eastAsia="Times New Roman" w:hAnsi="Arial" w:cs="Arial"/>
          <w:sz w:val="24"/>
          <w:szCs w:val="24"/>
          <w:lang w:val="ru-RU"/>
        </w:rPr>
        <w:t>эксплуатациина продленном</w:t>
      </w:r>
      <w:r w:rsidR="00942CBE" w:rsidRPr="006A1AD8">
        <w:rPr>
          <w:rFonts w:ascii="Arial" w:eastAsia="Times New Roman" w:hAnsi="Arial" w:cs="Arial"/>
          <w:sz w:val="24"/>
          <w:szCs w:val="24"/>
          <w:lang w:val="ru-RU"/>
        </w:rPr>
        <w:t xml:space="preserve"> техническом ресурсе;</w:t>
      </w:r>
    </w:p>
    <w:p w:rsidR="009E537E" w:rsidRPr="006A1AD8" w:rsidRDefault="002713A4" w:rsidP="00C5709C">
      <w:pPr>
        <w:spacing w:after="0" w:line="360" w:lineRule="auto"/>
        <w:ind w:right="166" w:firstLine="709"/>
        <w:jc w:val="both"/>
        <w:rPr>
          <w:rFonts w:ascii="Arial" w:eastAsia="Times New Roman" w:hAnsi="Arial" w:cs="Arial"/>
          <w:sz w:val="24"/>
          <w:szCs w:val="24"/>
          <w:lang w:val="ru-RU"/>
        </w:rPr>
      </w:pPr>
      <w:r w:rsidRPr="006A1AD8">
        <w:rPr>
          <w:rFonts w:ascii="Arial" w:eastAsia="Times New Roman" w:hAnsi="Arial" w:cs="Arial"/>
          <w:bCs/>
          <w:sz w:val="24"/>
          <w:szCs w:val="24"/>
          <w:lang w:val="ru-RU"/>
        </w:rPr>
        <w:t xml:space="preserve">Мощность источника тепловой энергии нетто </w:t>
      </w:r>
      <w:r w:rsidRPr="006A1AD8">
        <w:rPr>
          <w:rFonts w:ascii="Arial" w:eastAsia="Times New Roman" w:hAnsi="Arial" w:cs="Arial"/>
          <w:sz w:val="24"/>
          <w:szCs w:val="24"/>
          <w:lang w:val="ru-RU"/>
        </w:rPr>
        <w:t>- величина, равная располагаемой мощности источника тепловой энергии за вычетом тепловой нагрузки на собственные и хозяйственные нужды.</w:t>
      </w:r>
    </w:p>
    <w:p w:rsidR="003D2E06" w:rsidRPr="006A1AD8" w:rsidRDefault="002713A4" w:rsidP="009E537E">
      <w:pPr>
        <w:spacing w:after="0" w:line="360" w:lineRule="auto"/>
        <w:ind w:left="220" w:right="166" w:firstLine="567"/>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Перечисленные величины указаны в </w:t>
      </w:r>
      <w:r w:rsidR="009E537E" w:rsidRPr="006A1AD8">
        <w:rPr>
          <w:rFonts w:ascii="Arial" w:eastAsia="Times New Roman" w:hAnsi="Arial" w:cs="Arial"/>
          <w:sz w:val="24"/>
          <w:szCs w:val="24"/>
          <w:lang w:val="ru-RU"/>
        </w:rPr>
        <w:t>т</w:t>
      </w:r>
      <w:r w:rsidRPr="006A1AD8">
        <w:rPr>
          <w:rFonts w:ascii="Arial" w:eastAsia="Times New Roman" w:hAnsi="Arial" w:cs="Arial"/>
          <w:sz w:val="24"/>
          <w:szCs w:val="24"/>
          <w:lang w:val="ru-RU"/>
        </w:rPr>
        <w:t>аблице</w:t>
      </w:r>
      <w:r w:rsidR="00652C86" w:rsidRPr="006A1AD8">
        <w:rPr>
          <w:rFonts w:ascii="Arial" w:eastAsia="Times New Roman" w:hAnsi="Arial" w:cs="Arial"/>
          <w:sz w:val="24"/>
          <w:szCs w:val="24"/>
          <w:lang w:val="ru-RU"/>
        </w:rPr>
        <w:t>1.</w:t>
      </w:r>
      <w:r w:rsidR="00A96FDA" w:rsidRPr="006A1AD8">
        <w:rPr>
          <w:rFonts w:ascii="Arial" w:eastAsia="Times New Roman" w:hAnsi="Arial" w:cs="Arial"/>
          <w:sz w:val="24"/>
          <w:szCs w:val="24"/>
          <w:lang w:val="ru-RU"/>
        </w:rPr>
        <w:t>6.1</w:t>
      </w:r>
    </w:p>
    <w:p w:rsidR="00DC2A25" w:rsidRPr="006A1AD8" w:rsidRDefault="000D0798" w:rsidP="000D0798">
      <w:pPr>
        <w:spacing w:after="0" w:line="360" w:lineRule="auto"/>
        <w:ind w:left="220" w:right="166" w:firstLine="567"/>
        <w:jc w:val="center"/>
        <w:rPr>
          <w:rFonts w:ascii="Arial" w:eastAsia="Times New Roman" w:hAnsi="Arial" w:cs="Arial"/>
          <w:b/>
          <w:sz w:val="24"/>
          <w:szCs w:val="24"/>
          <w:lang w:val="ru-RU"/>
        </w:rPr>
      </w:pPr>
      <w:r w:rsidRPr="006A1AD8">
        <w:rPr>
          <w:rFonts w:ascii="Arial" w:eastAsia="Times New Roman" w:hAnsi="Arial" w:cs="Arial"/>
          <w:b/>
          <w:sz w:val="24"/>
          <w:szCs w:val="24"/>
          <w:lang w:val="ru-RU"/>
        </w:rPr>
        <w:t xml:space="preserve">Таблица 1.6.1 – Балансы тепловой мощности и присоединенной </w:t>
      </w:r>
    </w:p>
    <w:p w:rsidR="000D0798" w:rsidRPr="006A1AD8" w:rsidRDefault="000D0798" w:rsidP="00CC5DA7">
      <w:pPr>
        <w:spacing w:after="0" w:line="360" w:lineRule="auto"/>
        <w:ind w:right="166"/>
        <w:jc w:val="center"/>
        <w:rPr>
          <w:rFonts w:ascii="Arial" w:eastAsia="Times New Roman" w:hAnsi="Arial" w:cs="Arial"/>
          <w:b/>
          <w:sz w:val="24"/>
          <w:szCs w:val="24"/>
          <w:lang w:val="ru-RU"/>
        </w:rPr>
      </w:pPr>
      <w:r w:rsidRPr="006A1AD8">
        <w:rPr>
          <w:rFonts w:ascii="Arial" w:eastAsia="Times New Roman" w:hAnsi="Arial" w:cs="Arial"/>
          <w:b/>
          <w:sz w:val="24"/>
          <w:szCs w:val="24"/>
          <w:lang w:val="ru-RU"/>
        </w:rPr>
        <w:t xml:space="preserve">тепловой нагрузки по </w:t>
      </w:r>
      <w:r w:rsidR="00C276D4" w:rsidRPr="006A1AD8">
        <w:rPr>
          <w:rFonts w:ascii="Arial" w:eastAsia="Times New Roman" w:hAnsi="Arial" w:cs="Arial"/>
          <w:b/>
          <w:sz w:val="24"/>
          <w:szCs w:val="24"/>
          <w:lang w:val="ru-RU"/>
        </w:rPr>
        <w:t>котельной</w:t>
      </w:r>
    </w:p>
    <w:tbl>
      <w:tblPr>
        <w:tblW w:w="8515" w:type="dxa"/>
        <w:jc w:val="center"/>
        <w:tblLayout w:type="fixed"/>
        <w:tblCellMar>
          <w:left w:w="28" w:type="dxa"/>
          <w:right w:w="28" w:type="dxa"/>
        </w:tblCellMar>
        <w:tblLook w:val="04A0" w:firstRow="1" w:lastRow="0" w:firstColumn="1" w:lastColumn="0" w:noHBand="0" w:noVBand="1"/>
      </w:tblPr>
      <w:tblGrid>
        <w:gridCol w:w="359"/>
        <w:gridCol w:w="2613"/>
        <w:gridCol w:w="910"/>
        <w:gridCol w:w="992"/>
        <w:gridCol w:w="659"/>
        <w:gridCol w:w="935"/>
        <w:gridCol w:w="961"/>
        <w:gridCol w:w="1086"/>
      </w:tblGrid>
      <w:tr w:rsidR="001604FD" w:rsidRPr="007363E1" w:rsidTr="001604FD">
        <w:trPr>
          <w:trHeight w:val="276"/>
          <w:tblHeader/>
          <w:jc w:val="center"/>
        </w:trPr>
        <w:tc>
          <w:tcPr>
            <w:tcW w:w="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п/п</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Наименование котельной</w:t>
            </w:r>
          </w:p>
        </w:tc>
        <w:tc>
          <w:tcPr>
            <w:tcW w:w="256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Тепловая мощность котельной, Гкал/ч</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Тепловая нагрузка на источнике, Гкал/час</w:t>
            </w:r>
          </w:p>
        </w:tc>
        <w:tc>
          <w:tcPr>
            <w:tcW w:w="961" w:type="dxa"/>
            <w:vMerge w:val="restart"/>
            <w:tcBorders>
              <w:top w:val="single" w:sz="4" w:space="0" w:color="auto"/>
              <w:left w:val="single" w:sz="4" w:space="0" w:color="auto"/>
              <w:bottom w:val="single" w:sz="4" w:space="0" w:color="000000"/>
              <w:right w:val="nil"/>
            </w:tcBorders>
            <w:shd w:val="clear" w:color="auto" w:fill="auto"/>
            <w:vAlign w:val="center"/>
            <w:hideMark/>
          </w:tcPr>
          <w:p w:rsidR="001604FD" w:rsidRPr="006A1AD8" w:rsidRDefault="001604FD"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Потери в тепловых сетях, Гкал/ч</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Резерв (+)/ дефицит(-) тепловой мощности, Гкал/ч</w:t>
            </w:r>
          </w:p>
        </w:tc>
      </w:tr>
      <w:tr w:rsidR="001604FD" w:rsidRPr="007363E1" w:rsidTr="001604FD">
        <w:trPr>
          <w:trHeight w:val="276"/>
          <w:tblHeader/>
          <w:jc w:val="center"/>
        </w:trPr>
        <w:tc>
          <w:tcPr>
            <w:tcW w:w="3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2561"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9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961" w:type="dxa"/>
            <w:vMerge/>
            <w:tcBorders>
              <w:top w:val="single" w:sz="4" w:space="0" w:color="auto"/>
              <w:left w:val="single" w:sz="4" w:space="0" w:color="auto"/>
              <w:bottom w:val="single" w:sz="4" w:space="0" w:color="000000"/>
              <w:right w:val="nil"/>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10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r>
      <w:tr w:rsidR="001604FD" w:rsidRPr="006A1AD8" w:rsidTr="001604FD">
        <w:trPr>
          <w:trHeight w:val="276"/>
          <w:tblHeader/>
          <w:jc w:val="center"/>
        </w:trPr>
        <w:tc>
          <w:tcPr>
            <w:tcW w:w="3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910" w:type="dxa"/>
            <w:vMerge w:val="restart"/>
            <w:tcBorders>
              <w:top w:val="nil"/>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установленная</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располагаемая</w:t>
            </w:r>
          </w:p>
        </w:tc>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 нетто</w:t>
            </w:r>
          </w:p>
        </w:tc>
        <w:tc>
          <w:tcPr>
            <w:tcW w:w="9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961" w:type="dxa"/>
            <w:vMerge/>
            <w:tcBorders>
              <w:top w:val="single" w:sz="4" w:space="0" w:color="auto"/>
              <w:left w:val="single" w:sz="4" w:space="0" w:color="auto"/>
              <w:bottom w:val="single" w:sz="4" w:space="0" w:color="000000"/>
              <w:right w:val="nil"/>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10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r>
      <w:tr w:rsidR="001604FD" w:rsidRPr="006A1AD8" w:rsidTr="001604FD">
        <w:trPr>
          <w:trHeight w:val="276"/>
          <w:tblHeader/>
          <w:jc w:val="center"/>
        </w:trPr>
        <w:tc>
          <w:tcPr>
            <w:tcW w:w="3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910" w:type="dxa"/>
            <w:vMerge/>
            <w:tcBorders>
              <w:top w:val="nil"/>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992" w:type="dxa"/>
            <w:vMerge/>
            <w:tcBorders>
              <w:top w:val="nil"/>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9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961" w:type="dxa"/>
            <w:vMerge/>
            <w:tcBorders>
              <w:top w:val="single" w:sz="4" w:space="0" w:color="auto"/>
              <w:left w:val="single" w:sz="4" w:space="0" w:color="auto"/>
              <w:bottom w:val="single" w:sz="4" w:space="0" w:color="000000"/>
              <w:right w:val="nil"/>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c>
          <w:tcPr>
            <w:tcW w:w="10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04FD" w:rsidRPr="006A1AD8" w:rsidRDefault="001604FD" w:rsidP="00B60795">
            <w:pPr>
              <w:widowControl/>
              <w:spacing w:after="0" w:line="240" w:lineRule="auto"/>
              <w:rPr>
                <w:rFonts w:ascii="Arial" w:eastAsia="Times New Roman" w:hAnsi="Arial" w:cs="Arial"/>
                <w:sz w:val="20"/>
                <w:szCs w:val="24"/>
                <w:lang w:val="ru-RU" w:eastAsia="ru-RU"/>
              </w:rPr>
            </w:pPr>
          </w:p>
        </w:tc>
      </w:tr>
      <w:tr w:rsidR="0096449A" w:rsidRPr="006A1AD8" w:rsidTr="001604FD">
        <w:trPr>
          <w:trHeight w:val="23"/>
          <w:jc w:val="center"/>
        </w:trPr>
        <w:tc>
          <w:tcPr>
            <w:tcW w:w="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49A" w:rsidRPr="006A1AD8" w:rsidRDefault="0096449A"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1</w:t>
            </w:r>
          </w:p>
        </w:tc>
        <w:tc>
          <w:tcPr>
            <w:tcW w:w="2613" w:type="dxa"/>
            <w:tcBorders>
              <w:top w:val="single" w:sz="4" w:space="0" w:color="auto"/>
              <w:left w:val="nil"/>
              <w:bottom w:val="single" w:sz="4" w:space="0" w:color="auto"/>
              <w:right w:val="single" w:sz="4" w:space="0" w:color="auto"/>
            </w:tcBorders>
            <w:shd w:val="clear" w:color="auto" w:fill="auto"/>
            <w:vAlign w:val="center"/>
            <w:hideMark/>
          </w:tcPr>
          <w:p w:rsidR="0096449A" w:rsidRPr="006A1AD8" w:rsidRDefault="0096449A" w:rsidP="00CC1E0F">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Котельная №3, лит А, с БКУ 1,2 МВт</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96449A" w:rsidRPr="006A1AD8" w:rsidRDefault="0096449A" w:rsidP="00FE7D21">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1,07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6449A" w:rsidRPr="006A1AD8" w:rsidRDefault="0096449A" w:rsidP="00FE7D21">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0,545</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96449A" w:rsidRPr="006A1AD8" w:rsidRDefault="0096449A"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0,545</w:t>
            </w:r>
          </w:p>
        </w:tc>
        <w:tc>
          <w:tcPr>
            <w:tcW w:w="935" w:type="dxa"/>
            <w:tcBorders>
              <w:top w:val="single" w:sz="4" w:space="0" w:color="auto"/>
              <w:left w:val="nil"/>
              <w:bottom w:val="single" w:sz="4" w:space="0" w:color="auto"/>
              <w:right w:val="single" w:sz="4" w:space="0" w:color="auto"/>
            </w:tcBorders>
            <w:shd w:val="clear" w:color="auto" w:fill="auto"/>
            <w:vAlign w:val="center"/>
          </w:tcPr>
          <w:p w:rsidR="0096449A" w:rsidRPr="006A1AD8" w:rsidRDefault="0096449A"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0,545</w:t>
            </w:r>
          </w:p>
        </w:tc>
        <w:tc>
          <w:tcPr>
            <w:tcW w:w="961" w:type="dxa"/>
            <w:tcBorders>
              <w:top w:val="nil"/>
              <w:left w:val="nil"/>
              <w:bottom w:val="single" w:sz="4" w:space="0" w:color="auto"/>
              <w:right w:val="single" w:sz="4" w:space="0" w:color="auto"/>
            </w:tcBorders>
            <w:shd w:val="clear" w:color="auto" w:fill="auto"/>
            <w:vAlign w:val="center"/>
          </w:tcPr>
          <w:p w:rsidR="0096449A" w:rsidRPr="006A1AD8" w:rsidRDefault="0096449A" w:rsidP="008A65FB">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w:t>
            </w:r>
            <w:r>
              <w:rPr>
                <w:rFonts w:ascii="Arial" w:eastAsia="Times New Roman" w:hAnsi="Arial" w:cs="Arial"/>
                <w:sz w:val="20"/>
                <w:szCs w:val="24"/>
                <w:lang w:val="ru-RU" w:eastAsia="ru-RU"/>
              </w:rPr>
              <w:t>072637</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rsidR="0096449A" w:rsidRPr="00C971BA" w:rsidRDefault="0096449A" w:rsidP="00C971BA">
            <w:pPr>
              <w:widowControl/>
              <w:spacing w:after="0" w:line="240" w:lineRule="auto"/>
              <w:jc w:val="right"/>
              <w:rPr>
                <w:rFonts w:ascii="Arial" w:eastAsia="Times New Roman" w:hAnsi="Arial" w:cs="Arial"/>
                <w:sz w:val="20"/>
                <w:szCs w:val="24"/>
                <w:lang w:val="ru-RU" w:eastAsia="ru-RU"/>
              </w:rPr>
            </w:pPr>
            <w:r w:rsidRPr="00C971BA">
              <w:rPr>
                <w:rFonts w:ascii="Arial" w:eastAsia="Times New Roman" w:hAnsi="Arial" w:cs="Arial"/>
                <w:sz w:val="20"/>
                <w:szCs w:val="24"/>
                <w:lang w:val="ru-RU" w:eastAsia="ru-RU"/>
              </w:rPr>
              <w:t>0,</w:t>
            </w:r>
            <w:r w:rsidR="00C971BA" w:rsidRPr="00C971BA">
              <w:rPr>
                <w:rFonts w:ascii="Arial" w:eastAsia="Times New Roman" w:hAnsi="Arial" w:cs="Arial"/>
                <w:sz w:val="20"/>
                <w:szCs w:val="24"/>
                <w:lang w:val="ru-RU" w:eastAsia="ru-RU"/>
              </w:rPr>
              <w:t>525</w:t>
            </w:r>
          </w:p>
        </w:tc>
      </w:tr>
      <w:tr w:rsidR="0096449A" w:rsidRPr="006A1AD8" w:rsidTr="001604FD">
        <w:trPr>
          <w:trHeight w:val="23"/>
          <w:jc w:val="center"/>
        </w:trPr>
        <w:tc>
          <w:tcPr>
            <w:tcW w:w="359" w:type="dxa"/>
            <w:tcBorders>
              <w:top w:val="nil"/>
              <w:left w:val="single" w:sz="4" w:space="0" w:color="auto"/>
              <w:bottom w:val="single" w:sz="4" w:space="0" w:color="auto"/>
              <w:right w:val="single" w:sz="4" w:space="0" w:color="auto"/>
            </w:tcBorders>
            <w:shd w:val="clear" w:color="auto" w:fill="auto"/>
            <w:vAlign w:val="center"/>
            <w:hideMark/>
          </w:tcPr>
          <w:p w:rsidR="0096449A" w:rsidRPr="006A1AD8" w:rsidRDefault="0096449A"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2</w:t>
            </w:r>
          </w:p>
        </w:tc>
        <w:tc>
          <w:tcPr>
            <w:tcW w:w="2613"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CC1E0F">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 xml:space="preserve"> Здание котельной администрации №4, лит. А, с оборудованием</w:t>
            </w:r>
          </w:p>
        </w:tc>
        <w:tc>
          <w:tcPr>
            <w:tcW w:w="910"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FE7D21">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1,</w:t>
            </w:r>
            <w:r>
              <w:rPr>
                <w:rFonts w:ascii="Arial" w:eastAsia="Times New Roman" w:hAnsi="Arial" w:cs="Arial"/>
                <w:sz w:val="20"/>
                <w:szCs w:val="24"/>
                <w:lang w:val="ru-RU" w:eastAsia="ru-RU"/>
              </w:rPr>
              <w:t>03</w:t>
            </w:r>
          </w:p>
        </w:tc>
        <w:tc>
          <w:tcPr>
            <w:tcW w:w="992"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FE7D21">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0,934</w:t>
            </w:r>
          </w:p>
        </w:tc>
        <w:tc>
          <w:tcPr>
            <w:tcW w:w="659" w:type="dxa"/>
            <w:tcBorders>
              <w:top w:val="nil"/>
              <w:left w:val="nil"/>
              <w:bottom w:val="single" w:sz="4" w:space="0" w:color="auto"/>
              <w:right w:val="single" w:sz="4" w:space="0" w:color="auto"/>
            </w:tcBorders>
            <w:shd w:val="clear" w:color="auto" w:fill="auto"/>
            <w:vAlign w:val="center"/>
          </w:tcPr>
          <w:p w:rsidR="0096449A" w:rsidRPr="006A1AD8" w:rsidRDefault="0096449A"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0,934</w:t>
            </w:r>
          </w:p>
        </w:tc>
        <w:tc>
          <w:tcPr>
            <w:tcW w:w="935" w:type="dxa"/>
            <w:tcBorders>
              <w:top w:val="nil"/>
              <w:left w:val="nil"/>
              <w:bottom w:val="single" w:sz="4" w:space="0" w:color="auto"/>
              <w:right w:val="single" w:sz="4" w:space="0" w:color="auto"/>
            </w:tcBorders>
            <w:shd w:val="clear" w:color="auto" w:fill="auto"/>
            <w:vAlign w:val="center"/>
          </w:tcPr>
          <w:p w:rsidR="0096449A" w:rsidRPr="006A1AD8" w:rsidRDefault="0096449A"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0,934</w:t>
            </w:r>
          </w:p>
        </w:tc>
        <w:tc>
          <w:tcPr>
            <w:tcW w:w="961" w:type="dxa"/>
            <w:tcBorders>
              <w:top w:val="nil"/>
              <w:left w:val="nil"/>
              <w:bottom w:val="single" w:sz="4" w:space="0" w:color="auto"/>
              <w:right w:val="single" w:sz="4" w:space="0" w:color="auto"/>
            </w:tcBorders>
            <w:shd w:val="clear" w:color="auto" w:fill="auto"/>
            <w:vAlign w:val="center"/>
          </w:tcPr>
          <w:p w:rsidR="0096449A" w:rsidRPr="006A1AD8" w:rsidRDefault="0096449A" w:rsidP="008A65FB">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w:t>
            </w:r>
            <w:r>
              <w:rPr>
                <w:rFonts w:ascii="Arial" w:eastAsia="Times New Roman" w:hAnsi="Arial" w:cs="Arial"/>
                <w:sz w:val="20"/>
                <w:szCs w:val="24"/>
                <w:lang w:val="ru-RU" w:eastAsia="ru-RU"/>
              </w:rPr>
              <w:t>045919</w:t>
            </w:r>
          </w:p>
        </w:tc>
        <w:tc>
          <w:tcPr>
            <w:tcW w:w="1086" w:type="dxa"/>
            <w:tcBorders>
              <w:top w:val="nil"/>
              <w:left w:val="nil"/>
              <w:bottom w:val="single" w:sz="4" w:space="0" w:color="auto"/>
              <w:right w:val="single" w:sz="4" w:space="0" w:color="auto"/>
            </w:tcBorders>
            <w:shd w:val="clear" w:color="auto" w:fill="auto"/>
            <w:noWrap/>
            <w:vAlign w:val="center"/>
            <w:hideMark/>
          </w:tcPr>
          <w:p w:rsidR="0096449A" w:rsidRPr="00C971BA" w:rsidRDefault="0096449A" w:rsidP="00C971BA">
            <w:pPr>
              <w:widowControl/>
              <w:spacing w:after="0" w:line="240" w:lineRule="auto"/>
              <w:jc w:val="right"/>
              <w:rPr>
                <w:rFonts w:ascii="Arial" w:eastAsia="Times New Roman" w:hAnsi="Arial" w:cs="Arial"/>
                <w:sz w:val="20"/>
                <w:szCs w:val="24"/>
                <w:lang w:val="ru-RU" w:eastAsia="ru-RU"/>
              </w:rPr>
            </w:pPr>
            <w:r w:rsidRPr="00C971BA">
              <w:rPr>
                <w:rFonts w:ascii="Arial" w:eastAsia="Times New Roman" w:hAnsi="Arial" w:cs="Arial"/>
                <w:sz w:val="20"/>
                <w:szCs w:val="24"/>
                <w:lang w:val="ru-RU" w:eastAsia="ru-RU"/>
              </w:rPr>
              <w:t>0,</w:t>
            </w:r>
            <w:r w:rsidR="00C971BA" w:rsidRPr="00C971BA">
              <w:rPr>
                <w:rFonts w:ascii="Arial" w:eastAsia="Times New Roman" w:hAnsi="Arial" w:cs="Arial"/>
                <w:sz w:val="20"/>
                <w:szCs w:val="24"/>
                <w:lang w:val="ru-RU" w:eastAsia="ru-RU"/>
              </w:rPr>
              <w:t>096</w:t>
            </w:r>
          </w:p>
        </w:tc>
      </w:tr>
      <w:tr w:rsidR="0096449A" w:rsidRPr="006A1AD8" w:rsidTr="001604FD">
        <w:trPr>
          <w:trHeight w:val="23"/>
          <w:jc w:val="center"/>
        </w:trPr>
        <w:tc>
          <w:tcPr>
            <w:tcW w:w="359" w:type="dxa"/>
            <w:tcBorders>
              <w:top w:val="nil"/>
              <w:left w:val="single" w:sz="4" w:space="0" w:color="auto"/>
              <w:bottom w:val="single" w:sz="4" w:space="0" w:color="auto"/>
              <w:right w:val="single" w:sz="4" w:space="0" w:color="auto"/>
            </w:tcBorders>
            <w:shd w:val="clear" w:color="auto" w:fill="auto"/>
            <w:vAlign w:val="center"/>
            <w:hideMark/>
          </w:tcPr>
          <w:p w:rsidR="0096449A" w:rsidRPr="006A1AD8" w:rsidRDefault="0096449A"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3</w:t>
            </w:r>
          </w:p>
        </w:tc>
        <w:tc>
          <w:tcPr>
            <w:tcW w:w="2613"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CC1E0F">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школы №1, </w:t>
            </w:r>
          </w:p>
        </w:tc>
        <w:tc>
          <w:tcPr>
            <w:tcW w:w="910"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FE7D21">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r w:rsidRPr="006A1AD8">
              <w:rPr>
                <w:rFonts w:ascii="Arial" w:eastAsia="Times New Roman" w:hAnsi="Arial" w:cs="Arial"/>
                <w:sz w:val="20"/>
                <w:szCs w:val="24"/>
                <w:lang w:val="ru-RU" w:eastAsia="ru-RU"/>
              </w:rPr>
              <w:t>,</w:t>
            </w:r>
            <w:r>
              <w:rPr>
                <w:rFonts w:ascii="Arial" w:eastAsia="Times New Roman" w:hAnsi="Arial" w:cs="Arial"/>
                <w:sz w:val="20"/>
                <w:szCs w:val="24"/>
                <w:lang w:val="ru-RU" w:eastAsia="ru-RU"/>
              </w:rPr>
              <w:t>86</w:t>
            </w:r>
          </w:p>
        </w:tc>
        <w:tc>
          <w:tcPr>
            <w:tcW w:w="992"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1604F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r w:rsidRPr="006A1AD8">
              <w:rPr>
                <w:rFonts w:ascii="Arial" w:eastAsia="Times New Roman" w:hAnsi="Arial" w:cs="Arial"/>
                <w:sz w:val="20"/>
                <w:szCs w:val="24"/>
                <w:lang w:val="ru-RU" w:eastAsia="ru-RU"/>
              </w:rPr>
              <w:t>,</w:t>
            </w:r>
            <w:r>
              <w:rPr>
                <w:rFonts w:ascii="Arial" w:eastAsia="Times New Roman" w:hAnsi="Arial" w:cs="Arial"/>
                <w:sz w:val="20"/>
                <w:szCs w:val="24"/>
                <w:lang w:val="ru-RU" w:eastAsia="ru-RU"/>
              </w:rPr>
              <w:t>73</w:t>
            </w:r>
          </w:p>
        </w:tc>
        <w:tc>
          <w:tcPr>
            <w:tcW w:w="659" w:type="dxa"/>
            <w:tcBorders>
              <w:top w:val="nil"/>
              <w:left w:val="nil"/>
              <w:bottom w:val="single" w:sz="4" w:space="0" w:color="auto"/>
              <w:right w:val="single" w:sz="4" w:space="0" w:color="auto"/>
            </w:tcBorders>
            <w:shd w:val="clear" w:color="auto" w:fill="auto"/>
            <w:vAlign w:val="center"/>
          </w:tcPr>
          <w:p w:rsidR="0096449A" w:rsidRPr="006A1AD8" w:rsidRDefault="0096449A"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r w:rsidRPr="006A1AD8">
              <w:rPr>
                <w:rFonts w:ascii="Arial" w:eastAsia="Times New Roman" w:hAnsi="Arial" w:cs="Arial"/>
                <w:sz w:val="20"/>
                <w:szCs w:val="24"/>
                <w:lang w:val="ru-RU" w:eastAsia="ru-RU"/>
              </w:rPr>
              <w:t>,</w:t>
            </w:r>
            <w:r>
              <w:rPr>
                <w:rFonts w:ascii="Arial" w:eastAsia="Times New Roman" w:hAnsi="Arial" w:cs="Arial"/>
                <w:sz w:val="20"/>
                <w:szCs w:val="24"/>
                <w:lang w:val="ru-RU" w:eastAsia="ru-RU"/>
              </w:rPr>
              <w:t>73</w:t>
            </w:r>
          </w:p>
        </w:tc>
        <w:tc>
          <w:tcPr>
            <w:tcW w:w="935" w:type="dxa"/>
            <w:tcBorders>
              <w:top w:val="nil"/>
              <w:left w:val="nil"/>
              <w:bottom w:val="single" w:sz="4" w:space="0" w:color="auto"/>
              <w:right w:val="single" w:sz="4" w:space="0" w:color="auto"/>
            </w:tcBorders>
            <w:shd w:val="clear" w:color="auto" w:fill="auto"/>
            <w:vAlign w:val="center"/>
          </w:tcPr>
          <w:p w:rsidR="0096449A" w:rsidRPr="006A1AD8" w:rsidRDefault="0096449A"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w:t>
            </w:r>
            <w:r w:rsidRPr="006A1AD8">
              <w:rPr>
                <w:rFonts w:ascii="Arial" w:eastAsia="Times New Roman" w:hAnsi="Arial" w:cs="Arial"/>
                <w:sz w:val="20"/>
                <w:szCs w:val="24"/>
                <w:lang w:val="ru-RU" w:eastAsia="ru-RU"/>
              </w:rPr>
              <w:t>,</w:t>
            </w:r>
            <w:r>
              <w:rPr>
                <w:rFonts w:ascii="Arial" w:eastAsia="Times New Roman" w:hAnsi="Arial" w:cs="Arial"/>
                <w:sz w:val="20"/>
                <w:szCs w:val="24"/>
                <w:lang w:val="ru-RU" w:eastAsia="ru-RU"/>
              </w:rPr>
              <w:t>73</w:t>
            </w:r>
          </w:p>
        </w:tc>
        <w:tc>
          <w:tcPr>
            <w:tcW w:w="961" w:type="dxa"/>
            <w:tcBorders>
              <w:top w:val="nil"/>
              <w:left w:val="nil"/>
              <w:bottom w:val="single" w:sz="4" w:space="0" w:color="auto"/>
              <w:right w:val="single" w:sz="4" w:space="0" w:color="auto"/>
            </w:tcBorders>
            <w:shd w:val="clear" w:color="auto" w:fill="auto"/>
            <w:vAlign w:val="center"/>
          </w:tcPr>
          <w:p w:rsidR="0096449A" w:rsidRPr="006A1AD8" w:rsidRDefault="0096449A" w:rsidP="008A65FB">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w:t>
            </w:r>
            <w:r>
              <w:rPr>
                <w:rFonts w:ascii="Arial" w:eastAsia="Times New Roman" w:hAnsi="Arial" w:cs="Arial"/>
                <w:sz w:val="20"/>
                <w:szCs w:val="24"/>
                <w:lang w:val="ru-RU" w:eastAsia="ru-RU"/>
              </w:rPr>
              <w:t>003756</w:t>
            </w:r>
          </w:p>
        </w:tc>
        <w:tc>
          <w:tcPr>
            <w:tcW w:w="1086" w:type="dxa"/>
            <w:tcBorders>
              <w:top w:val="nil"/>
              <w:left w:val="nil"/>
              <w:bottom w:val="single" w:sz="4" w:space="0" w:color="auto"/>
              <w:right w:val="single" w:sz="4" w:space="0" w:color="auto"/>
            </w:tcBorders>
            <w:shd w:val="clear" w:color="auto" w:fill="auto"/>
            <w:noWrap/>
            <w:vAlign w:val="center"/>
            <w:hideMark/>
          </w:tcPr>
          <w:p w:rsidR="0096449A" w:rsidRPr="00C971BA" w:rsidRDefault="0096449A" w:rsidP="00C971BA">
            <w:pPr>
              <w:widowControl/>
              <w:spacing w:after="0" w:line="240" w:lineRule="auto"/>
              <w:jc w:val="right"/>
              <w:rPr>
                <w:rFonts w:ascii="Arial" w:eastAsia="Times New Roman" w:hAnsi="Arial" w:cs="Arial"/>
                <w:sz w:val="20"/>
                <w:szCs w:val="24"/>
                <w:lang w:val="ru-RU" w:eastAsia="ru-RU"/>
              </w:rPr>
            </w:pPr>
            <w:r w:rsidRPr="00C971BA">
              <w:rPr>
                <w:rFonts w:ascii="Arial" w:eastAsia="Times New Roman" w:hAnsi="Arial" w:cs="Arial"/>
                <w:sz w:val="20"/>
                <w:szCs w:val="24"/>
                <w:lang w:val="ru-RU" w:eastAsia="ru-RU"/>
              </w:rPr>
              <w:t>0,</w:t>
            </w:r>
            <w:r w:rsidR="00C971BA" w:rsidRPr="00C971BA">
              <w:rPr>
                <w:rFonts w:ascii="Arial" w:eastAsia="Times New Roman" w:hAnsi="Arial" w:cs="Arial"/>
                <w:sz w:val="20"/>
                <w:szCs w:val="24"/>
                <w:lang w:val="ru-RU" w:eastAsia="ru-RU"/>
              </w:rPr>
              <w:t>13</w:t>
            </w:r>
          </w:p>
        </w:tc>
      </w:tr>
      <w:tr w:rsidR="0096449A" w:rsidRPr="006A1AD8" w:rsidTr="001604FD">
        <w:trPr>
          <w:trHeight w:val="23"/>
          <w:jc w:val="center"/>
        </w:trPr>
        <w:tc>
          <w:tcPr>
            <w:tcW w:w="359" w:type="dxa"/>
            <w:tcBorders>
              <w:top w:val="nil"/>
              <w:left w:val="single" w:sz="4" w:space="0" w:color="auto"/>
              <w:bottom w:val="single" w:sz="4" w:space="0" w:color="auto"/>
              <w:right w:val="single" w:sz="4" w:space="0" w:color="auto"/>
            </w:tcBorders>
            <w:shd w:val="clear" w:color="auto" w:fill="auto"/>
            <w:vAlign w:val="center"/>
            <w:hideMark/>
          </w:tcPr>
          <w:p w:rsidR="0096449A" w:rsidRPr="006A1AD8" w:rsidRDefault="0096449A"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4</w:t>
            </w:r>
          </w:p>
        </w:tc>
        <w:tc>
          <w:tcPr>
            <w:tcW w:w="2613"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CC1E0F">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№8, лит.В, с оборудованием, </w:t>
            </w:r>
          </w:p>
        </w:tc>
        <w:tc>
          <w:tcPr>
            <w:tcW w:w="910"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FE7D21">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FE7D21">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0,47</w:t>
            </w:r>
          </w:p>
        </w:tc>
        <w:tc>
          <w:tcPr>
            <w:tcW w:w="659" w:type="dxa"/>
            <w:tcBorders>
              <w:top w:val="nil"/>
              <w:left w:val="nil"/>
              <w:bottom w:val="single" w:sz="4" w:space="0" w:color="auto"/>
              <w:right w:val="single" w:sz="4" w:space="0" w:color="auto"/>
            </w:tcBorders>
            <w:shd w:val="clear" w:color="auto" w:fill="auto"/>
            <w:vAlign w:val="center"/>
          </w:tcPr>
          <w:p w:rsidR="0096449A" w:rsidRPr="006A1AD8" w:rsidRDefault="0096449A"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0,47</w:t>
            </w:r>
          </w:p>
        </w:tc>
        <w:tc>
          <w:tcPr>
            <w:tcW w:w="935" w:type="dxa"/>
            <w:tcBorders>
              <w:top w:val="nil"/>
              <w:left w:val="nil"/>
              <w:bottom w:val="single" w:sz="4" w:space="0" w:color="auto"/>
              <w:right w:val="single" w:sz="4" w:space="0" w:color="auto"/>
            </w:tcBorders>
            <w:shd w:val="clear" w:color="auto" w:fill="auto"/>
            <w:vAlign w:val="center"/>
          </w:tcPr>
          <w:p w:rsidR="0096449A" w:rsidRPr="006A1AD8" w:rsidRDefault="0096449A"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0,47</w:t>
            </w:r>
          </w:p>
        </w:tc>
        <w:tc>
          <w:tcPr>
            <w:tcW w:w="961" w:type="dxa"/>
            <w:tcBorders>
              <w:top w:val="nil"/>
              <w:left w:val="nil"/>
              <w:bottom w:val="single" w:sz="4" w:space="0" w:color="auto"/>
              <w:right w:val="single" w:sz="4" w:space="0" w:color="auto"/>
            </w:tcBorders>
            <w:shd w:val="clear" w:color="auto" w:fill="auto"/>
            <w:vAlign w:val="center"/>
          </w:tcPr>
          <w:p w:rsidR="0096449A" w:rsidRPr="006A1AD8" w:rsidRDefault="0096449A" w:rsidP="008A65FB">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w:t>
            </w:r>
            <w:r>
              <w:rPr>
                <w:rFonts w:ascii="Arial" w:eastAsia="Times New Roman" w:hAnsi="Arial" w:cs="Arial"/>
                <w:sz w:val="20"/>
                <w:szCs w:val="24"/>
                <w:lang w:val="ru-RU" w:eastAsia="ru-RU"/>
              </w:rPr>
              <w:t>039175</w:t>
            </w:r>
          </w:p>
        </w:tc>
        <w:tc>
          <w:tcPr>
            <w:tcW w:w="1086" w:type="dxa"/>
            <w:tcBorders>
              <w:top w:val="nil"/>
              <w:left w:val="nil"/>
              <w:bottom w:val="single" w:sz="4" w:space="0" w:color="auto"/>
              <w:right w:val="single" w:sz="4" w:space="0" w:color="auto"/>
            </w:tcBorders>
            <w:shd w:val="clear" w:color="auto" w:fill="auto"/>
            <w:noWrap/>
            <w:vAlign w:val="center"/>
            <w:hideMark/>
          </w:tcPr>
          <w:p w:rsidR="0096449A" w:rsidRPr="00C971BA" w:rsidRDefault="0096449A" w:rsidP="00C971BA">
            <w:pPr>
              <w:widowControl/>
              <w:spacing w:after="0" w:line="240" w:lineRule="auto"/>
              <w:jc w:val="right"/>
              <w:rPr>
                <w:rFonts w:ascii="Arial" w:eastAsia="Times New Roman" w:hAnsi="Arial" w:cs="Arial"/>
                <w:sz w:val="20"/>
                <w:szCs w:val="24"/>
                <w:lang w:val="ru-RU" w:eastAsia="ru-RU"/>
              </w:rPr>
            </w:pPr>
            <w:r w:rsidRPr="00C971BA">
              <w:rPr>
                <w:rFonts w:ascii="Arial" w:eastAsia="Times New Roman" w:hAnsi="Arial" w:cs="Arial"/>
                <w:sz w:val="20"/>
                <w:szCs w:val="24"/>
                <w:lang w:val="ru-RU" w:eastAsia="ru-RU"/>
              </w:rPr>
              <w:t>1,</w:t>
            </w:r>
            <w:r w:rsidR="00C971BA" w:rsidRPr="00C971BA">
              <w:rPr>
                <w:rFonts w:ascii="Arial" w:eastAsia="Times New Roman" w:hAnsi="Arial" w:cs="Arial"/>
                <w:sz w:val="20"/>
                <w:szCs w:val="24"/>
                <w:lang w:val="ru-RU" w:eastAsia="ru-RU"/>
              </w:rPr>
              <w:t>23</w:t>
            </w:r>
          </w:p>
        </w:tc>
      </w:tr>
      <w:tr w:rsidR="0096449A" w:rsidRPr="006A1AD8" w:rsidTr="001604FD">
        <w:trPr>
          <w:trHeight w:val="23"/>
          <w:jc w:val="center"/>
        </w:trPr>
        <w:tc>
          <w:tcPr>
            <w:tcW w:w="359" w:type="dxa"/>
            <w:tcBorders>
              <w:top w:val="nil"/>
              <w:left w:val="single" w:sz="4" w:space="0" w:color="auto"/>
              <w:bottom w:val="single" w:sz="4" w:space="0" w:color="auto"/>
              <w:right w:val="single" w:sz="4" w:space="0" w:color="auto"/>
            </w:tcBorders>
            <w:shd w:val="clear" w:color="auto" w:fill="auto"/>
            <w:vAlign w:val="center"/>
            <w:hideMark/>
          </w:tcPr>
          <w:p w:rsidR="0096449A" w:rsidRPr="006A1AD8" w:rsidRDefault="0096449A"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5</w:t>
            </w:r>
          </w:p>
        </w:tc>
        <w:tc>
          <w:tcPr>
            <w:tcW w:w="2613"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CC1E0F">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вспомогательной школы №10, лит. Г, с БКУ 0,3 МВт, </w:t>
            </w:r>
          </w:p>
        </w:tc>
        <w:tc>
          <w:tcPr>
            <w:tcW w:w="910"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FE7D21">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0,26</w:t>
            </w:r>
          </w:p>
        </w:tc>
        <w:tc>
          <w:tcPr>
            <w:tcW w:w="992"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FE7D21">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0,26</w:t>
            </w:r>
          </w:p>
        </w:tc>
        <w:tc>
          <w:tcPr>
            <w:tcW w:w="659" w:type="dxa"/>
            <w:tcBorders>
              <w:top w:val="nil"/>
              <w:left w:val="nil"/>
              <w:bottom w:val="single" w:sz="4" w:space="0" w:color="auto"/>
              <w:right w:val="single" w:sz="4" w:space="0" w:color="auto"/>
            </w:tcBorders>
            <w:shd w:val="clear" w:color="auto" w:fill="auto"/>
            <w:vAlign w:val="center"/>
          </w:tcPr>
          <w:p w:rsidR="0096449A" w:rsidRPr="006A1AD8" w:rsidRDefault="0096449A" w:rsidP="009A067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0,26</w:t>
            </w:r>
          </w:p>
        </w:tc>
        <w:tc>
          <w:tcPr>
            <w:tcW w:w="935" w:type="dxa"/>
            <w:tcBorders>
              <w:top w:val="nil"/>
              <w:left w:val="nil"/>
              <w:bottom w:val="single" w:sz="4" w:space="0" w:color="auto"/>
              <w:right w:val="single" w:sz="4" w:space="0" w:color="auto"/>
            </w:tcBorders>
            <w:shd w:val="clear" w:color="auto" w:fill="auto"/>
            <w:vAlign w:val="center"/>
          </w:tcPr>
          <w:p w:rsidR="0096449A" w:rsidRPr="006A1AD8" w:rsidRDefault="0096449A" w:rsidP="009A067D">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0,26</w:t>
            </w:r>
          </w:p>
        </w:tc>
        <w:tc>
          <w:tcPr>
            <w:tcW w:w="961" w:type="dxa"/>
            <w:tcBorders>
              <w:top w:val="nil"/>
              <w:left w:val="nil"/>
              <w:bottom w:val="single" w:sz="4" w:space="0" w:color="auto"/>
              <w:right w:val="single" w:sz="4" w:space="0" w:color="auto"/>
            </w:tcBorders>
            <w:shd w:val="clear" w:color="auto" w:fill="auto"/>
            <w:vAlign w:val="center"/>
          </w:tcPr>
          <w:p w:rsidR="0096449A" w:rsidRPr="006A1AD8" w:rsidRDefault="0096449A" w:rsidP="008A65FB">
            <w:pPr>
              <w:widowControl/>
              <w:spacing w:after="0" w:line="240" w:lineRule="auto"/>
              <w:jc w:val="right"/>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0,0</w:t>
            </w:r>
            <w:r>
              <w:rPr>
                <w:rFonts w:ascii="Arial" w:eastAsia="Times New Roman" w:hAnsi="Arial" w:cs="Arial"/>
                <w:sz w:val="20"/>
                <w:szCs w:val="24"/>
                <w:lang w:val="ru-RU" w:eastAsia="ru-RU"/>
              </w:rPr>
              <w:t>013853</w:t>
            </w:r>
          </w:p>
        </w:tc>
        <w:tc>
          <w:tcPr>
            <w:tcW w:w="1086" w:type="dxa"/>
            <w:tcBorders>
              <w:top w:val="nil"/>
              <w:left w:val="nil"/>
              <w:bottom w:val="single" w:sz="4" w:space="0" w:color="auto"/>
              <w:right w:val="single" w:sz="4" w:space="0" w:color="auto"/>
            </w:tcBorders>
            <w:shd w:val="clear" w:color="auto" w:fill="auto"/>
            <w:noWrap/>
            <w:vAlign w:val="center"/>
            <w:hideMark/>
          </w:tcPr>
          <w:p w:rsidR="0096449A" w:rsidRPr="00C971BA" w:rsidRDefault="0096449A" w:rsidP="00C971BA">
            <w:pPr>
              <w:widowControl/>
              <w:spacing w:after="0" w:line="240" w:lineRule="auto"/>
              <w:jc w:val="right"/>
              <w:rPr>
                <w:rFonts w:ascii="Arial" w:eastAsia="Times New Roman" w:hAnsi="Arial" w:cs="Arial"/>
                <w:sz w:val="20"/>
                <w:szCs w:val="24"/>
                <w:lang w:val="ru-RU" w:eastAsia="ru-RU"/>
              </w:rPr>
            </w:pPr>
            <w:r w:rsidRPr="00C971BA">
              <w:rPr>
                <w:rFonts w:ascii="Arial" w:eastAsia="Times New Roman" w:hAnsi="Arial" w:cs="Arial"/>
                <w:sz w:val="20"/>
                <w:szCs w:val="24"/>
                <w:lang w:val="ru-RU" w:eastAsia="ru-RU"/>
              </w:rPr>
              <w:t>0,</w:t>
            </w:r>
            <w:r w:rsidR="00C971BA" w:rsidRPr="00C971BA">
              <w:rPr>
                <w:rFonts w:ascii="Arial" w:eastAsia="Times New Roman" w:hAnsi="Arial" w:cs="Arial"/>
                <w:sz w:val="20"/>
                <w:szCs w:val="24"/>
                <w:lang w:val="ru-RU" w:eastAsia="ru-RU"/>
              </w:rPr>
              <w:t>0</w:t>
            </w:r>
          </w:p>
        </w:tc>
      </w:tr>
      <w:tr w:rsidR="0096449A" w:rsidRPr="006A1AD8" w:rsidTr="001604FD">
        <w:trPr>
          <w:trHeight w:val="23"/>
          <w:jc w:val="center"/>
        </w:trPr>
        <w:tc>
          <w:tcPr>
            <w:tcW w:w="359" w:type="dxa"/>
            <w:tcBorders>
              <w:top w:val="nil"/>
              <w:left w:val="single" w:sz="4" w:space="0" w:color="auto"/>
              <w:bottom w:val="single" w:sz="4" w:space="0" w:color="auto"/>
              <w:right w:val="single" w:sz="4" w:space="0" w:color="auto"/>
            </w:tcBorders>
            <w:shd w:val="clear" w:color="auto" w:fill="auto"/>
            <w:vAlign w:val="center"/>
            <w:hideMark/>
          </w:tcPr>
          <w:p w:rsidR="0096449A" w:rsidRPr="006A1AD8" w:rsidRDefault="0096449A" w:rsidP="00B60795">
            <w:pPr>
              <w:widowControl/>
              <w:spacing w:after="0" w:line="240" w:lineRule="auto"/>
              <w:jc w:val="center"/>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w:t>
            </w:r>
          </w:p>
        </w:tc>
        <w:tc>
          <w:tcPr>
            <w:tcW w:w="2613"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B60795">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Всего</w:t>
            </w:r>
          </w:p>
        </w:tc>
        <w:tc>
          <w:tcPr>
            <w:tcW w:w="910"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FE7D21">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4,92</w:t>
            </w:r>
          </w:p>
        </w:tc>
        <w:tc>
          <w:tcPr>
            <w:tcW w:w="992" w:type="dxa"/>
            <w:tcBorders>
              <w:top w:val="nil"/>
              <w:left w:val="nil"/>
              <w:bottom w:val="single" w:sz="4" w:space="0" w:color="auto"/>
              <w:right w:val="single" w:sz="4" w:space="0" w:color="auto"/>
            </w:tcBorders>
            <w:shd w:val="clear" w:color="auto" w:fill="auto"/>
            <w:vAlign w:val="center"/>
            <w:hideMark/>
          </w:tcPr>
          <w:p w:rsidR="0096449A" w:rsidRPr="006A1AD8" w:rsidRDefault="0096449A" w:rsidP="00FE7D21">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2,939</w:t>
            </w:r>
          </w:p>
        </w:tc>
        <w:tc>
          <w:tcPr>
            <w:tcW w:w="659" w:type="dxa"/>
            <w:tcBorders>
              <w:top w:val="nil"/>
              <w:left w:val="nil"/>
              <w:bottom w:val="single" w:sz="4" w:space="0" w:color="auto"/>
              <w:right w:val="single" w:sz="4" w:space="0" w:color="auto"/>
            </w:tcBorders>
            <w:shd w:val="clear" w:color="auto" w:fill="auto"/>
            <w:vAlign w:val="center"/>
          </w:tcPr>
          <w:p w:rsidR="0096449A" w:rsidRPr="006A1AD8" w:rsidRDefault="0096449A"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2,939</w:t>
            </w:r>
          </w:p>
        </w:tc>
        <w:tc>
          <w:tcPr>
            <w:tcW w:w="935" w:type="dxa"/>
            <w:tcBorders>
              <w:top w:val="nil"/>
              <w:left w:val="nil"/>
              <w:bottom w:val="single" w:sz="4" w:space="0" w:color="auto"/>
              <w:right w:val="single" w:sz="4" w:space="0" w:color="auto"/>
            </w:tcBorders>
            <w:shd w:val="clear" w:color="auto" w:fill="auto"/>
            <w:vAlign w:val="center"/>
          </w:tcPr>
          <w:p w:rsidR="0096449A" w:rsidRPr="006A1AD8" w:rsidRDefault="0096449A"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2,939</w:t>
            </w:r>
          </w:p>
        </w:tc>
        <w:tc>
          <w:tcPr>
            <w:tcW w:w="961" w:type="dxa"/>
            <w:tcBorders>
              <w:top w:val="nil"/>
              <w:left w:val="nil"/>
              <w:bottom w:val="single" w:sz="4" w:space="0" w:color="auto"/>
              <w:right w:val="single" w:sz="4" w:space="0" w:color="auto"/>
            </w:tcBorders>
            <w:shd w:val="clear" w:color="auto" w:fill="auto"/>
            <w:vAlign w:val="center"/>
          </w:tcPr>
          <w:p w:rsidR="0096449A" w:rsidRPr="006A1AD8" w:rsidRDefault="0096449A" w:rsidP="008A65FB">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0,1628723</w:t>
            </w:r>
          </w:p>
        </w:tc>
        <w:tc>
          <w:tcPr>
            <w:tcW w:w="1086" w:type="dxa"/>
            <w:tcBorders>
              <w:top w:val="nil"/>
              <w:left w:val="nil"/>
              <w:bottom w:val="single" w:sz="4" w:space="0" w:color="auto"/>
              <w:right w:val="single" w:sz="4" w:space="0" w:color="auto"/>
            </w:tcBorders>
            <w:shd w:val="clear" w:color="auto" w:fill="auto"/>
            <w:vAlign w:val="center"/>
            <w:hideMark/>
          </w:tcPr>
          <w:p w:rsidR="0096449A" w:rsidRPr="00C971BA" w:rsidRDefault="0096449A" w:rsidP="00C971BA">
            <w:pPr>
              <w:widowControl/>
              <w:spacing w:after="0" w:line="240" w:lineRule="auto"/>
              <w:jc w:val="right"/>
              <w:rPr>
                <w:rFonts w:ascii="Arial" w:eastAsia="Times New Roman" w:hAnsi="Arial" w:cs="Arial"/>
                <w:sz w:val="20"/>
                <w:szCs w:val="24"/>
                <w:lang w:val="ru-RU" w:eastAsia="ru-RU"/>
              </w:rPr>
            </w:pPr>
            <w:r w:rsidRPr="00C971BA">
              <w:rPr>
                <w:rFonts w:ascii="Arial" w:eastAsia="Times New Roman" w:hAnsi="Arial" w:cs="Arial"/>
                <w:sz w:val="20"/>
                <w:szCs w:val="24"/>
                <w:lang w:val="ru-RU" w:eastAsia="ru-RU"/>
              </w:rPr>
              <w:t>1,9</w:t>
            </w:r>
            <w:r w:rsidR="00C971BA" w:rsidRPr="00C971BA">
              <w:rPr>
                <w:rFonts w:ascii="Arial" w:eastAsia="Times New Roman" w:hAnsi="Arial" w:cs="Arial"/>
                <w:sz w:val="20"/>
                <w:szCs w:val="24"/>
                <w:lang w:val="ru-RU" w:eastAsia="ru-RU"/>
              </w:rPr>
              <w:t>81</w:t>
            </w:r>
          </w:p>
        </w:tc>
      </w:tr>
    </w:tbl>
    <w:p w:rsidR="00F72AE3" w:rsidRPr="006A1AD8" w:rsidRDefault="004E7554" w:rsidP="004E7554">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На </w:t>
      </w:r>
      <w:r w:rsidR="00C971BA">
        <w:rPr>
          <w:rFonts w:ascii="Arial" w:eastAsia="Times New Roman" w:hAnsi="Arial" w:cs="Arial"/>
          <w:sz w:val="24"/>
          <w:szCs w:val="24"/>
          <w:lang w:val="ru-RU" w:eastAsia="ru-RU"/>
        </w:rPr>
        <w:t xml:space="preserve">четырех </w:t>
      </w:r>
      <w:r w:rsidR="00B47EA3" w:rsidRPr="006A1AD8">
        <w:rPr>
          <w:rFonts w:ascii="Arial" w:eastAsia="Times New Roman" w:hAnsi="Arial" w:cs="Arial"/>
          <w:sz w:val="24"/>
          <w:szCs w:val="24"/>
          <w:lang w:val="ru-RU" w:eastAsia="ru-RU"/>
        </w:rPr>
        <w:t xml:space="preserve"> </w:t>
      </w:r>
      <w:r w:rsidRPr="006A1AD8">
        <w:rPr>
          <w:rFonts w:ascii="Arial" w:eastAsia="Times New Roman" w:hAnsi="Arial" w:cs="Arial"/>
          <w:sz w:val="24"/>
          <w:szCs w:val="24"/>
          <w:lang w:val="ru-RU" w:eastAsia="ru-RU"/>
        </w:rPr>
        <w:t>котельн</w:t>
      </w:r>
      <w:r w:rsidR="00C971BA">
        <w:rPr>
          <w:rFonts w:ascii="Arial" w:eastAsia="Times New Roman" w:hAnsi="Arial" w:cs="Arial"/>
          <w:sz w:val="24"/>
          <w:szCs w:val="24"/>
          <w:lang w:val="ru-RU" w:eastAsia="ru-RU"/>
        </w:rPr>
        <w:t>ых</w:t>
      </w:r>
      <w:r w:rsidR="0044546B">
        <w:rPr>
          <w:rFonts w:ascii="Arial" w:eastAsia="Times New Roman" w:hAnsi="Arial" w:cs="Arial"/>
          <w:sz w:val="24"/>
          <w:szCs w:val="24"/>
          <w:lang w:val="ru-RU" w:eastAsia="ru-RU"/>
        </w:rPr>
        <w:t xml:space="preserve"> </w:t>
      </w:r>
      <w:r w:rsidRPr="006A1AD8">
        <w:rPr>
          <w:rFonts w:ascii="Arial" w:eastAsia="Times New Roman" w:hAnsi="Arial" w:cs="Arial"/>
          <w:sz w:val="24"/>
          <w:szCs w:val="24"/>
          <w:lang w:val="ru-RU" w:eastAsia="ru-RU"/>
        </w:rPr>
        <w:t xml:space="preserve">выявлен </w:t>
      </w:r>
      <w:r w:rsidR="00F72AE3" w:rsidRPr="006A1AD8">
        <w:rPr>
          <w:rFonts w:ascii="Arial" w:eastAsia="Times New Roman" w:hAnsi="Arial" w:cs="Arial"/>
          <w:sz w:val="24"/>
          <w:szCs w:val="24"/>
          <w:lang w:val="ru-RU" w:eastAsia="ru-RU"/>
        </w:rPr>
        <w:t xml:space="preserve">резерв </w:t>
      </w:r>
      <w:r w:rsidR="00943CB4" w:rsidRPr="006A1AD8">
        <w:rPr>
          <w:rFonts w:ascii="Arial" w:eastAsia="Times New Roman" w:hAnsi="Arial" w:cs="Arial"/>
          <w:sz w:val="24"/>
          <w:szCs w:val="24"/>
          <w:lang w:val="ru-RU" w:eastAsia="ru-RU"/>
        </w:rPr>
        <w:t xml:space="preserve">тепловой </w:t>
      </w:r>
      <w:r w:rsidR="008F0441" w:rsidRPr="006A1AD8">
        <w:rPr>
          <w:rFonts w:ascii="Arial" w:eastAsia="Times New Roman" w:hAnsi="Arial" w:cs="Arial"/>
          <w:sz w:val="24"/>
          <w:szCs w:val="24"/>
          <w:lang w:val="ru-RU" w:eastAsia="ru-RU"/>
        </w:rPr>
        <w:t>мощности</w:t>
      </w:r>
      <w:r w:rsidR="00F72AE3" w:rsidRPr="006A1AD8">
        <w:rPr>
          <w:rFonts w:ascii="Arial" w:eastAsia="Times New Roman" w:hAnsi="Arial" w:cs="Arial"/>
          <w:sz w:val="24"/>
          <w:szCs w:val="24"/>
          <w:lang w:val="ru-RU" w:eastAsia="ru-RU"/>
        </w:rPr>
        <w:t xml:space="preserve">. </w:t>
      </w:r>
    </w:p>
    <w:p w:rsidR="00CD4AA7" w:rsidRPr="006A1AD8" w:rsidRDefault="00CD4AA7" w:rsidP="00294427">
      <w:pPr>
        <w:spacing w:after="0" w:line="360" w:lineRule="auto"/>
        <w:ind w:right="164"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1.6.3.</w:t>
      </w:r>
      <w:r w:rsidRPr="006A1AD8">
        <w:rPr>
          <w:rFonts w:ascii="Arial" w:eastAsia="Times New Roman" w:hAnsi="Arial" w:cs="Arial"/>
          <w:i/>
          <w:sz w:val="24"/>
          <w:szCs w:val="24"/>
          <w:lang w:val="ru-RU" w:eastAsia="ru-RU"/>
        </w:rPr>
        <w:tab/>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DB0E82" w:rsidRPr="006A1AD8" w:rsidRDefault="00DB0E82" w:rsidP="008D1E43">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При расчёте гидравлического режима тепловой сети решаются следующи</w:t>
      </w:r>
      <w:r w:rsidR="00F81B6D">
        <w:rPr>
          <w:rFonts w:ascii="Arial" w:eastAsia="Times New Roman" w:hAnsi="Arial" w:cs="Arial"/>
          <w:sz w:val="24"/>
          <w:szCs w:val="24"/>
          <w:lang w:val="ru-RU" w:eastAsia="ru-RU"/>
        </w:rPr>
        <w:t xml:space="preserve">е </w:t>
      </w:r>
      <w:r w:rsidRPr="006A1AD8">
        <w:rPr>
          <w:rFonts w:ascii="Arial" w:eastAsia="Times New Roman" w:hAnsi="Arial" w:cs="Arial"/>
          <w:sz w:val="24"/>
          <w:szCs w:val="24"/>
          <w:lang w:val="ru-RU" w:eastAsia="ru-RU"/>
        </w:rPr>
        <w:t>задачи:</w:t>
      </w:r>
    </w:p>
    <w:p w:rsidR="00DB0E82" w:rsidRPr="006A1AD8" w:rsidRDefault="00DB0E82" w:rsidP="002A5A91">
      <w:pPr>
        <w:pStyle w:val="a9"/>
        <w:numPr>
          <w:ilvl w:val="0"/>
          <w:numId w:val="12"/>
        </w:numPr>
        <w:spacing w:after="0"/>
        <w:rPr>
          <w:rFonts w:cs="Arial"/>
          <w:szCs w:val="24"/>
        </w:rPr>
      </w:pPr>
      <w:r w:rsidRPr="006A1AD8">
        <w:rPr>
          <w:rFonts w:cs="Arial"/>
          <w:szCs w:val="24"/>
        </w:rPr>
        <w:t>определение диаметров трубопроводов;</w:t>
      </w:r>
    </w:p>
    <w:p w:rsidR="00DB0E82" w:rsidRPr="006A1AD8" w:rsidRDefault="00DB0E82" w:rsidP="002A5A91">
      <w:pPr>
        <w:pStyle w:val="a9"/>
        <w:numPr>
          <w:ilvl w:val="0"/>
          <w:numId w:val="12"/>
        </w:numPr>
        <w:spacing w:after="0"/>
        <w:rPr>
          <w:rFonts w:cs="Arial"/>
          <w:szCs w:val="24"/>
        </w:rPr>
      </w:pPr>
      <w:r w:rsidRPr="006A1AD8">
        <w:rPr>
          <w:rFonts w:cs="Arial"/>
          <w:szCs w:val="24"/>
        </w:rPr>
        <w:t>определение падения давления-напора;</w:t>
      </w:r>
    </w:p>
    <w:p w:rsidR="00DB0E82" w:rsidRPr="006A1AD8" w:rsidRDefault="00DB0E82" w:rsidP="002A5A91">
      <w:pPr>
        <w:pStyle w:val="a9"/>
        <w:numPr>
          <w:ilvl w:val="0"/>
          <w:numId w:val="12"/>
        </w:numPr>
        <w:spacing w:after="0"/>
        <w:rPr>
          <w:rFonts w:cs="Arial"/>
          <w:szCs w:val="24"/>
        </w:rPr>
      </w:pPr>
      <w:r w:rsidRPr="006A1AD8">
        <w:rPr>
          <w:rFonts w:cs="Arial"/>
          <w:szCs w:val="24"/>
        </w:rPr>
        <w:lastRenderedPageBreak/>
        <w:t>определение действующих напоров в различных точках сети;</w:t>
      </w:r>
    </w:p>
    <w:p w:rsidR="00DB0E82" w:rsidRPr="006A1AD8" w:rsidRDefault="00DB0E82" w:rsidP="002A5A91">
      <w:pPr>
        <w:pStyle w:val="a9"/>
        <w:numPr>
          <w:ilvl w:val="0"/>
          <w:numId w:val="12"/>
        </w:numPr>
        <w:spacing w:after="0"/>
        <w:rPr>
          <w:rFonts w:cs="Arial"/>
          <w:szCs w:val="24"/>
        </w:rPr>
      </w:pPr>
      <w:r w:rsidRPr="006A1AD8">
        <w:rPr>
          <w:rFonts w:cs="Arial"/>
          <w:szCs w:val="24"/>
        </w:rPr>
        <w:t>определение допустимых давлений в трубопроводах при различных</w:t>
      </w:r>
      <w:r w:rsidR="0044546B">
        <w:rPr>
          <w:rFonts w:cs="Arial"/>
          <w:szCs w:val="24"/>
        </w:rPr>
        <w:t xml:space="preserve"> </w:t>
      </w:r>
      <w:r w:rsidRPr="006A1AD8">
        <w:rPr>
          <w:rFonts w:cs="Arial"/>
          <w:szCs w:val="24"/>
        </w:rPr>
        <w:t>режимах работы и состояниях теплосети.</w:t>
      </w:r>
    </w:p>
    <w:p w:rsidR="006836FC" w:rsidRPr="006A1AD8" w:rsidRDefault="00DB0E82" w:rsidP="008D1E43">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При проведении гидравлических расчетов используются схемы и</w:t>
      </w:r>
      <w:r w:rsidR="0044546B">
        <w:rPr>
          <w:rFonts w:ascii="Arial" w:eastAsia="Times New Roman" w:hAnsi="Arial" w:cs="Arial"/>
          <w:sz w:val="24"/>
          <w:szCs w:val="24"/>
          <w:lang w:val="ru-RU" w:eastAsia="ru-RU"/>
        </w:rPr>
        <w:t xml:space="preserve"> </w:t>
      </w:r>
      <w:r w:rsidRPr="006A1AD8">
        <w:rPr>
          <w:rFonts w:ascii="Arial" w:eastAsia="Times New Roman" w:hAnsi="Arial" w:cs="Arial"/>
          <w:sz w:val="24"/>
          <w:szCs w:val="24"/>
          <w:lang w:val="ru-RU" w:eastAsia="ru-RU"/>
        </w:rPr>
        <w:t>геодезический профиль теплотрассы, с указанием размещения источников</w:t>
      </w:r>
      <w:r w:rsidR="0044546B">
        <w:rPr>
          <w:rFonts w:ascii="Arial" w:eastAsia="Times New Roman" w:hAnsi="Arial" w:cs="Arial"/>
          <w:sz w:val="24"/>
          <w:szCs w:val="24"/>
          <w:lang w:val="ru-RU" w:eastAsia="ru-RU"/>
        </w:rPr>
        <w:t xml:space="preserve"> </w:t>
      </w:r>
      <w:r w:rsidRPr="006A1AD8">
        <w:rPr>
          <w:rFonts w:ascii="Arial" w:eastAsia="Times New Roman" w:hAnsi="Arial" w:cs="Arial"/>
          <w:sz w:val="24"/>
          <w:szCs w:val="24"/>
          <w:lang w:val="ru-RU" w:eastAsia="ru-RU"/>
        </w:rPr>
        <w:t>теплоснабжения, потребителей теплоты и расчетных нагрузок.</w:t>
      </w:r>
    </w:p>
    <w:p w:rsidR="00DB0E82" w:rsidRPr="006A1AD8" w:rsidRDefault="00DB0E82" w:rsidP="008D1E43">
      <w:pPr>
        <w:widowControl/>
        <w:spacing w:after="0" w:line="360" w:lineRule="auto"/>
        <w:ind w:firstLine="709"/>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При проектировании и в эксплуатационной практике для учета взаимного</w:t>
      </w:r>
      <w:r w:rsidR="0044546B">
        <w:rPr>
          <w:rFonts w:ascii="Arial" w:eastAsia="Times New Roman" w:hAnsi="Arial" w:cs="Arial"/>
          <w:sz w:val="24"/>
          <w:szCs w:val="24"/>
          <w:lang w:val="ru-RU" w:eastAsia="ru-RU"/>
        </w:rPr>
        <w:t xml:space="preserve"> </w:t>
      </w:r>
      <w:r w:rsidRPr="006A1AD8">
        <w:rPr>
          <w:rFonts w:ascii="Arial" w:eastAsia="Times New Roman" w:hAnsi="Arial" w:cs="Arial"/>
          <w:sz w:val="24"/>
          <w:szCs w:val="24"/>
          <w:lang w:val="ru-RU" w:eastAsia="ru-RU"/>
        </w:rPr>
        <w:t>влияния геодезического профиля района, высоты абонентских систем,</w:t>
      </w:r>
      <w:r w:rsidR="0044546B">
        <w:rPr>
          <w:rFonts w:ascii="Arial" w:eastAsia="Times New Roman" w:hAnsi="Arial" w:cs="Arial"/>
          <w:sz w:val="24"/>
          <w:szCs w:val="24"/>
          <w:lang w:val="ru-RU" w:eastAsia="ru-RU"/>
        </w:rPr>
        <w:t xml:space="preserve"> </w:t>
      </w:r>
      <w:r w:rsidRPr="006A1AD8">
        <w:rPr>
          <w:rFonts w:ascii="Arial" w:eastAsia="Times New Roman" w:hAnsi="Arial" w:cs="Arial"/>
          <w:sz w:val="24"/>
          <w:szCs w:val="24"/>
          <w:lang w:val="ru-RU" w:eastAsia="ru-RU"/>
        </w:rPr>
        <w:t>действующих напоров в тепловой сети пользуются пьезометрическими</w:t>
      </w:r>
      <w:r w:rsidR="0044546B">
        <w:rPr>
          <w:rFonts w:ascii="Arial" w:eastAsia="Times New Roman" w:hAnsi="Arial" w:cs="Arial"/>
          <w:sz w:val="24"/>
          <w:szCs w:val="24"/>
          <w:lang w:val="ru-RU" w:eastAsia="ru-RU"/>
        </w:rPr>
        <w:t xml:space="preserve"> </w:t>
      </w:r>
      <w:r w:rsidRPr="006A1AD8">
        <w:rPr>
          <w:rFonts w:ascii="Arial" w:eastAsia="Times New Roman" w:hAnsi="Arial" w:cs="Arial"/>
          <w:sz w:val="24"/>
          <w:szCs w:val="24"/>
          <w:lang w:val="ru-RU" w:eastAsia="ru-RU"/>
        </w:rPr>
        <w:t>графиками. По ним определ</w:t>
      </w:r>
      <w:r w:rsidR="006836FC" w:rsidRPr="006A1AD8">
        <w:rPr>
          <w:rFonts w:ascii="Arial" w:eastAsia="Times New Roman" w:hAnsi="Arial" w:cs="Arial"/>
          <w:sz w:val="24"/>
          <w:szCs w:val="24"/>
          <w:lang w:val="ru-RU" w:eastAsia="ru-RU"/>
        </w:rPr>
        <w:t>яется</w:t>
      </w:r>
      <w:r w:rsidRPr="006A1AD8">
        <w:rPr>
          <w:rFonts w:ascii="Arial" w:eastAsia="Times New Roman" w:hAnsi="Arial" w:cs="Arial"/>
          <w:sz w:val="24"/>
          <w:szCs w:val="24"/>
          <w:lang w:val="ru-RU" w:eastAsia="ru-RU"/>
        </w:rPr>
        <w:t xml:space="preserve"> напор (давление) и располагаемое</w:t>
      </w:r>
      <w:r w:rsidR="0044546B">
        <w:rPr>
          <w:rFonts w:ascii="Arial" w:eastAsia="Times New Roman" w:hAnsi="Arial" w:cs="Arial"/>
          <w:sz w:val="24"/>
          <w:szCs w:val="24"/>
          <w:lang w:val="ru-RU" w:eastAsia="ru-RU"/>
        </w:rPr>
        <w:t xml:space="preserve"> </w:t>
      </w:r>
      <w:r w:rsidRPr="006A1AD8">
        <w:rPr>
          <w:rFonts w:ascii="Arial" w:eastAsia="Times New Roman" w:hAnsi="Arial" w:cs="Arial"/>
          <w:sz w:val="24"/>
          <w:szCs w:val="24"/>
          <w:lang w:val="ru-RU" w:eastAsia="ru-RU"/>
        </w:rPr>
        <w:t>давление в любой точке сети и в абонентской системе для динамического и</w:t>
      </w:r>
      <w:r w:rsidR="0044546B">
        <w:rPr>
          <w:rFonts w:ascii="Arial" w:eastAsia="Times New Roman" w:hAnsi="Arial" w:cs="Arial"/>
          <w:sz w:val="24"/>
          <w:szCs w:val="24"/>
          <w:lang w:val="ru-RU" w:eastAsia="ru-RU"/>
        </w:rPr>
        <w:t xml:space="preserve"> </w:t>
      </w:r>
      <w:r w:rsidRPr="006A1AD8">
        <w:rPr>
          <w:rFonts w:ascii="Arial" w:eastAsia="Times New Roman" w:hAnsi="Arial" w:cs="Arial"/>
          <w:sz w:val="24"/>
          <w:szCs w:val="24"/>
          <w:lang w:val="ru-RU" w:eastAsia="ru-RU"/>
        </w:rPr>
        <w:t>статического состояния системы.</w:t>
      </w:r>
    </w:p>
    <w:p w:rsidR="00DB0E82" w:rsidRPr="006A1AD8" w:rsidRDefault="00DB0E82" w:rsidP="002A5A91">
      <w:pPr>
        <w:pStyle w:val="a9"/>
        <w:numPr>
          <w:ilvl w:val="0"/>
          <w:numId w:val="13"/>
        </w:numPr>
        <w:spacing w:after="0"/>
        <w:ind w:left="0" w:firstLine="360"/>
        <w:rPr>
          <w:rFonts w:cs="Arial"/>
          <w:szCs w:val="24"/>
        </w:rPr>
      </w:pPr>
      <w:r w:rsidRPr="006A1AD8">
        <w:rPr>
          <w:rFonts w:cs="Arial"/>
          <w:szCs w:val="24"/>
        </w:rPr>
        <w:t>Давление (напор) в любой точке обратной магистрали не должно быть</w:t>
      </w:r>
      <w:r w:rsidR="0044546B">
        <w:rPr>
          <w:rFonts w:cs="Arial"/>
          <w:szCs w:val="24"/>
        </w:rPr>
        <w:t xml:space="preserve"> </w:t>
      </w:r>
      <w:r w:rsidRPr="006A1AD8">
        <w:rPr>
          <w:rFonts w:cs="Arial"/>
          <w:szCs w:val="24"/>
        </w:rPr>
        <w:t>выше допускаемого рабочего давления в местных системах.</w:t>
      </w:r>
    </w:p>
    <w:p w:rsidR="006836FC" w:rsidRPr="006A1AD8" w:rsidRDefault="00DB0E82" w:rsidP="002A5A91">
      <w:pPr>
        <w:pStyle w:val="a9"/>
        <w:numPr>
          <w:ilvl w:val="0"/>
          <w:numId w:val="13"/>
        </w:numPr>
        <w:spacing w:after="0"/>
        <w:ind w:left="0" w:firstLine="360"/>
        <w:rPr>
          <w:rFonts w:cs="Arial"/>
          <w:szCs w:val="24"/>
        </w:rPr>
      </w:pPr>
      <w:r w:rsidRPr="006A1AD8">
        <w:rPr>
          <w:rFonts w:cs="Arial"/>
          <w:szCs w:val="24"/>
        </w:rPr>
        <w:t>Давление в обратном трубопроводе должно обеспечить залив водой</w:t>
      </w:r>
      <w:r w:rsidR="0044546B">
        <w:rPr>
          <w:rFonts w:cs="Arial"/>
          <w:szCs w:val="24"/>
        </w:rPr>
        <w:t xml:space="preserve"> </w:t>
      </w:r>
      <w:r w:rsidRPr="006A1AD8">
        <w:rPr>
          <w:rFonts w:cs="Arial"/>
          <w:szCs w:val="24"/>
        </w:rPr>
        <w:t>верхних линий и приборов местных систем отопления.</w:t>
      </w:r>
    </w:p>
    <w:p w:rsidR="006836FC" w:rsidRPr="006A1AD8" w:rsidRDefault="00DB0E82" w:rsidP="002A5A91">
      <w:pPr>
        <w:pStyle w:val="a9"/>
        <w:numPr>
          <w:ilvl w:val="0"/>
          <w:numId w:val="13"/>
        </w:numPr>
        <w:spacing w:after="0"/>
        <w:ind w:left="0" w:firstLine="360"/>
        <w:rPr>
          <w:rFonts w:cs="Arial"/>
          <w:szCs w:val="24"/>
        </w:rPr>
      </w:pPr>
      <w:r w:rsidRPr="006A1AD8">
        <w:rPr>
          <w:rFonts w:cs="Arial"/>
          <w:szCs w:val="24"/>
        </w:rPr>
        <w:t>Давление в обратной магистрали во избежание образования вакуума недолжно быть ниже 0,05-0,1 МПа (5-10 м вод. ст.).</w:t>
      </w:r>
    </w:p>
    <w:p w:rsidR="006836FC" w:rsidRPr="006A1AD8" w:rsidRDefault="00DB0E82" w:rsidP="002A5A91">
      <w:pPr>
        <w:pStyle w:val="a9"/>
        <w:numPr>
          <w:ilvl w:val="0"/>
          <w:numId w:val="13"/>
        </w:numPr>
        <w:spacing w:after="0"/>
        <w:ind w:left="0" w:firstLine="360"/>
        <w:rPr>
          <w:rFonts w:cs="Arial"/>
          <w:szCs w:val="24"/>
        </w:rPr>
      </w:pPr>
      <w:r w:rsidRPr="006A1AD8">
        <w:rPr>
          <w:rFonts w:cs="Arial"/>
          <w:szCs w:val="24"/>
        </w:rPr>
        <w:t>Давление на всасывающей стороне сетевого насоса не должно быть</w:t>
      </w:r>
      <w:r w:rsidR="0044546B">
        <w:rPr>
          <w:rFonts w:cs="Arial"/>
          <w:szCs w:val="24"/>
        </w:rPr>
        <w:t xml:space="preserve"> </w:t>
      </w:r>
      <w:r w:rsidRPr="006A1AD8">
        <w:rPr>
          <w:rFonts w:cs="Arial"/>
          <w:szCs w:val="24"/>
        </w:rPr>
        <w:t>ниже 0,05 МПа (5 м вод. ст.).</w:t>
      </w:r>
    </w:p>
    <w:p w:rsidR="006836FC" w:rsidRPr="006A1AD8" w:rsidRDefault="00DB0E82" w:rsidP="002A5A91">
      <w:pPr>
        <w:pStyle w:val="a9"/>
        <w:numPr>
          <w:ilvl w:val="0"/>
          <w:numId w:val="13"/>
        </w:numPr>
        <w:spacing w:after="0"/>
        <w:ind w:left="0" w:firstLine="360"/>
        <w:rPr>
          <w:rFonts w:cs="Arial"/>
          <w:szCs w:val="24"/>
        </w:rPr>
      </w:pPr>
      <w:r w:rsidRPr="006A1AD8">
        <w:rPr>
          <w:rFonts w:cs="Arial"/>
          <w:szCs w:val="24"/>
        </w:rPr>
        <w:t>Давление в любой точке подающего трубопровода должно быть выше</w:t>
      </w:r>
      <w:r w:rsidR="0044546B">
        <w:rPr>
          <w:rFonts w:cs="Arial"/>
          <w:szCs w:val="24"/>
        </w:rPr>
        <w:t xml:space="preserve"> </w:t>
      </w:r>
      <w:r w:rsidRPr="006A1AD8">
        <w:rPr>
          <w:rFonts w:cs="Arial"/>
          <w:szCs w:val="24"/>
        </w:rPr>
        <w:t>давления вскипания при максимальной температуре теплоносителя.</w:t>
      </w:r>
    </w:p>
    <w:p w:rsidR="006836FC" w:rsidRPr="006A1AD8" w:rsidRDefault="00DB0E82" w:rsidP="002A5A91">
      <w:pPr>
        <w:pStyle w:val="a9"/>
        <w:numPr>
          <w:ilvl w:val="0"/>
          <w:numId w:val="13"/>
        </w:numPr>
        <w:spacing w:after="0"/>
        <w:ind w:left="0" w:firstLine="360"/>
        <w:rPr>
          <w:rFonts w:cs="Arial"/>
          <w:szCs w:val="24"/>
        </w:rPr>
      </w:pPr>
      <w:r w:rsidRPr="006A1AD8">
        <w:rPr>
          <w:rFonts w:cs="Arial"/>
          <w:szCs w:val="24"/>
        </w:rPr>
        <w:t>Располагаемый напор в конечной точке сети должен быть равен или</w:t>
      </w:r>
      <w:r w:rsidR="0044546B">
        <w:rPr>
          <w:rFonts w:cs="Arial"/>
          <w:szCs w:val="24"/>
        </w:rPr>
        <w:t xml:space="preserve"> </w:t>
      </w:r>
      <w:r w:rsidRPr="006A1AD8">
        <w:rPr>
          <w:rFonts w:cs="Arial"/>
          <w:szCs w:val="24"/>
        </w:rPr>
        <w:t>больше расчетной потери напора на абонентском вводе при расчетном</w:t>
      </w:r>
      <w:r w:rsidR="006836FC" w:rsidRPr="006A1AD8">
        <w:rPr>
          <w:rFonts w:cs="Arial"/>
          <w:szCs w:val="24"/>
        </w:rPr>
        <w:t xml:space="preserve"> пропуске теплоносителя.</w:t>
      </w:r>
    </w:p>
    <w:p w:rsidR="00CD4AA7" w:rsidRPr="006A1AD8" w:rsidRDefault="00CD4AA7" w:rsidP="00294427">
      <w:pPr>
        <w:spacing w:after="0" w:line="360" w:lineRule="auto"/>
        <w:ind w:right="164"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1.6.4.</w:t>
      </w:r>
      <w:r w:rsidRPr="006A1AD8">
        <w:rPr>
          <w:rFonts w:ascii="Arial" w:eastAsia="Times New Roman" w:hAnsi="Arial" w:cs="Arial"/>
          <w:i/>
          <w:sz w:val="24"/>
          <w:szCs w:val="24"/>
          <w:lang w:val="ru-RU" w:eastAsia="ru-RU"/>
        </w:rPr>
        <w:tab/>
        <w:t>Причины возникновения дефицитов тепловой мощности и последствий влияния дефицитов на качество теплоснабжения;</w:t>
      </w:r>
    </w:p>
    <w:p w:rsidR="00CD4AA7" w:rsidRPr="006A1AD8" w:rsidRDefault="00CD4AA7" w:rsidP="00294427">
      <w:pPr>
        <w:spacing w:after="0" w:line="360" w:lineRule="auto"/>
        <w:ind w:right="164"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1.6.5.</w:t>
      </w:r>
      <w:r w:rsidRPr="006A1AD8">
        <w:rPr>
          <w:rFonts w:ascii="Arial" w:eastAsia="Times New Roman" w:hAnsi="Arial" w:cs="Arial"/>
          <w:i/>
          <w:sz w:val="24"/>
          <w:szCs w:val="24"/>
          <w:lang w:val="ru-RU" w:eastAsia="ru-RU"/>
        </w:rPr>
        <w:tab/>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CD4AA7" w:rsidRPr="006A1AD8" w:rsidRDefault="00CD4AA7" w:rsidP="00CD4AA7">
      <w:pPr>
        <w:widowControl/>
        <w:spacing w:after="0" w:line="360" w:lineRule="auto"/>
        <w:ind w:firstLine="709"/>
        <w:contextualSpacing/>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Зоны действия с дефицитом тепловой мощно</w:t>
      </w:r>
      <w:r w:rsidR="00781526" w:rsidRPr="006A1AD8">
        <w:rPr>
          <w:rFonts w:ascii="Arial" w:eastAsia="Times New Roman" w:hAnsi="Arial" w:cs="Arial"/>
          <w:sz w:val="24"/>
          <w:szCs w:val="24"/>
          <w:lang w:val="ru-RU" w:eastAsia="ru-RU"/>
        </w:rPr>
        <w:t>сти</w:t>
      </w:r>
      <w:r w:rsidRPr="006A1AD8">
        <w:rPr>
          <w:rFonts w:ascii="Arial" w:eastAsia="Times New Roman" w:hAnsi="Arial" w:cs="Arial"/>
          <w:sz w:val="24"/>
          <w:szCs w:val="24"/>
          <w:lang w:val="ru-RU" w:eastAsia="ru-RU"/>
        </w:rPr>
        <w:t xml:space="preserve"> на территории </w:t>
      </w:r>
      <w:r w:rsidR="00BC2D25" w:rsidRPr="006A1AD8">
        <w:rPr>
          <w:rFonts w:ascii="Arial" w:eastAsia="Times New Roman" w:hAnsi="Arial" w:cs="Arial"/>
          <w:sz w:val="24"/>
          <w:szCs w:val="24"/>
          <w:lang w:val="ru-RU" w:eastAsia="ru-RU"/>
        </w:rPr>
        <w:t>гп. Дмитровск</w:t>
      </w:r>
      <w:r w:rsidRPr="006A1AD8">
        <w:rPr>
          <w:rFonts w:ascii="Arial" w:eastAsia="Times New Roman" w:hAnsi="Arial" w:cs="Arial"/>
          <w:sz w:val="24"/>
          <w:szCs w:val="24"/>
          <w:lang w:val="ru-RU" w:eastAsia="ru-RU"/>
        </w:rPr>
        <w:t xml:space="preserve"> не выявлены.</w:t>
      </w:r>
    </w:p>
    <w:p w:rsidR="003D2E06" w:rsidRPr="006A1AD8" w:rsidRDefault="002713A4" w:rsidP="0002167E">
      <w:pPr>
        <w:pStyle w:val="2"/>
        <w:ind w:left="0"/>
        <w:jc w:val="center"/>
        <w:rPr>
          <w:color w:val="auto"/>
          <w:lang w:val="ru-RU"/>
        </w:rPr>
      </w:pPr>
      <w:bookmarkStart w:id="18" w:name="_Toc439877300"/>
      <w:r w:rsidRPr="006A1AD8">
        <w:rPr>
          <w:color w:val="auto"/>
          <w:lang w:val="ru-RU"/>
        </w:rPr>
        <w:lastRenderedPageBreak/>
        <w:t>Часть</w:t>
      </w:r>
      <w:r w:rsidR="006C6FA4" w:rsidRPr="006A1AD8">
        <w:rPr>
          <w:color w:val="auto"/>
          <w:lang w:val="ru-RU"/>
        </w:rPr>
        <w:t> </w:t>
      </w:r>
      <w:r w:rsidRPr="006A1AD8">
        <w:rPr>
          <w:color w:val="auto"/>
          <w:lang w:val="ru-RU"/>
        </w:rPr>
        <w:t>7</w:t>
      </w:r>
      <w:r w:rsidR="006C6FA4" w:rsidRPr="006A1AD8">
        <w:rPr>
          <w:color w:val="auto"/>
          <w:lang w:val="ru-RU"/>
        </w:rPr>
        <w:t> </w:t>
      </w:r>
      <w:r w:rsidR="009F00F0" w:rsidRPr="006A1AD8">
        <w:rPr>
          <w:color w:val="auto"/>
          <w:lang w:val="ru-RU"/>
        </w:rPr>
        <w:t>«</w:t>
      </w:r>
      <w:r w:rsidRPr="006A1AD8">
        <w:rPr>
          <w:color w:val="auto"/>
          <w:lang w:val="ru-RU"/>
        </w:rPr>
        <w:t>Балансы теплоносителя</w:t>
      </w:r>
      <w:r w:rsidR="009F00F0" w:rsidRPr="006A1AD8">
        <w:rPr>
          <w:color w:val="auto"/>
          <w:lang w:val="ru-RU"/>
        </w:rPr>
        <w:t>»</w:t>
      </w:r>
      <w:bookmarkEnd w:id="18"/>
    </w:p>
    <w:p w:rsidR="00294427" w:rsidRPr="006A1AD8" w:rsidRDefault="00294427" w:rsidP="00294427">
      <w:pPr>
        <w:widowControl/>
        <w:spacing w:after="0" w:line="360" w:lineRule="auto"/>
        <w:ind w:firstLine="709"/>
        <w:contextualSpacing/>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1.7.1.</w:t>
      </w:r>
      <w:r w:rsidRPr="006A1AD8">
        <w:rPr>
          <w:rFonts w:ascii="Arial" w:eastAsia="Times New Roman" w:hAnsi="Arial" w:cs="Arial"/>
          <w:i/>
          <w:sz w:val="24"/>
          <w:szCs w:val="24"/>
          <w:lang w:val="ru-RU" w:eastAsia="ru-RU"/>
        </w:rPr>
        <w:tab/>
      </w:r>
      <w:r w:rsidR="005C0570" w:rsidRPr="006A1AD8">
        <w:rPr>
          <w:rFonts w:ascii="Arial" w:eastAsia="Times New Roman" w:hAnsi="Arial" w:cs="Arial"/>
          <w:i/>
          <w:sz w:val="24"/>
          <w:szCs w:val="24"/>
          <w:lang w:val="ru-RU" w:eastAsia="ru-RU"/>
        </w:rPr>
        <w:t>С</w:t>
      </w:r>
      <w:r w:rsidRPr="006A1AD8">
        <w:rPr>
          <w:rFonts w:ascii="Arial" w:eastAsia="Times New Roman" w:hAnsi="Arial" w:cs="Arial"/>
          <w:i/>
          <w:sz w:val="24"/>
          <w:szCs w:val="24"/>
          <w:lang w:val="ru-RU" w:eastAsia="ru-RU"/>
        </w:rPr>
        <w:t>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5C0570" w:rsidRPr="006A1AD8" w:rsidRDefault="00294427" w:rsidP="00294427">
      <w:pPr>
        <w:widowControl/>
        <w:spacing w:after="0" w:line="360" w:lineRule="auto"/>
        <w:ind w:firstLine="709"/>
        <w:contextualSpacing/>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1.7.2.</w:t>
      </w:r>
      <w:r w:rsidRPr="006A1AD8">
        <w:rPr>
          <w:rFonts w:ascii="Arial" w:eastAsia="Times New Roman" w:hAnsi="Arial" w:cs="Arial"/>
          <w:i/>
          <w:sz w:val="24"/>
          <w:szCs w:val="24"/>
          <w:lang w:val="ru-RU" w:eastAsia="ru-RU"/>
        </w:rPr>
        <w:tab/>
      </w:r>
      <w:r w:rsidR="005C0570" w:rsidRPr="006A1AD8">
        <w:rPr>
          <w:rFonts w:ascii="Arial" w:eastAsia="Times New Roman" w:hAnsi="Arial" w:cs="Arial"/>
          <w:i/>
          <w:sz w:val="24"/>
          <w:szCs w:val="24"/>
          <w:lang w:val="ru-RU" w:eastAsia="ru-RU"/>
        </w:rPr>
        <w:t xml:space="preserve">Структура </w:t>
      </w:r>
      <w:r w:rsidRPr="006A1AD8">
        <w:rPr>
          <w:rFonts w:ascii="Arial" w:eastAsia="Times New Roman" w:hAnsi="Arial" w:cs="Arial"/>
          <w:i/>
          <w:sz w:val="24"/>
          <w:szCs w:val="24"/>
          <w:lang w:val="ru-RU" w:eastAsia="ru-RU"/>
        </w:rPr>
        <w:t>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BD3B1B" w:rsidRPr="006A1AD8" w:rsidRDefault="00BD3B1B" w:rsidP="00294427">
      <w:pPr>
        <w:widowControl/>
        <w:spacing w:after="0" w:line="360" w:lineRule="auto"/>
        <w:ind w:firstLine="709"/>
        <w:contextualSpacing/>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Теплоноситель в системе теплоснабжения </w:t>
      </w:r>
      <w:r w:rsidR="00B853C1" w:rsidRPr="006A1AD8">
        <w:rPr>
          <w:rFonts w:ascii="Arial" w:eastAsia="Times New Roman" w:hAnsi="Arial" w:cs="Arial"/>
          <w:sz w:val="24"/>
          <w:szCs w:val="24"/>
          <w:lang w:val="ru-RU" w:eastAsia="ru-RU"/>
        </w:rPr>
        <w:t>котельной</w:t>
      </w:r>
      <w:r w:rsidRPr="006A1AD8">
        <w:rPr>
          <w:rFonts w:ascii="Arial" w:eastAsia="Times New Roman" w:hAnsi="Arial" w:cs="Arial"/>
          <w:sz w:val="24"/>
          <w:szCs w:val="24"/>
          <w:lang w:val="ru-RU" w:eastAsia="ru-RU"/>
        </w:rPr>
        <w:t>, как и в каждой системе теплоснабжения, предназначен как для передачи теплоты, так и для подпитки системы теплоснабжения.</w:t>
      </w:r>
    </w:p>
    <w:p w:rsidR="00BD3B1B" w:rsidRPr="006A1AD8" w:rsidRDefault="00BD3B1B" w:rsidP="00BD3B1B">
      <w:pPr>
        <w:widowControl/>
        <w:spacing w:after="0" w:line="360" w:lineRule="auto"/>
        <w:ind w:firstLine="709"/>
        <w:contextualSpacing/>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В таблице 1.7.1 представлены данные о системах водоподготовительн</w:t>
      </w:r>
      <w:r w:rsidR="00425C69" w:rsidRPr="006A1AD8">
        <w:rPr>
          <w:rFonts w:ascii="Arial" w:eastAsia="Times New Roman" w:hAnsi="Arial" w:cs="Arial"/>
          <w:sz w:val="24"/>
          <w:szCs w:val="24"/>
          <w:lang w:val="ru-RU" w:eastAsia="ru-RU"/>
        </w:rPr>
        <w:t>ых</w:t>
      </w:r>
      <w:r w:rsidRPr="006A1AD8">
        <w:rPr>
          <w:rFonts w:ascii="Arial" w:eastAsia="Times New Roman" w:hAnsi="Arial" w:cs="Arial"/>
          <w:sz w:val="24"/>
          <w:szCs w:val="24"/>
          <w:lang w:val="ru-RU" w:eastAsia="ru-RU"/>
        </w:rPr>
        <w:t xml:space="preserve"> установ</w:t>
      </w:r>
      <w:r w:rsidR="00425C69" w:rsidRPr="006A1AD8">
        <w:rPr>
          <w:rFonts w:ascii="Arial" w:eastAsia="Times New Roman" w:hAnsi="Arial" w:cs="Arial"/>
          <w:sz w:val="24"/>
          <w:szCs w:val="24"/>
          <w:lang w:val="ru-RU" w:eastAsia="ru-RU"/>
        </w:rPr>
        <w:t>ок</w:t>
      </w:r>
      <w:r w:rsidRPr="006A1AD8">
        <w:rPr>
          <w:rFonts w:ascii="Arial" w:eastAsia="Times New Roman" w:hAnsi="Arial" w:cs="Arial"/>
          <w:sz w:val="24"/>
          <w:szCs w:val="24"/>
          <w:lang w:val="ru-RU" w:eastAsia="ru-RU"/>
        </w:rPr>
        <w:t xml:space="preserve"> (далее ВПУ) и балансе подпитки тепловых сетей </w:t>
      </w:r>
      <w:r w:rsidR="00B853C1" w:rsidRPr="006A1AD8">
        <w:rPr>
          <w:rFonts w:ascii="Arial" w:eastAsia="Times New Roman" w:hAnsi="Arial" w:cs="Arial"/>
          <w:sz w:val="24"/>
          <w:szCs w:val="24"/>
          <w:lang w:val="ru-RU" w:eastAsia="ru-RU"/>
        </w:rPr>
        <w:t>котельн</w:t>
      </w:r>
      <w:r w:rsidR="005C0570" w:rsidRPr="006A1AD8">
        <w:rPr>
          <w:rFonts w:ascii="Arial" w:eastAsia="Times New Roman" w:hAnsi="Arial" w:cs="Arial"/>
          <w:sz w:val="24"/>
          <w:szCs w:val="24"/>
          <w:lang w:val="ru-RU" w:eastAsia="ru-RU"/>
        </w:rPr>
        <w:t>ых</w:t>
      </w:r>
      <w:r w:rsidRPr="006A1AD8">
        <w:rPr>
          <w:rFonts w:ascii="Arial" w:eastAsia="Times New Roman" w:hAnsi="Arial" w:cs="Arial"/>
          <w:sz w:val="24"/>
          <w:szCs w:val="24"/>
          <w:lang w:val="ru-RU" w:eastAsia="ru-RU"/>
        </w:rPr>
        <w:t>.</w:t>
      </w:r>
    </w:p>
    <w:p w:rsidR="00DC2A25" w:rsidRPr="006A1AD8" w:rsidRDefault="00BD3B1B" w:rsidP="00A549B7">
      <w:pPr>
        <w:widowControl/>
        <w:spacing w:after="0" w:line="360" w:lineRule="auto"/>
        <w:contextualSpacing/>
        <w:jc w:val="center"/>
        <w:rPr>
          <w:rFonts w:ascii="Arial" w:eastAsia="Times New Roman" w:hAnsi="Arial" w:cs="Arial"/>
          <w:b/>
          <w:sz w:val="24"/>
          <w:szCs w:val="24"/>
          <w:lang w:val="ru-RU" w:eastAsia="ru-RU"/>
        </w:rPr>
      </w:pPr>
      <w:r w:rsidRPr="006A1AD8">
        <w:rPr>
          <w:rFonts w:ascii="Arial" w:eastAsia="Times New Roman" w:hAnsi="Arial" w:cs="Arial"/>
          <w:b/>
          <w:sz w:val="24"/>
          <w:szCs w:val="24"/>
          <w:lang w:val="ru-RU" w:eastAsia="ru-RU"/>
        </w:rPr>
        <w:t xml:space="preserve">Таблица 1.7.1 - Данные о системах ВПУ установленных на </w:t>
      </w:r>
      <w:r w:rsidR="00B853C1" w:rsidRPr="006A1AD8">
        <w:rPr>
          <w:rFonts w:ascii="Arial" w:eastAsia="Times New Roman" w:hAnsi="Arial" w:cs="Arial"/>
          <w:b/>
          <w:sz w:val="24"/>
          <w:szCs w:val="24"/>
          <w:lang w:val="ru-RU" w:eastAsia="ru-RU"/>
        </w:rPr>
        <w:t>котельн</w:t>
      </w:r>
      <w:r w:rsidR="005C0570" w:rsidRPr="006A1AD8">
        <w:rPr>
          <w:rFonts w:ascii="Arial" w:eastAsia="Times New Roman" w:hAnsi="Arial" w:cs="Arial"/>
          <w:b/>
          <w:sz w:val="24"/>
          <w:szCs w:val="24"/>
          <w:lang w:val="ru-RU" w:eastAsia="ru-RU"/>
        </w:rPr>
        <w:t>ых</w:t>
      </w:r>
      <w:r w:rsidRPr="006A1AD8">
        <w:rPr>
          <w:rFonts w:ascii="Arial" w:eastAsia="Times New Roman" w:hAnsi="Arial" w:cs="Arial"/>
          <w:b/>
          <w:sz w:val="24"/>
          <w:szCs w:val="24"/>
          <w:lang w:val="ru-RU" w:eastAsia="ru-RU"/>
        </w:rPr>
        <w:t xml:space="preserve"> и </w:t>
      </w:r>
    </w:p>
    <w:p w:rsidR="00BD3B1B" w:rsidRPr="006A1AD8" w:rsidRDefault="00BD3B1B" w:rsidP="00A549B7">
      <w:pPr>
        <w:widowControl/>
        <w:spacing w:after="0" w:line="360" w:lineRule="auto"/>
        <w:contextualSpacing/>
        <w:jc w:val="center"/>
        <w:rPr>
          <w:rFonts w:ascii="Arial" w:eastAsia="Times New Roman" w:hAnsi="Arial" w:cs="Arial"/>
          <w:b/>
          <w:sz w:val="24"/>
          <w:szCs w:val="24"/>
          <w:lang w:val="ru-RU" w:eastAsia="ru-RU"/>
        </w:rPr>
      </w:pPr>
      <w:r w:rsidRPr="006A1AD8">
        <w:rPr>
          <w:rFonts w:ascii="Arial" w:eastAsia="Times New Roman" w:hAnsi="Arial" w:cs="Arial"/>
          <w:b/>
          <w:sz w:val="24"/>
          <w:szCs w:val="24"/>
          <w:lang w:val="ru-RU" w:eastAsia="ru-RU"/>
        </w:rPr>
        <w:t>баланс</w:t>
      </w:r>
      <w:r w:rsidR="005C0570" w:rsidRPr="006A1AD8">
        <w:rPr>
          <w:rFonts w:ascii="Arial" w:eastAsia="Times New Roman" w:hAnsi="Arial" w:cs="Arial"/>
          <w:b/>
          <w:sz w:val="24"/>
          <w:szCs w:val="24"/>
          <w:lang w:val="ru-RU" w:eastAsia="ru-RU"/>
        </w:rPr>
        <w:t>ы</w:t>
      </w:r>
      <w:r w:rsidRPr="006A1AD8">
        <w:rPr>
          <w:rFonts w:ascii="Arial" w:eastAsia="Times New Roman" w:hAnsi="Arial" w:cs="Arial"/>
          <w:b/>
          <w:sz w:val="24"/>
          <w:szCs w:val="24"/>
          <w:lang w:val="ru-RU" w:eastAsia="ru-RU"/>
        </w:rPr>
        <w:t xml:space="preserve"> подпитки тепловых сетей</w:t>
      </w:r>
    </w:p>
    <w:tbl>
      <w:tblPr>
        <w:tblW w:w="9493" w:type="dxa"/>
        <w:jc w:val="center"/>
        <w:tblLayout w:type="fixed"/>
        <w:tblCellMar>
          <w:left w:w="28" w:type="dxa"/>
          <w:right w:w="28" w:type="dxa"/>
        </w:tblCellMar>
        <w:tblLook w:val="04A0" w:firstRow="1" w:lastRow="0" w:firstColumn="1" w:lastColumn="0" w:noHBand="0" w:noVBand="1"/>
      </w:tblPr>
      <w:tblGrid>
        <w:gridCol w:w="649"/>
        <w:gridCol w:w="3032"/>
        <w:gridCol w:w="1984"/>
        <w:gridCol w:w="1418"/>
        <w:gridCol w:w="1134"/>
        <w:gridCol w:w="1276"/>
      </w:tblGrid>
      <w:tr w:rsidR="00B41506" w:rsidRPr="007363E1" w:rsidTr="00702F82">
        <w:trPr>
          <w:trHeight w:val="23"/>
          <w:jc w:val="center"/>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п/п</w:t>
            </w:r>
          </w:p>
        </w:tc>
        <w:tc>
          <w:tcPr>
            <w:tcW w:w="3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Наименование котельной</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B41506" w:rsidRPr="006A1AD8" w:rsidRDefault="00B41506" w:rsidP="00B41506">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Данные ВПУ</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Объем подпитки тепловых сетей, м³/ч</w:t>
            </w:r>
          </w:p>
        </w:tc>
      </w:tr>
      <w:tr w:rsidR="00B41506" w:rsidRPr="006A1AD8" w:rsidTr="00702F82">
        <w:trPr>
          <w:trHeight w:val="269"/>
          <w:jc w:val="center"/>
        </w:trPr>
        <w:tc>
          <w:tcPr>
            <w:tcW w:w="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rPr>
                <w:rFonts w:ascii="Arial" w:eastAsia="Times New Roman" w:hAnsi="Arial" w:cs="Arial"/>
                <w:sz w:val="20"/>
                <w:szCs w:val="20"/>
                <w:lang w:val="ru-RU" w:eastAsia="ru-RU"/>
              </w:rPr>
            </w:pPr>
          </w:p>
        </w:tc>
        <w:tc>
          <w:tcPr>
            <w:tcW w:w="3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rPr>
                <w:rFonts w:ascii="Arial" w:eastAsia="Times New Roman" w:hAnsi="Arial" w:cs="Arial"/>
                <w:sz w:val="20"/>
                <w:szCs w:val="20"/>
                <w:lang w:val="ru-RU" w:eastAsia="ru-RU"/>
              </w:rPr>
            </w:pP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Тип ВПУ</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нормативный</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xml:space="preserve">аварийный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 xml:space="preserve">фактический </w:t>
            </w:r>
          </w:p>
        </w:tc>
      </w:tr>
      <w:tr w:rsidR="00B41506" w:rsidRPr="006A1AD8" w:rsidTr="00702F82">
        <w:trPr>
          <w:trHeight w:val="269"/>
          <w:jc w:val="center"/>
        </w:trPr>
        <w:tc>
          <w:tcPr>
            <w:tcW w:w="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rPr>
                <w:rFonts w:ascii="Arial" w:eastAsia="Times New Roman" w:hAnsi="Arial" w:cs="Arial"/>
                <w:sz w:val="20"/>
                <w:szCs w:val="20"/>
                <w:lang w:val="ru-RU" w:eastAsia="ru-RU"/>
              </w:rPr>
            </w:pPr>
          </w:p>
        </w:tc>
        <w:tc>
          <w:tcPr>
            <w:tcW w:w="3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rPr>
                <w:rFonts w:ascii="Arial" w:eastAsia="Times New Roman" w:hAnsi="Arial" w:cs="Arial"/>
                <w:sz w:val="20"/>
                <w:szCs w:val="20"/>
                <w:lang w:val="ru-RU" w:eastAsia="ru-RU"/>
              </w:rPr>
            </w:pPr>
          </w:p>
        </w:tc>
        <w:tc>
          <w:tcPr>
            <w:tcW w:w="1984" w:type="dxa"/>
            <w:vMerge/>
            <w:tcBorders>
              <w:top w:val="nil"/>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rPr>
                <w:rFonts w:ascii="Arial" w:eastAsia="Times New Roman" w:hAnsi="Arial" w:cs="Arial"/>
                <w:sz w:val="20"/>
                <w:szCs w:val="20"/>
                <w:lang w:val="ru-RU"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rPr>
                <w:rFonts w:ascii="Arial" w:eastAsia="Times New Roman" w:hAnsi="Arial" w:cs="Arial"/>
                <w:sz w:val="20"/>
                <w:szCs w:val="20"/>
                <w:lang w:val="ru-RU" w:eastAsia="ru-RU"/>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rPr>
                <w:rFonts w:ascii="Arial" w:eastAsia="Times New Roman" w:hAnsi="Arial" w:cs="Arial"/>
                <w:sz w:val="20"/>
                <w:szCs w:val="20"/>
                <w:lang w:val="ru-RU"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B41506" w:rsidRPr="006A1AD8" w:rsidRDefault="00B41506" w:rsidP="00B41506">
            <w:pPr>
              <w:widowControl/>
              <w:spacing w:after="0" w:line="240" w:lineRule="auto"/>
              <w:rPr>
                <w:rFonts w:ascii="Arial" w:eastAsia="Times New Roman" w:hAnsi="Arial" w:cs="Arial"/>
                <w:sz w:val="20"/>
                <w:szCs w:val="20"/>
                <w:lang w:val="ru-RU" w:eastAsia="ru-RU"/>
              </w:rPr>
            </w:pPr>
          </w:p>
        </w:tc>
      </w:tr>
      <w:tr w:rsidR="0044546B" w:rsidRPr="006A1AD8" w:rsidTr="00702F82">
        <w:trPr>
          <w:trHeight w:val="23"/>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1</w:t>
            </w:r>
          </w:p>
        </w:tc>
        <w:tc>
          <w:tcPr>
            <w:tcW w:w="3032"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CC1E0F">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Котельная №3, лит А, с БКУ 1,2 МВт</w:t>
            </w:r>
          </w:p>
        </w:tc>
        <w:tc>
          <w:tcPr>
            <w:tcW w:w="1984"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Na катионирование</w:t>
            </w:r>
          </w:p>
        </w:tc>
        <w:tc>
          <w:tcPr>
            <w:tcW w:w="1418"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0,14</w:t>
            </w:r>
          </w:p>
        </w:tc>
        <w:tc>
          <w:tcPr>
            <w:tcW w:w="1134"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1,10</w:t>
            </w:r>
          </w:p>
        </w:tc>
        <w:tc>
          <w:tcPr>
            <w:tcW w:w="1276"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0,500</w:t>
            </w:r>
          </w:p>
        </w:tc>
      </w:tr>
      <w:tr w:rsidR="0044546B" w:rsidRPr="006A1AD8" w:rsidTr="00702F82">
        <w:trPr>
          <w:trHeight w:val="23"/>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2</w:t>
            </w:r>
          </w:p>
        </w:tc>
        <w:tc>
          <w:tcPr>
            <w:tcW w:w="3032"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CC1E0F">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 xml:space="preserve"> Здание котельной администрации №4, лит. А, с оборудованием</w:t>
            </w:r>
          </w:p>
        </w:tc>
        <w:tc>
          <w:tcPr>
            <w:tcW w:w="1984"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Na катионирование</w:t>
            </w:r>
          </w:p>
        </w:tc>
        <w:tc>
          <w:tcPr>
            <w:tcW w:w="1418"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0,22</w:t>
            </w:r>
          </w:p>
        </w:tc>
        <w:tc>
          <w:tcPr>
            <w:tcW w:w="1134"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1,73</w:t>
            </w:r>
          </w:p>
        </w:tc>
        <w:tc>
          <w:tcPr>
            <w:tcW w:w="1276"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0,300</w:t>
            </w:r>
          </w:p>
        </w:tc>
      </w:tr>
      <w:tr w:rsidR="0044546B" w:rsidRPr="006A1AD8" w:rsidTr="00702F82">
        <w:trPr>
          <w:trHeight w:val="23"/>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3</w:t>
            </w:r>
          </w:p>
        </w:tc>
        <w:tc>
          <w:tcPr>
            <w:tcW w:w="3032"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CC1E0F">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школы №1, </w:t>
            </w:r>
          </w:p>
        </w:tc>
        <w:tc>
          <w:tcPr>
            <w:tcW w:w="1984"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Na катионирование</w:t>
            </w:r>
          </w:p>
        </w:tc>
        <w:tc>
          <w:tcPr>
            <w:tcW w:w="1418"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0,35</w:t>
            </w:r>
          </w:p>
        </w:tc>
        <w:tc>
          <w:tcPr>
            <w:tcW w:w="1134"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2,82</w:t>
            </w:r>
          </w:p>
        </w:tc>
        <w:tc>
          <w:tcPr>
            <w:tcW w:w="1276"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0,200</w:t>
            </w:r>
          </w:p>
        </w:tc>
      </w:tr>
      <w:tr w:rsidR="0044546B" w:rsidRPr="006A1AD8" w:rsidTr="00702F82">
        <w:trPr>
          <w:trHeight w:val="23"/>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4</w:t>
            </w:r>
          </w:p>
        </w:tc>
        <w:tc>
          <w:tcPr>
            <w:tcW w:w="3032"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CC1E0F">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№8, лит.В, с оборудованием, </w:t>
            </w:r>
          </w:p>
        </w:tc>
        <w:tc>
          <w:tcPr>
            <w:tcW w:w="1984"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Na катионирование</w:t>
            </w:r>
          </w:p>
        </w:tc>
        <w:tc>
          <w:tcPr>
            <w:tcW w:w="1418"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0,13</w:t>
            </w:r>
          </w:p>
        </w:tc>
        <w:tc>
          <w:tcPr>
            <w:tcW w:w="1134"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1,01</w:t>
            </w:r>
          </w:p>
        </w:tc>
        <w:tc>
          <w:tcPr>
            <w:tcW w:w="1276"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0,200</w:t>
            </w:r>
          </w:p>
        </w:tc>
      </w:tr>
      <w:tr w:rsidR="0044546B" w:rsidRPr="006A1AD8" w:rsidTr="00702F82">
        <w:trPr>
          <w:trHeight w:val="23"/>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5</w:t>
            </w:r>
          </w:p>
        </w:tc>
        <w:tc>
          <w:tcPr>
            <w:tcW w:w="3032"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CC1E0F">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вспомогательной школы №10, лит. Г, с БКУ 0,3 МВт, </w:t>
            </w:r>
          </w:p>
        </w:tc>
        <w:tc>
          <w:tcPr>
            <w:tcW w:w="1984"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Na катионирование</w:t>
            </w:r>
          </w:p>
        </w:tc>
        <w:tc>
          <w:tcPr>
            <w:tcW w:w="1418"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0,03</w:t>
            </w:r>
          </w:p>
        </w:tc>
        <w:tc>
          <w:tcPr>
            <w:tcW w:w="1134"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0,26</w:t>
            </w:r>
          </w:p>
        </w:tc>
        <w:tc>
          <w:tcPr>
            <w:tcW w:w="1276" w:type="dxa"/>
            <w:tcBorders>
              <w:top w:val="nil"/>
              <w:left w:val="nil"/>
              <w:bottom w:val="single" w:sz="4" w:space="0" w:color="auto"/>
              <w:right w:val="single" w:sz="4" w:space="0" w:color="auto"/>
            </w:tcBorders>
            <w:shd w:val="clear" w:color="auto" w:fill="auto"/>
            <w:vAlign w:val="center"/>
            <w:hideMark/>
          </w:tcPr>
          <w:p w:rsidR="0044546B" w:rsidRPr="006A1AD8" w:rsidRDefault="0044546B" w:rsidP="00B41506">
            <w:pPr>
              <w:widowControl/>
              <w:spacing w:after="0" w:line="240" w:lineRule="auto"/>
              <w:jc w:val="right"/>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0,100</w:t>
            </w:r>
          </w:p>
        </w:tc>
      </w:tr>
    </w:tbl>
    <w:p w:rsidR="003D2E06" w:rsidRPr="006A1AD8" w:rsidRDefault="00E51B0E" w:rsidP="0002167E">
      <w:pPr>
        <w:pStyle w:val="2"/>
        <w:ind w:left="0"/>
        <w:jc w:val="center"/>
        <w:rPr>
          <w:color w:val="auto"/>
          <w:lang w:val="ru-RU"/>
        </w:rPr>
      </w:pPr>
      <w:bookmarkStart w:id="19" w:name="_Toc439877301"/>
      <w:r w:rsidRPr="006A1AD8">
        <w:rPr>
          <w:color w:val="auto"/>
          <w:lang w:val="ru-RU"/>
        </w:rPr>
        <w:t>Часть</w:t>
      </w:r>
      <w:r w:rsidR="006C6FA4" w:rsidRPr="006A1AD8">
        <w:rPr>
          <w:color w:val="auto"/>
          <w:lang w:val="ru-RU"/>
        </w:rPr>
        <w:t> </w:t>
      </w:r>
      <w:r w:rsidRPr="006A1AD8">
        <w:rPr>
          <w:color w:val="auto"/>
          <w:lang w:val="ru-RU"/>
        </w:rPr>
        <w:t>8</w:t>
      </w:r>
      <w:r w:rsidR="006C6FA4" w:rsidRPr="006A1AD8">
        <w:rPr>
          <w:color w:val="auto"/>
        </w:rPr>
        <w:t> </w:t>
      </w:r>
      <w:r w:rsidR="009F00F0" w:rsidRPr="006A1AD8">
        <w:rPr>
          <w:color w:val="auto"/>
          <w:lang w:val="ru-RU"/>
        </w:rPr>
        <w:t>«</w:t>
      </w:r>
      <w:r w:rsidR="002713A4" w:rsidRPr="006A1AD8">
        <w:rPr>
          <w:color w:val="auto"/>
          <w:lang w:val="ru-RU"/>
        </w:rPr>
        <w:t>Топливные балансы источников тепловой энергии и система обеспечения топливом</w:t>
      </w:r>
      <w:r w:rsidR="009F00F0" w:rsidRPr="006A1AD8">
        <w:rPr>
          <w:color w:val="auto"/>
          <w:lang w:val="ru-RU"/>
        </w:rPr>
        <w:t>»</w:t>
      </w:r>
      <w:bookmarkEnd w:id="19"/>
    </w:p>
    <w:p w:rsidR="00246374" w:rsidRPr="006A1AD8" w:rsidRDefault="00246374" w:rsidP="00246374">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1.8.1.</w:t>
      </w:r>
      <w:r w:rsidRPr="006A1AD8">
        <w:rPr>
          <w:rFonts w:ascii="Arial" w:eastAsia="Times New Roman" w:hAnsi="Arial" w:cs="Arial"/>
          <w:i/>
          <w:sz w:val="24"/>
          <w:szCs w:val="24"/>
          <w:lang w:val="ru-RU" w:eastAsia="ru-RU"/>
        </w:rPr>
        <w:tab/>
        <w:t>Виды и количество используемого основного топлива для каждого источника тепловой энергии</w:t>
      </w:r>
    </w:p>
    <w:p w:rsidR="00246374" w:rsidRPr="006A1AD8" w:rsidRDefault="00246374" w:rsidP="00246374">
      <w:pPr>
        <w:widowControl/>
        <w:spacing w:after="0" w:line="360" w:lineRule="auto"/>
        <w:ind w:firstLine="709"/>
        <w:jc w:val="both"/>
        <w:rPr>
          <w:rFonts w:ascii="Arial" w:eastAsia="Times New Roman" w:hAnsi="Arial" w:cs="Arial"/>
          <w:sz w:val="24"/>
          <w:szCs w:val="24"/>
          <w:lang w:val="ru-RU"/>
        </w:rPr>
      </w:pPr>
      <w:r w:rsidRPr="006A1AD8">
        <w:rPr>
          <w:rFonts w:ascii="Arial" w:eastAsia="Times New Roman" w:hAnsi="Arial" w:cs="Arial"/>
          <w:sz w:val="24"/>
          <w:szCs w:val="24"/>
          <w:lang w:val="ru-RU" w:eastAsia="ru-RU"/>
        </w:rPr>
        <w:t xml:space="preserve">Основным топливом для котельных является природный газ. </w:t>
      </w:r>
    </w:p>
    <w:p w:rsidR="00246374" w:rsidRPr="006A1AD8" w:rsidRDefault="00246374" w:rsidP="00246374">
      <w:pPr>
        <w:spacing w:after="0" w:line="360" w:lineRule="auto"/>
        <w:ind w:right="51"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Вид используемого топлива, расход натурального и условного топлива, а также объем выработанной тепловой энергии и удельный расход топлива на выработку тепла з</w:t>
      </w:r>
      <w:r w:rsidR="00FE6FE0" w:rsidRPr="006A1AD8">
        <w:rPr>
          <w:rFonts w:ascii="Arial" w:eastAsia="Times New Roman" w:hAnsi="Arial" w:cs="Arial"/>
          <w:sz w:val="24"/>
          <w:szCs w:val="24"/>
          <w:lang w:val="ru-RU"/>
        </w:rPr>
        <w:t>а год приведены в таблице 1.8.1\и на рисунке 1.8.1.</w:t>
      </w:r>
    </w:p>
    <w:p w:rsidR="00C71492" w:rsidRDefault="00C71492" w:rsidP="00246374">
      <w:pPr>
        <w:spacing w:after="0" w:line="360" w:lineRule="auto"/>
        <w:ind w:right="-43"/>
        <w:jc w:val="center"/>
        <w:rPr>
          <w:rFonts w:ascii="Arial" w:eastAsia="Times New Roman" w:hAnsi="Arial" w:cs="Arial"/>
          <w:b/>
          <w:sz w:val="24"/>
          <w:szCs w:val="24"/>
          <w:lang w:val="ru-RU"/>
        </w:rPr>
      </w:pPr>
    </w:p>
    <w:p w:rsidR="00DC2A25" w:rsidRPr="006A1AD8" w:rsidRDefault="00246374" w:rsidP="00246374">
      <w:pPr>
        <w:spacing w:after="0" w:line="360" w:lineRule="auto"/>
        <w:ind w:right="-43"/>
        <w:jc w:val="center"/>
        <w:rPr>
          <w:rFonts w:ascii="Arial" w:eastAsia="Times New Roman" w:hAnsi="Arial" w:cs="Arial"/>
          <w:b/>
          <w:sz w:val="24"/>
          <w:szCs w:val="24"/>
          <w:lang w:val="ru-RU"/>
        </w:rPr>
      </w:pPr>
      <w:r w:rsidRPr="006A1AD8">
        <w:rPr>
          <w:rFonts w:ascii="Arial" w:eastAsia="Times New Roman" w:hAnsi="Arial" w:cs="Arial"/>
          <w:b/>
          <w:sz w:val="24"/>
          <w:szCs w:val="24"/>
          <w:lang w:val="ru-RU"/>
        </w:rPr>
        <w:lastRenderedPageBreak/>
        <w:t xml:space="preserve">Таблица 1.8.1 – Данные по виду топлива, расчетному расходу топлива, </w:t>
      </w:r>
    </w:p>
    <w:p w:rsidR="00246374" w:rsidRPr="006A1AD8" w:rsidRDefault="00246374" w:rsidP="00246374">
      <w:pPr>
        <w:spacing w:after="0" w:line="360" w:lineRule="auto"/>
        <w:ind w:right="-43"/>
        <w:jc w:val="center"/>
        <w:rPr>
          <w:rFonts w:ascii="Arial" w:eastAsia="Times New Roman" w:hAnsi="Arial" w:cs="Arial"/>
          <w:b/>
          <w:sz w:val="24"/>
          <w:szCs w:val="24"/>
          <w:lang w:val="ru-RU"/>
        </w:rPr>
      </w:pPr>
      <w:r w:rsidRPr="006A1AD8">
        <w:rPr>
          <w:rFonts w:ascii="Arial" w:eastAsia="Times New Roman" w:hAnsi="Arial" w:cs="Arial"/>
          <w:b/>
          <w:sz w:val="24"/>
          <w:szCs w:val="24"/>
          <w:lang w:val="ru-RU"/>
        </w:rPr>
        <w:t xml:space="preserve">выработке тепла и удельному расходу топлива </w:t>
      </w:r>
    </w:p>
    <w:tbl>
      <w:tblPr>
        <w:tblW w:w="8728" w:type="dxa"/>
        <w:jc w:val="center"/>
        <w:tblLayout w:type="fixed"/>
        <w:tblCellMar>
          <w:left w:w="28" w:type="dxa"/>
          <w:right w:w="28" w:type="dxa"/>
        </w:tblCellMar>
        <w:tblLook w:val="04A0" w:firstRow="1" w:lastRow="0" w:firstColumn="1" w:lastColumn="0" w:noHBand="0" w:noVBand="1"/>
      </w:tblPr>
      <w:tblGrid>
        <w:gridCol w:w="332"/>
        <w:gridCol w:w="2011"/>
        <w:gridCol w:w="973"/>
        <w:gridCol w:w="964"/>
        <w:gridCol w:w="965"/>
        <w:gridCol w:w="1231"/>
        <w:gridCol w:w="1055"/>
        <w:gridCol w:w="1197"/>
      </w:tblGrid>
      <w:tr w:rsidR="00A60FCC" w:rsidRPr="006A1AD8" w:rsidTr="00A60FCC">
        <w:trPr>
          <w:trHeight w:val="230"/>
          <w:jc w:val="center"/>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widowControl/>
              <w:spacing w:after="0" w:line="240" w:lineRule="auto"/>
              <w:jc w:val="center"/>
              <w:rPr>
                <w:rFonts w:ascii="Arial" w:hAnsi="Arial" w:cs="Arial"/>
                <w:sz w:val="20"/>
                <w:szCs w:val="20"/>
                <w:lang w:val="ru-RU" w:eastAsia="ru-RU"/>
              </w:rPr>
            </w:pPr>
            <w:r w:rsidRPr="006A1AD8">
              <w:rPr>
                <w:rFonts w:ascii="Arial" w:hAnsi="Arial" w:cs="Arial"/>
                <w:sz w:val="20"/>
                <w:szCs w:val="20"/>
              </w:rPr>
              <w:t>№ п/п</w:t>
            </w:r>
          </w:p>
        </w:tc>
        <w:tc>
          <w:tcPr>
            <w:tcW w:w="2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jc w:val="center"/>
              <w:rPr>
                <w:rFonts w:ascii="Arial" w:hAnsi="Arial" w:cs="Arial"/>
                <w:sz w:val="20"/>
                <w:szCs w:val="20"/>
              </w:rPr>
            </w:pPr>
            <w:r w:rsidRPr="006A1AD8">
              <w:rPr>
                <w:rFonts w:ascii="Arial" w:hAnsi="Arial" w:cs="Arial"/>
                <w:sz w:val="20"/>
                <w:szCs w:val="20"/>
              </w:rPr>
              <w:t>Наименование котельной</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jc w:val="center"/>
              <w:rPr>
                <w:rFonts w:ascii="Arial" w:hAnsi="Arial" w:cs="Arial"/>
                <w:sz w:val="20"/>
              </w:rPr>
            </w:pPr>
            <w:r w:rsidRPr="006A1AD8">
              <w:rPr>
                <w:rFonts w:ascii="Arial" w:hAnsi="Arial" w:cs="Arial"/>
                <w:sz w:val="20"/>
              </w:rPr>
              <w:t>Основное топливо</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jc w:val="center"/>
              <w:rPr>
                <w:rFonts w:ascii="Arial" w:hAnsi="Arial" w:cs="Arial"/>
                <w:sz w:val="20"/>
                <w:szCs w:val="20"/>
                <w:lang w:val="ru-RU"/>
              </w:rPr>
            </w:pPr>
            <w:r w:rsidRPr="006A1AD8">
              <w:rPr>
                <w:rFonts w:ascii="Arial" w:hAnsi="Arial" w:cs="Arial"/>
                <w:sz w:val="20"/>
                <w:szCs w:val="20"/>
                <w:lang w:val="ru-RU"/>
              </w:rPr>
              <w:t>Объем произведенной тепловой энергии за год, Гкал</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jc w:val="center"/>
              <w:rPr>
                <w:rFonts w:ascii="Arial" w:hAnsi="Arial" w:cs="Arial"/>
                <w:sz w:val="20"/>
                <w:szCs w:val="20"/>
                <w:lang w:val="ru-RU"/>
              </w:rPr>
            </w:pPr>
            <w:r w:rsidRPr="006A1AD8">
              <w:rPr>
                <w:rFonts w:ascii="Arial" w:hAnsi="Arial" w:cs="Arial"/>
                <w:sz w:val="20"/>
                <w:szCs w:val="20"/>
                <w:lang w:val="ru-RU"/>
              </w:rPr>
              <w:t xml:space="preserve">Годовой отпуск тепла </w:t>
            </w:r>
            <w:r w:rsidRPr="006A1AD8">
              <w:rPr>
                <w:rFonts w:ascii="Arial" w:hAnsi="Arial" w:cs="Arial"/>
                <w:sz w:val="20"/>
                <w:szCs w:val="20"/>
              </w:rPr>
              <w:t>c</w:t>
            </w:r>
            <w:r w:rsidRPr="006A1AD8">
              <w:rPr>
                <w:rFonts w:ascii="Arial" w:hAnsi="Arial" w:cs="Arial"/>
                <w:sz w:val="20"/>
                <w:szCs w:val="20"/>
                <w:lang w:val="ru-RU"/>
              </w:rPr>
              <w:t xml:space="preserve"> коллекторов котельной, Гкал</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C8772E">
            <w:pPr>
              <w:spacing w:after="0"/>
              <w:jc w:val="center"/>
              <w:rPr>
                <w:rFonts w:ascii="Arial" w:hAnsi="Arial" w:cs="Arial"/>
                <w:sz w:val="20"/>
                <w:szCs w:val="20"/>
                <w:lang w:val="ru-RU"/>
              </w:rPr>
            </w:pPr>
            <w:r w:rsidRPr="006A1AD8">
              <w:rPr>
                <w:rFonts w:ascii="Arial" w:hAnsi="Arial" w:cs="Arial"/>
                <w:sz w:val="20"/>
                <w:szCs w:val="20"/>
                <w:lang w:val="ru-RU"/>
              </w:rPr>
              <w:t>Годовой расход натурального топлива (природный газ, тыс.</w:t>
            </w:r>
            <w:r w:rsidR="00C8772E">
              <w:rPr>
                <w:rFonts w:ascii="Arial" w:hAnsi="Arial" w:cs="Arial"/>
                <w:sz w:val="20"/>
                <w:szCs w:val="20"/>
                <w:lang w:val="ru-RU"/>
              </w:rPr>
              <w:t>м</w:t>
            </w:r>
            <w:r w:rsidR="00C8772E">
              <w:rPr>
                <w:rFonts w:ascii="Arial" w:hAnsi="Arial" w:cs="Arial"/>
                <w:sz w:val="20"/>
                <w:szCs w:val="20"/>
                <w:vertAlign w:val="superscript"/>
                <w:lang w:val="ru-RU"/>
              </w:rPr>
              <w:t>3</w:t>
            </w:r>
            <w:r w:rsidRPr="006A1AD8">
              <w:rPr>
                <w:rFonts w:ascii="Arial" w:hAnsi="Arial" w:cs="Arial"/>
                <w:sz w:val="20"/>
                <w:szCs w:val="20"/>
                <w:lang w:val="ru-RU"/>
              </w:rPr>
              <w:t>.)</w:t>
            </w:r>
          </w:p>
        </w:tc>
        <w:tc>
          <w:tcPr>
            <w:tcW w:w="2252"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A60FCC" w:rsidRPr="006A1AD8" w:rsidRDefault="00A60FCC" w:rsidP="002D49B2">
            <w:pPr>
              <w:spacing w:after="0"/>
              <w:jc w:val="center"/>
              <w:rPr>
                <w:rFonts w:ascii="Arial" w:hAnsi="Arial" w:cs="Arial"/>
                <w:sz w:val="20"/>
                <w:szCs w:val="20"/>
              </w:rPr>
            </w:pPr>
            <w:r w:rsidRPr="006A1AD8">
              <w:rPr>
                <w:rFonts w:ascii="Arial" w:hAnsi="Arial" w:cs="Arial"/>
                <w:sz w:val="20"/>
                <w:szCs w:val="20"/>
              </w:rPr>
              <w:t>Удельный расход топлива</w:t>
            </w:r>
          </w:p>
        </w:tc>
      </w:tr>
      <w:tr w:rsidR="00A60FCC" w:rsidRPr="006A1AD8" w:rsidTr="00A60FCC">
        <w:trPr>
          <w:trHeight w:val="464"/>
          <w:jc w:val="center"/>
        </w:trPr>
        <w:tc>
          <w:tcPr>
            <w:tcW w:w="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rPr>
            </w:pPr>
          </w:p>
        </w:tc>
        <w:tc>
          <w:tcPr>
            <w:tcW w:w="20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rPr>
            </w:pPr>
          </w:p>
        </w:tc>
        <w:tc>
          <w:tcPr>
            <w:tcW w:w="9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rPr>
            </w:pPr>
          </w:p>
        </w:tc>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rPr>
            </w:pPr>
          </w:p>
        </w:tc>
        <w:tc>
          <w:tcPr>
            <w:tcW w:w="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rPr>
            </w:pPr>
          </w:p>
        </w:tc>
        <w:tc>
          <w:tcPr>
            <w:tcW w:w="12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rPr>
            </w:pPr>
          </w:p>
        </w:tc>
        <w:tc>
          <w:tcPr>
            <w:tcW w:w="2252" w:type="dxa"/>
            <w:gridSpan w:val="2"/>
            <w:vMerge/>
            <w:tcBorders>
              <w:top w:val="single" w:sz="4" w:space="0" w:color="auto"/>
              <w:left w:val="single" w:sz="4" w:space="0" w:color="auto"/>
              <w:bottom w:val="single" w:sz="4" w:space="0" w:color="000000"/>
              <w:right w:val="nil"/>
            </w:tcBorders>
            <w:shd w:val="clear" w:color="auto" w:fill="auto"/>
            <w:vAlign w:val="center"/>
            <w:hideMark/>
          </w:tcPr>
          <w:p w:rsidR="00A60FCC" w:rsidRPr="006A1AD8" w:rsidRDefault="00A60FCC" w:rsidP="002D49B2">
            <w:pPr>
              <w:spacing w:after="0"/>
              <w:rPr>
                <w:rFonts w:ascii="Arial" w:hAnsi="Arial" w:cs="Arial"/>
                <w:sz w:val="20"/>
                <w:szCs w:val="20"/>
              </w:rPr>
            </w:pPr>
          </w:p>
        </w:tc>
      </w:tr>
      <w:tr w:rsidR="00A60FCC" w:rsidRPr="007363E1" w:rsidTr="00A60FCC">
        <w:trPr>
          <w:trHeight w:val="464"/>
          <w:jc w:val="center"/>
        </w:trPr>
        <w:tc>
          <w:tcPr>
            <w:tcW w:w="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rPr>
            </w:pPr>
          </w:p>
        </w:tc>
        <w:tc>
          <w:tcPr>
            <w:tcW w:w="20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rPr>
            </w:pPr>
          </w:p>
        </w:tc>
        <w:tc>
          <w:tcPr>
            <w:tcW w:w="9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rPr>
            </w:pPr>
          </w:p>
        </w:tc>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rPr>
            </w:pPr>
          </w:p>
        </w:tc>
        <w:tc>
          <w:tcPr>
            <w:tcW w:w="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rPr>
            </w:pPr>
          </w:p>
        </w:tc>
        <w:tc>
          <w:tcPr>
            <w:tcW w:w="12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rPr>
            </w:pPr>
          </w:p>
        </w:tc>
        <w:tc>
          <w:tcPr>
            <w:tcW w:w="1055" w:type="dxa"/>
            <w:vMerge w:val="restart"/>
            <w:tcBorders>
              <w:top w:val="nil"/>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jc w:val="center"/>
              <w:rPr>
                <w:rFonts w:ascii="Arial" w:hAnsi="Arial" w:cs="Arial"/>
                <w:sz w:val="20"/>
                <w:szCs w:val="20"/>
                <w:lang w:val="ru-RU"/>
              </w:rPr>
            </w:pPr>
            <w:r w:rsidRPr="006A1AD8">
              <w:rPr>
                <w:rFonts w:ascii="Arial" w:hAnsi="Arial" w:cs="Arial"/>
                <w:sz w:val="20"/>
                <w:szCs w:val="20"/>
                <w:lang w:val="ru-RU"/>
              </w:rPr>
              <w:t>условного кг.у.т./Гкал</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jc w:val="center"/>
              <w:rPr>
                <w:rFonts w:ascii="Arial" w:hAnsi="Arial" w:cs="Arial"/>
                <w:sz w:val="20"/>
                <w:szCs w:val="20"/>
                <w:lang w:val="ru-RU"/>
              </w:rPr>
            </w:pPr>
            <w:r w:rsidRPr="006A1AD8">
              <w:rPr>
                <w:rFonts w:ascii="Arial" w:hAnsi="Arial" w:cs="Arial"/>
                <w:sz w:val="20"/>
                <w:szCs w:val="20"/>
                <w:lang w:val="ru-RU"/>
              </w:rPr>
              <w:t>Природного газа, нм.куб./Гкал</w:t>
            </w:r>
          </w:p>
        </w:tc>
      </w:tr>
      <w:tr w:rsidR="00A60FCC" w:rsidRPr="007363E1" w:rsidTr="00A60FCC">
        <w:trPr>
          <w:trHeight w:val="464"/>
          <w:jc w:val="center"/>
        </w:trPr>
        <w:tc>
          <w:tcPr>
            <w:tcW w:w="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lang w:val="ru-RU"/>
              </w:rPr>
            </w:pPr>
          </w:p>
        </w:tc>
        <w:tc>
          <w:tcPr>
            <w:tcW w:w="20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lang w:val="ru-RU"/>
              </w:rPr>
            </w:pPr>
          </w:p>
        </w:tc>
        <w:tc>
          <w:tcPr>
            <w:tcW w:w="9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lang w:val="ru-RU"/>
              </w:rPr>
            </w:pPr>
          </w:p>
        </w:tc>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lang w:val="ru-RU"/>
              </w:rPr>
            </w:pPr>
          </w:p>
        </w:tc>
        <w:tc>
          <w:tcPr>
            <w:tcW w:w="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lang w:val="ru-RU"/>
              </w:rPr>
            </w:pPr>
          </w:p>
        </w:tc>
        <w:tc>
          <w:tcPr>
            <w:tcW w:w="12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lang w:val="ru-RU"/>
              </w:rPr>
            </w:pPr>
          </w:p>
        </w:tc>
        <w:tc>
          <w:tcPr>
            <w:tcW w:w="1055" w:type="dxa"/>
            <w:vMerge/>
            <w:tcBorders>
              <w:top w:val="nil"/>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lang w:val="ru-RU"/>
              </w:rPr>
            </w:pPr>
          </w:p>
        </w:tc>
        <w:tc>
          <w:tcPr>
            <w:tcW w:w="1197" w:type="dxa"/>
            <w:vMerge/>
            <w:tcBorders>
              <w:top w:val="nil"/>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0"/>
                <w:lang w:val="ru-RU"/>
              </w:rPr>
            </w:pPr>
          </w:p>
        </w:tc>
      </w:tr>
      <w:tr w:rsidR="00A60FCC" w:rsidRPr="006A1AD8" w:rsidTr="00C8772E">
        <w:trPr>
          <w:trHeight w:val="23"/>
          <w:jc w:val="center"/>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jc w:val="center"/>
              <w:rPr>
                <w:rFonts w:ascii="Arial" w:hAnsi="Arial" w:cs="Arial"/>
                <w:sz w:val="20"/>
                <w:szCs w:val="20"/>
              </w:rPr>
            </w:pPr>
            <w:r w:rsidRPr="006A1AD8">
              <w:rPr>
                <w:rFonts w:ascii="Arial" w:hAnsi="Arial" w:cs="Arial"/>
                <w:sz w:val="20"/>
                <w:szCs w:val="20"/>
              </w:rPr>
              <w:t>1</w:t>
            </w:r>
          </w:p>
        </w:tc>
        <w:tc>
          <w:tcPr>
            <w:tcW w:w="2011" w:type="dxa"/>
            <w:tcBorders>
              <w:top w:val="nil"/>
              <w:left w:val="nil"/>
              <w:bottom w:val="single" w:sz="4" w:space="0" w:color="auto"/>
              <w:right w:val="single" w:sz="4" w:space="0" w:color="auto"/>
            </w:tcBorders>
            <w:shd w:val="clear" w:color="auto" w:fill="auto"/>
            <w:vAlign w:val="center"/>
            <w:hideMark/>
          </w:tcPr>
          <w:p w:rsidR="00A60FCC" w:rsidRPr="006A1AD8" w:rsidRDefault="00A60FCC" w:rsidP="00CC1E0F">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Котельная №3, лит А, с БКУ 1,2 МВт</w:t>
            </w:r>
          </w:p>
        </w:tc>
        <w:tc>
          <w:tcPr>
            <w:tcW w:w="973" w:type="dxa"/>
            <w:tcBorders>
              <w:top w:val="nil"/>
              <w:left w:val="nil"/>
              <w:bottom w:val="single" w:sz="4" w:space="0" w:color="auto"/>
              <w:right w:val="single" w:sz="4" w:space="0" w:color="auto"/>
            </w:tcBorders>
            <w:shd w:val="clear" w:color="auto" w:fill="auto"/>
            <w:vAlign w:val="bottom"/>
            <w:hideMark/>
          </w:tcPr>
          <w:p w:rsidR="00A60FCC" w:rsidRPr="006A1AD8" w:rsidRDefault="00A60FCC" w:rsidP="002D49B2">
            <w:pPr>
              <w:spacing w:after="0"/>
              <w:rPr>
                <w:rFonts w:ascii="Arial" w:hAnsi="Arial" w:cs="Arial"/>
                <w:sz w:val="20"/>
                <w:szCs w:val="20"/>
              </w:rPr>
            </w:pPr>
            <w:r w:rsidRPr="006A1AD8">
              <w:rPr>
                <w:rFonts w:ascii="Arial" w:hAnsi="Arial" w:cs="Arial"/>
                <w:sz w:val="20"/>
                <w:szCs w:val="20"/>
              </w:rPr>
              <w:t>газ</w:t>
            </w:r>
          </w:p>
        </w:tc>
        <w:tc>
          <w:tcPr>
            <w:tcW w:w="964" w:type="dxa"/>
            <w:tcBorders>
              <w:top w:val="nil"/>
              <w:left w:val="nil"/>
              <w:bottom w:val="single" w:sz="4" w:space="0" w:color="auto"/>
              <w:right w:val="single" w:sz="4" w:space="0" w:color="auto"/>
            </w:tcBorders>
            <w:shd w:val="clear" w:color="auto" w:fill="auto"/>
            <w:vAlign w:val="center"/>
          </w:tcPr>
          <w:p w:rsidR="00A60FCC" w:rsidRPr="0021569D" w:rsidRDefault="00C8772E"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1607,7</w:t>
            </w:r>
          </w:p>
        </w:tc>
        <w:tc>
          <w:tcPr>
            <w:tcW w:w="965" w:type="dxa"/>
            <w:tcBorders>
              <w:top w:val="nil"/>
              <w:left w:val="nil"/>
              <w:bottom w:val="single" w:sz="4" w:space="0" w:color="auto"/>
              <w:right w:val="single" w:sz="4" w:space="0" w:color="auto"/>
            </w:tcBorders>
            <w:shd w:val="clear" w:color="auto" w:fill="auto"/>
            <w:vAlign w:val="center"/>
          </w:tcPr>
          <w:p w:rsidR="00A60FCC" w:rsidRPr="0021569D" w:rsidRDefault="00C8772E"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1236,8</w:t>
            </w:r>
          </w:p>
        </w:tc>
        <w:tc>
          <w:tcPr>
            <w:tcW w:w="1231" w:type="dxa"/>
            <w:tcBorders>
              <w:top w:val="nil"/>
              <w:left w:val="nil"/>
              <w:bottom w:val="single" w:sz="4" w:space="0" w:color="auto"/>
              <w:right w:val="single" w:sz="4" w:space="0" w:color="auto"/>
            </w:tcBorders>
            <w:shd w:val="clear" w:color="auto" w:fill="auto"/>
            <w:vAlign w:val="center"/>
            <w:hideMark/>
          </w:tcPr>
          <w:p w:rsidR="00A60FCC" w:rsidRPr="00A60FCC" w:rsidRDefault="00C8772E" w:rsidP="002D49B2">
            <w:pPr>
              <w:spacing w:after="0"/>
              <w:jc w:val="right"/>
              <w:rPr>
                <w:rFonts w:ascii="Arial" w:hAnsi="Arial" w:cs="Arial"/>
                <w:sz w:val="20"/>
                <w:lang w:val="ru-RU"/>
              </w:rPr>
            </w:pPr>
            <w:r>
              <w:rPr>
                <w:rFonts w:ascii="Arial" w:hAnsi="Arial" w:cs="Arial"/>
                <w:sz w:val="20"/>
                <w:lang w:val="ru-RU"/>
              </w:rPr>
              <w:t>189,167</w:t>
            </w:r>
          </w:p>
        </w:tc>
        <w:tc>
          <w:tcPr>
            <w:tcW w:w="1055" w:type="dxa"/>
            <w:tcBorders>
              <w:top w:val="nil"/>
              <w:left w:val="nil"/>
              <w:bottom w:val="single" w:sz="4" w:space="0" w:color="auto"/>
              <w:right w:val="single" w:sz="4" w:space="0" w:color="auto"/>
            </w:tcBorders>
            <w:shd w:val="clear" w:color="auto" w:fill="auto"/>
            <w:vAlign w:val="center"/>
            <w:hideMark/>
          </w:tcPr>
          <w:p w:rsidR="00A60FCC" w:rsidRPr="006E2F9E" w:rsidRDefault="008309FF" w:rsidP="00BE0758">
            <w:pPr>
              <w:spacing w:after="0"/>
              <w:jc w:val="right"/>
              <w:rPr>
                <w:rFonts w:ascii="Arial" w:hAnsi="Arial" w:cs="Arial"/>
                <w:sz w:val="20"/>
                <w:highlight w:val="yellow"/>
              </w:rPr>
            </w:pPr>
            <w:r w:rsidRPr="006E2F9E">
              <w:rPr>
                <w:rFonts w:ascii="Arial" w:hAnsi="Arial" w:cs="Arial"/>
                <w:sz w:val="20"/>
                <w:highlight w:val="yellow"/>
                <w:lang w:val="ru-RU"/>
              </w:rPr>
              <w:t>148,5</w:t>
            </w:r>
            <w:r w:rsidR="00A60FCC" w:rsidRPr="006E2F9E">
              <w:rPr>
                <w:rFonts w:ascii="Arial" w:hAnsi="Arial" w:cs="Arial"/>
                <w:sz w:val="20"/>
                <w:highlight w:val="yellow"/>
              </w:rPr>
              <w:t xml:space="preserve"> </w:t>
            </w:r>
          </w:p>
        </w:tc>
        <w:tc>
          <w:tcPr>
            <w:tcW w:w="1197" w:type="dxa"/>
            <w:tcBorders>
              <w:top w:val="nil"/>
              <w:left w:val="nil"/>
              <w:bottom w:val="single" w:sz="4" w:space="0" w:color="auto"/>
              <w:right w:val="single" w:sz="4" w:space="0" w:color="auto"/>
            </w:tcBorders>
            <w:shd w:val="clear" w:color="auto" w:fill="auto"/>
            <w:vAlign w:val="center"/>
            <w:hideMark/>
          </w:tcPr>
          <w:p w:rsidR="00A60FCC" w:rsidRPr="006A1AD8" w:rsidRDefault="00A60FCC" w:rsidP="008309FF">
            <w:pPr>
              <w:spacing w:after="0"/>
              <w:jc w:val="right"/>
              <w:rPr>
                <w:rFonts w:ascii="Arial" w:hAnsi="Arial" w:cs="Arial"/>
                <w:sz w:val="20"/>
              </w:rPr>
            </w:pPr>
            <w:r w:rsidRPr="006A1AD8">
              <w:rPr>
                <w:rFonts w:ascii="Arial" w:hAnsi="Arial" w:cs="Arial"/>
                <w:sz w:val="20"/>
              </w:rPr>
              <w:t xml:space="preserve"> </w:t>
            </w:r>
            <w:r w:rsidR="008309FF">
              <w:rPr>
                <w:rFonts w:ascii="Arial" w:hAnsi="Arial" w:cs="Arial"/>
                <w:sz w:val="20"/>
                <w:lang w:val="ru-RU"/>
              </w:rPr>
              <w:t>148,5</w:t>
            </w:r>
            <w:r w:rsidRPr="006A1AD8">
              <w:rPr>
                <w:rFonts w:ascii="Arial" w:hAnsi="Arial" w:cs="Arial"/>
                <w:sz w:val="20"/>
              </w:rPr>
              <w:t xml:space="preserve"> </w:t>
            </w:r>
          </w:p>
        </w:tc>
      </w:tr>
      <w:tr w:rsidR="00A60FCC" w:rsidRPr="006A1AD8" w:rsidTr="00C8772E">
        <w:trPr>
          <w:trHeight w:val="23"/>
          <w:jc w:val="center"/>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jc w:val="center"/>
              <w:rPr>
                <w:rFonts w:ascii="Arial" w:hAnsi="Arial" w:cs="Arial"/>
                <w:sz w:val="20"/>
                <w:szCs w:val="20"/>
              </w:rPr>
            </w:pPr>
            <w:r w:rsidRPr="006A1AD8">
              <w:rPr>
                <w:rFonts w:ascii="Arial" w:hAnsi="Arial" w:cs="Arial"/>
                <w:sz w:val="20"/>
                <w:szCs w:val="20"/>
              </w:rPr>
              <w:t>2</w:t>
            </w:r>
          </w:p>
        </w:tc>
        <w:tc>
          <w:tcPr>
            <w:tcW w:w="2011" w:type="dxa"/>
            <w:tcBorders>
              <w:top w:val="nil"/>
              <w:left w:val="nil"/>
              <w:bottom w:val="single" w:sz="4" w:space="0" w:color="auto"/>
              <w:right w:val="single" w:sz="4" w:space="0" w:color="auto"/>
            </w:tcBorders>
            <w:shd w:val="clear" w:color="auto" w:fill="auto"/>
            <w:vAlign w:val="center"/>
            <w:hideMark/>
          </w:tcPr>
          <w:p w:rsidR="00A60FCC" w:rsidRPr="006A1AD8" w:rsidRDefault="00A60FCC" w:rsidP="00CC1E0F">
            <w:pPr>
              <w:widowControl/>
              <w:spacing w:after="0" w:line="240" w:lineRule="auto"/>
              <w:rPr>
                <w:rFonts w:ascii="Arial" w:eastAsia="Times New Roman" w:hAnsi="Arial" w:cs="Arial"/>
                <w:sz w:val="20"/>
                <w:szCs w:val="24"/>
                <w:lang w:val="ru-RU" w:eastAsia="ru-RU"/>
              </w:rPr>
            </w:pPr>
            <w:r w:rsidRPr="00531A08">
              <w:rPr>
                <w:rFonts w:ascii="Arial" w:eastAsia="Times New Roman" w:hAnsi="Arial" w:cs="Arial"/>
                <w:sz w:val="20"/>
                <w:szCs w:val="24"/>
                <w:lang w:val="ru-RU" w:eastAsia="ru-RU"/>
              </w:rPr>
              <w:t xml:space="preserve"> Здание котельной администрации №4, лит. А, с оборудованием</w:t>
            </w:r>
          </w:p>
        </w:tc>
        <w:tc>
          <w:tcPr>
            <w:tcW w:w="973" w:type="dxa"/>
            <w:tcBorders>
              <w:top w:val="nil"/>
              <w:left w:val="nil"/>
              <w:bottom w:val="single" w:sz="4" w:space="0" w:color="auto"/>
              <w:right w:val="single" w:sz="4" w:space="0" w:color="auto"/>
            </w:tcBorders>
            <w:shd w:val="clear" w:color="auto" w:fill="auto"/>
            <w:vAlign w:val="bottom"/>
            <w:hideMark/>
          </w:tcPr>
          <w:p w:rsidR="00A60FCC" w:rsidRPr="006A1AD8" w:rsidRDefault="00A60FCC" w:rsidP="002D49B2">
            <w:pPr>
              <w:spacing w:after="0"/>
              <w:rPr>
                <w:rFonts w:ascii="Arial" w:hAnsi="Arial" w:cs="Arial"/>
                <w:sz w:val="20"/>
                <w:szCs w:val="20"/>
              </w:rPr>
            </w:pPr>
            <w:r w:rsidRPr="006A1AD8">
              <w:rPr>
                <w:rFonts w:ascii="Arial" w:hAnsi="Arial" w:cs="Arial"/>
                <w:sz w:val="20"/>
                <w:szCs w:val="20"/>
              </w:rPr>
              <w:t>газ</w:t>
            </w:r>
          </w:p>
        </w:tc>
        <w:tc>
          <w:tcPr>
            <w:tcW w:w="964" w:type="dxa"/>
            <w:tcBorders>
              <w:top w:val="nil"/>
              <w:left w:val="nil"/>
              <w:bottom w:val="single" w:sz="4" w:space="0" w:color="auto"/>
              <w:right w:val="single" w:sz="4" w:space="0" w:color="auto"/>
            </w:tcBorders>
            <w:shd w:val="clear" w:color="auto" w:fill="auto"/>
            <w:vAlign w:val="center"/>
          </w:tcPr>
          <w:p w:rsidR="00A60FCC" w:rsidRPr="0021569D" w:rsidRDefault="00C8772E"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2122,9</w:t>
            </w:r>
          </w:p>
        </w:tc>
        <w:tc>
          <w:tcPr>
            <w:tcW w:w="965" w:type="dxa"/>
            <w:tcBorders>
              <w:top w:val="nil"/>
              <w:left w:val="nil"/>
              <w:bottom w:val="single" w:sz="4" w:space="0" w:color="auto"/>
              <w:right w:val="single" w:sz="4" w:space="0" w:color="auto"/>
            </w:tcBorders>
            <w:shd w:val="clear" w:color="auto" w:fill="auto"/>
            <w:vAlign w:val="center"/>
          </w:tcPr>
          <w:p w:rsidR="00A60FCC" w:rsidRPr="0021569D" w:rsidRDefault="00C8772E"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1867,1</w:t>
            </w:r>
          </w:p>
        </w:tc>
        <w:tc>
          <w:tcPr>
            <w:tcW w:w="1231" w:type="dxa"/>
            <w:tcBorders>
              <w:top w:val="nil"/>
              <w:left w:val="nil"/>
              <w:bottom w:val="single" w:sz="4" w:space="0" w:color="auto"/>
              <w:right w:val="single" w:sz="4" w:space="0" w:color="auto"/>
            </w:tcBorders>
            <w:shd w:val="clear" w:color="auto" w:fill="auto"/>
            <w:vAlign w:val="center"/>
            <w:hideMark/>
          </w:tcPr>
          <w:p w:rsidR="00A60FCC" w:rsidRPr="00A60FCC" w:rsidRDefault="00C8772E" w:rsidP="002D49B2">
            <w:pPr>
              <w:spacing w:after="0"/>
              <w:jc w:val="right"/>
              <w:rPr>
                <w:rFonts w:ascii="Arial" w:hAnsi="Arial" w:cs="Arial"/>
                <w:sz w:val="20"/>
                <w:lang w:val="ru-RU"/>
              </w:rPr>
            </w:pPr>
            <w:r>
              <w:rPr>
                <w:rFonts w:ascii="Arial" w:hAnsi="Arial" w:cs="Arial"/>
                <w:sz w:val="20"/>
                <w:lang w:val="ru-RU"/>
              </w:rPr>
              <w:t>25,944</w:t>
            </w:r>
          </w:p>
        </w:tc>
        <w:tc>
          <w:tcPr>
            <w:tcW w:w="1055" w:type="dxa"/>
            <w:tcBorders>
              <w:top w:val="nil"/>
              <w:left w:val="nil"/>
              <w:bottom w:val="single" w:sz="4" w:space="0" w:color="auto"/>
              <w:right w:val="single" w:sz="4" w:space="0" w:color="auto"/>
            </w:tcBorders>
            <w:shd w:val="clear" w:color="auto" w:fill="auto"/>
            <w:vAlign w:val="center"/>
            <w:hideMark/>
          </w:tcPr>
          <w:p w:rsidR="00A60FCC" w:rsidRPr="006E2F9E" w:rsidRDefault="00A60FCC" w:rsidP="008309FF">
            <w:pPr>
              <w:spacing w:after="0"/>
              <w:jc w:val="right"/>
              <w:rPr>
                <w:rFonts w:ascii="Arial" w:hAnsi="Arial" w:cs="Arial"/>
                <w:sz w:val="20"/>
                <w:highlight w:val="yellow"/>
              </w:rPr>
            </w:pPr>
            <w:r w:rsidRPr="006E2F9E">
              <w:rPr>
                <w:rFonts w:ascii="Arial" w:hAnsi="Arial" w:cs="Arial"/>
                <w:sz w:val="20"/>
                <w:highlight w:val="yellow"/>
              </w:rPr>
              <w:t xml:space="preserve">  </w:t>
            </w:r>
            <w:r w:rsidR="008309FF" w:rsidRPr="006E2F9E">
              <w:rPr>
                <w:rFonts w:ascii="Arial" w:hAnsi="Arial" w:cs="Arial"/>
                <w:sz w:val="20"/>
                <w:highlight w:val="yellow"/>
                <w:lang w:val="ru-RU"/>
              </w:rPr>
              <w:t>15,4</w:t>
            </w:r>
            <w:r w:rsidRPr="006E2F9E">
              <w:rPr>
                <w:rFonts w:ascii="Arial" w:hAnsi="Arial" w:cs="Arial"/>
                <w:sz w:val="20"/>
                <w:highlight w:val="yellow"/>
              </w:rPr>
              <w:t xml:space="preserve"> </w:t>
            </w:r>
          </w:p>
        </w:tc>
        <w:tc>
          <w:tcPr>
            <w:tcW w:w="1197" w:type="dxa"/>
            <w:tcBorders>
              <w:top w:val="nil"/>
              <w:left w:val="nil"/>
              <w:bottom w:val="single" w:sz="4" w:space="0" w:color="auto"/>
              <w:right w:val="single" w:sz="4" w:space="0" w:color="auto"/>
            </w:tcBorders>
            <w:shd w:val="clear" w:color="auto" w:fill="auto"/>
            <w:vAlign w:val="center"/>
            <w:hideMark/>
          </w:tcPr>
          <w:p w:rsidR="00A60FCC" w:rsidRPr="006A1AD8" w:rsidRDefault="008309FF" w:rsidP="00E82C8D">
            <w:pPr>
              <w:spacing w:after="0"/>
              <w:jc w:val="right"/>
              <w:rPr>
                <w:rFonts w:ascii="Arial" w:hAnsi="Arial" w:cs="Arial"/>
                <w:sz w:val="20"/>
              </w:rPr>
            </w:pPr>
            <w:r>
              <w:rPr>
                <w:rFonts w:ascii="Arial" w:hAnsi="Arial" w:cs="Arial"/>
                <w:sz w:val="20"/>
              </w:rPr>
              <w:t xml:space="preserve">  </w:t>
            </w:r>
            <w:r>
              <w:rPr>
                <w:rFonts w:ascii="Arial" w:hAnsi="Arial" w:cs="Arial"/>
                <w:sz w:val="20"/>
                <w:lang w:val="ru-RU"/>
              </w:rPr>
              <w:t>15,4</w:t>
            </w:r>
            <w:r w:rsidR="00A60FCC" w:rsidRPr="006A1AD8">
              <w:rPr>
                <w:rFonts w:ascii="Arial" w:hAnsi="Arial" w:cs="Arial"/>
                <w:sz w:val="20"/>
              </w:rPr>
              <w:t xml:space="preserve"> </w:t>
            </w:r>
          </w:p>
        </w:tc>
      </w:tr>
      <w:tr w:rsidR="00A60FCC" w:rsidRPr="006A1AD8" w:rsidTr="00C8772E">
        <w:trPr>
          <w:trHeight w:val="23"/>
          <w:jc w:val="center"/>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jc w:val="center"/>
              <w:rPr>
                <w:rFonts w:ascii="Arial" w:hAnsi="Arial" w:cs="Arial"/>
                <w:sz w:val="20"/>
                <w:szCs w:val="20"/>
              </w:rPr>
            </w:pPr>
            <w:r w:rsidRPr="006A1AD8">
              <w:rPr>
                <w:rFonts w:ascii="Arial" w:hAnsi="Arial" w:cs="Arial"/>
                <w:sz w:val="20"/>
                <w:szCs w:val="20"/>
              </w:rPr>
              <w:t>3</w:t>
            </w:r>
          </w:p>
        </w:tc>
        <w:tc>
          <w:tcPr>
            <w:tcW w:w="2011" w:type="dxa"/>
            <w:tcBorders>
              <w:top w:val="nil"/>
              <w:left w:val="nil"/>
              <w:bottom w:val="single" w:sz="4" w:space="0" w:color="auto"/>
              <w:right w:val="single" w:sz="4" w:space="0" w:color="auto"/>
            </w:tcBorders>
            <w:shd w:val="clear" w:color="auto" w:fill="auto"/>
            <w:vAlign w:val="center"/>
            <w:hideMark/>
          </w:tcPr>
          <w:p w:rsidR="00A60FCC" w:rsidRPr="006A1AD8" w:rsidRDefault="00A60FCC" w:rsidP="00CC1E0F">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школы №1, </w:t>
            </w:r>
          </w:p>
        </w:tc>
        <w:tc>
          <w:tcPr>
            <w:tcW w:w="973" w:type="dxa"/>
            <w:tcBorders>
              <w:top w:val="nil"/>
              <w:left w:val="nil"/>
              <w:bottom w:val="single" w:sz="4" w:space="0" w:color="auto"/>
              <w:right w:val="single" w:sz="4" w:space="0" w:color="auto"/>
            </w:tcBorders>
            <w:shd w:val="clear" w:color="auto" w:fill="auto"/>
            <w:vAlign w:val="bottom"/>
            <w:hideMark/>
          </w:tcPr>
          <w:p w:rsidR="00A60FCC" w:rsidRPr="006A1AD8" w:rsidRDefault="00A60FCC" w:rsidP="002D49B2">
            <w:pPr>
              <w:spacing w:after="0"/>
              <w:rPr>
                <w:rFonts w:ascii="Arial" w:hAnsi="Arial" w:cs="Arial"/>
                <w:sz w:val="20"/>
                <w:szCs w:val="20"/>
              </w:rPr>
            </w:pPr>
            <w:r w:rsidRPr="006A1AD8">
              <w:rPr>
                <w:rFonts w:ascii="Arial" w:hAnsi="Arial" w:cs="Arial"/>
                <w:sz w:val="20"/>
                <w:szCs w:val="20"/>
              </w:rPr>
              <w:t>газ</w:t>
            </w:r>
          </w:p>
        </w:tc>
        <w:tc>
          <w:tcPr>
            <w:tcW w:w="964" w:type="dxa"/>
            <w:tcBorders>
              <w:top w:val="nil"/>
              <w:left w:val="nil"/>
              <w:bottom w:val="single" w:sz="4" w:space="0" w:color="auto"/>
              <w:right w:val="single" w:sz="4" w:space="0" w:color="auto"/>
            </w:tcBorders>
            <w:shd w:val="clear" w:color="auto" w:fill="auto"/>
            <w:vAlign w:val="center"/>
          </w:tcPr>
          <w:p w:rsidR="00A60FCC" w:rsidRPr="0021569D" w:rsidRDefault="00C8772E"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1531,1</w:t>
            </w:r>
          </w:p>
        </w:tc>
        <w:tc>
          <w:tcPr>
            <w:tcW w:w="965" w:type="dxa"/>
            <w:tcBorders>
              <w:top w:val="nil"/>
              <w:left w:val="nil"/>
              <w:bottom w:val="single" w:sz="4" w:space="0" w:color="auto"/>
              <w:right w:val="single" w:sz="4" w:space="0" w:color="auto"/>
            </w:tcBorders>
            <w:shd w:val="clear" w:color="auto" w:fill="auto"/>
            <w:vAlign w:val="center"/>
          </w:tcPr>
          <w:p w:rsidR="00A60FCC" w:rsidRPr="0021569D" w:rsidRDefault="00C8772E" w:rsidP="00C8772E">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1484</w:t>
            </w:r>
          </w:p>
        </w:tc>
        <w:tc>
          <w:tcPr>
            <w:tcW w:w="1231" w:type="dxa"/>
            <w:tcBorders>
              <w:top w:val="nil"/>
              <w:left w:val="nil"/>
              <w:bottom w:val="single" w:sz="4" w:space="0" w:color="auto"/>
              <w:right w:val="single" w:sz="4" w:space="0" w:color="auto"/>
            </w:tcBorders>
            <w:shd w:val="clear" w:color="auto" w:fill="auto"/>
            <w:vAlign w:val="center"/>
            <w:hideMark/>
          </w:tcPr>
          <w:p w:rsidR="00A60FCC" w:rsidRPr="00A60FCC" w:rsidRDefault="00C8772E" w:rsidP="002D49B2">
            <w:pPr>
              <w:spacing w:after="0"/>
              <w:jc w:val="right"/>
              <w:rPr>
                <w:rFonts w:ascii="Arial" w:hAnsi="Arial" w:cs="Arial"/>
                <w:sz w:val="20"/>
                <w:lang w:val="ru-RU"/>
              </w:rPr>
            </w:pPr>
            <w:r>
              <w:rPr>
                <w:rFonts w:ascii="Arial" w:hAnsi="Arial" w:cs="Arial"/>
                <w:sz w:val="20"/>
                <w:lang w:val="ru-RU"/>
              </w:rPr>
              <w:t>186,696</w:t>
            </w:r>
          </w:p>
        </w:tc>
        <w:tc>
          <w:tcPr>
            <w:tcW w:w="1055" w:type="dxa"/>
            <w:tcBorders>
              <w:top w:val="nil"/>
              <w:left w:val="nil"/>
              <w:bottom w:val="single" w:sz="4" w:space="0" w:color="auto"/>
              <w:right w:val="single" w:sz="4" w:space="0" w:color="auto"/>
            </w:tcBorders>
            <w:shd w:val="clear" w:color="auto" w:fill="auto"/>
            <w:vAlign w:val="center"/>
            <w:hideMark/>
          </w:tcPr>
          <w:p w:rsidR="00A60FCC" w:rsidRPr="006E2F9E" w:rsidRDefault="008309FF" w:rsidP="00BE0758">
            <w:pPr>
              <w:spacing w:after="0"/>
              <w:jc w:val="right"/>
              <w:rPr>
                <w:rFonts w:ascii="Arial" w:hAnsi="Arial" w:cs="Arial"/>
                <w:sz w:val="20"/>
                <w:highlight w:val="yellow"/>
              </w:rPr>
            </w:pPr>
            <w:r w:rsidRPr="006E2F9E">
              <w:rPr>
                <w:rFonts w:ascii="Arial" w:hAnsi="Arial" w:cs="Arial"/>
                <w:sz w:val="20"/>
                <w:highlight w:val="yellow"/>
              </w:rPr>
              <w:t xml:space="preserve">  </w:t>
            </w:r>
            <w:r w:rsidRPr="006E2F9E">
              <w:rPr>
                <w:rFonts w:ascii="Arial" w:hAnsi="Arial" w:cs="Arial"/>
                <w:sz w:val="20"/>
                <w:highlight w:val="yellow"/>
                <w:lang w:val="ru-RU"/>
              </w:rPr>
              <w:t>153,9</w:t>
            </w:r>
            <w:r w:rsidR="00A60FCC" w:rsidRPr="006E2F9E">
              <w:rPr>
                <w:rFonts w:ascii="Arial" w:hAnsi="Arial" w:cs="Arial"/>
                <w:sz w:val="20"/>
                <w:highlight w:val="yellow"/>
              </w:rPr>
              <w:t xml:space="preserve"> </w:t>
            </w:r>
          </w:p>
        </w:tc>
        <w:tc>
          <w:tcPr>
            <w:tcW w:w="1197" w:type="dxa"/>
            <w:tcBorders>
              <w:top w:val="nil"/>
              <w:left w:val="nil"/>
              <w:bottom w:val="single" w:sz="4" w:space="0" w:color="auto"/>
              <w:right w:val="single" w:sz="4" w:space="0" w:color="auto"/>
            </w:tcBorders>
            <w:shd w:val="clear" w:color="auto" w:fill="auto"/>
            <w:vAlign w:val="center"/>
            <w:hideMark/>
          </w:tcPr>
          <w:p w:rsidR="00A60FCC" w:rsidRPr="006A1AD8" w:rsidRDefault="008309FF" w:rsidP="00E82C8D">
            <w:pPr>
              <w:spacing w:after="0"/>
              <w:jc w:val="right"/>
              <w:rPr>
                <w:rFonts w:ascii="Arial" w:hAnsi="Arial" w:cs="Arial"/>
                <w:sz w:val="20"/>
              </w:rPr>
            </w:pPr>
            <w:r>
              <w:rPr>
                <w:rFonts w:ascii="Arial" w:hAnsi="Arial" w:cs="Arial"/>
                <w:sz w:val="20"/>
              </w:rPr>
              <w:t xml:space="preserve">  </w:t>
            </w:r>
            <w:r>
              <w:rPr>
                <w:rFonts w:ascii="Arial" w:hAnsi="Arial" w:cs="Arial"/>
                <w:sz w:val="20"/>
                <w:lang w:val="ru-RU"/>
              </w:rPr>
              <w:t>153,9</w:t>
            </w:r>
            <w:r w:rsidR="00A60FCC" w:rsidRPr="006A1AD8">
              <w:rPr>
                <w:rFonts w:ascii="Arial" w:hAnsi="Arial" w:cs="Arial"/>
                <w:sz w:val="20"/>
              </w:rPr>
              <w:t xml:space="preserve"> </w:t>
            </w:r>
          </w:p>
        </w:tc>
      </w:tr>
      <w:tr w:rsidR="00A60FCC" w:rsidRPr="006A1AD8" w:rsidTr="00C8772E">
        <w:trPr>
          <w:trHeight w:val="23"/>
          <w:jc w:val="center"/>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jc w:val="center"/>
              <w:rPr>
                <w:rFonts w:ascii="Arial" w:hAnsi="Arial" w:cs="Arial"/>
                <w:sz w:val="20"/>
                <w:szCs w:val="20"/>
              </w:rPr>
            </w:pPr>
            <w:r w:rsidRPr="006A1AD8">
              <w:rPr>
                <w:rFonts w:ascii="Arial" w:hAnsi="Arial" w:cs="Arial"/>
                <w:sz w:val="20"/>
                <w:szCs w:val="20"/>
              </w:rPr>
              <w:t>4</w:t>
            </w:r>
          </w:p>
        </w:tc>
        <w:tc>
          <w:tcPr>
            <w:tcW w:w="2011" w:type="dxa"/>
            <w:tcBorders>
              <w:top w:val="nil"/>
              <w:left w:val="nil"/>
              <w:bottom w:val="single" w:sz="4" w:space="0" w:color="auto"/>
              <w:right w:val="single" w:sz="4" w:space="0" w:color="auto"/>
            </w:tcBorders>
            <w:shd w:val="clear" w:color="auto" w:fill="auto"/>
            <w:vAlign w:val="center"/>
            <w:hideMark/>
          </w:tcPr>
          <w:p w:rsidR="00A60FCC" w:rsidRPr="006A1AD8" w:rsidRDefault="00A60FCC" w:rsidP="00CC1E0F">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№8, лит.В, с оборудованием, </w:t>
            </w:r>
          </w:p>
        </w:tc>
        <w:tc>
          <w:tcPr>
            <w:tcW w:w="973" w:type="dxa"/>
            <w:tcBorders>
              <w:top w:val="nil"/>
              <w:left w:val="nil"/>
              <w:bottom w:val="single" w:sz="4" w:space="0" w:color="auto"/>
              <w:right w:val="single" w:sz="4" w:space="0" w:color="auto"/>
            </w:tcBorders>
            <w:shd w:val="clear" w:color="auto" w:fill="auto"/>
            <w:vAlign w:val="bottom"/>
            <w:hideMark/>
          </w:tcPr>
          <w:p w:rsidR="00A60FCC" w:rsidRPr="006A1AD8" w:rsidRDefault="00A60FCC" w:rsidP="002D49B2">
            <w:pPr>
              <w:spacing w:after="0"/>
              <w:rPr>
                <w:rFonts w:ascii="Arial" w:hAnsi="Arial" w:cs="Arial"/>
                <w:sz w:val="20"/>
                <w:szCs w:val="20"/>
              </w:rPr>
            </w:pPr>
            <w:r w:rsidRPr="006A1AD8">
              <w:rPr>
                <w:rFonts w:ascii="Arial" w:hAnsi="Arial" w:cs="Arial"/>
                <w:sz w:val="20"/>
                <w:szCs w:val="20"/>
              </w:rPr>
              <w:t>газ</w:t>
            </w:r>
          </w:p>
        </w:tc>
        <w:tc>
          <w:tcPr>
            <w:tcW w:w="964" w:type="dxa"/>
            <w:tcBorders>
              <w:top w:val="nil"/>
              <w:left w:val="nil"/>
              <w:bottom w:val="single" w:sz="4" w:space="0" w:color="auto"/>
              <w:right w:val="single" w:sz="4" w:space="0" w:color="auto"/>
            </w:tcBorders>
            <w:shd w:val="clear" w:color="auto" w:fill="auto"/>
            <w:vAlign w:val="center"/>
          </w:tcPr>
          <w:p w:rsidR="00A60FCC" w:rsidRPr="0021569D" w:rsidRDefault="00C8772E"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1140,7</w:t>
            </w:r>
          </w:p>
        </w:tc>
        <w:tc>
          <w:tcPr>
            <w:tcW w:w="965" w:type="dxa"/>
            <w:tcBorders>
              <w:top w:val="nil"/>
              <w:left w:val="nil"/>
              <w:bottom w:val="single" w:sz="4" w:space="0" w:color="auto"/>
              <w:right w:val="single" w:sz="4" w:space="0" w:color="auto"/>
            </w:tcBorders>
            <w:shd w:val="clear" w:color="auto" w:fill="auto"/>
            <w:vAlign w:val="center"/>
          </w:tcPr>
          <w:p w:rsidR="00A60FCC" w:rsidRPr="0021569D" w:rsidRDefault="00C8772E"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935,8</w:t>
            </w:r>
          </w:p>
        </w:tc>
        <w:tc>
          <w:tcPr>
            <w:tcW w:w="1231" w:type="dxa"/>
            <w:tcBorders>
              <w:top w:val="nil"/>
              <w:left w:val="nil"/>
              <w:bottom w:val="single" w:sz="4" w:space="0" w:color="auto"/>
              <w:right w:val="single" w:sz="4" w:space="0" w:color="auto"/>
            </w:tcBorders>
            <w:shd w:val="clear" w:color="auto" w:fill="auto"/>
            <w:vAlign w:val="center"/>
            <w:hideMark/>
          </w:tcPr>
          <w:p w:rsidR="00A60FCC" w:rsidRPr="00A60FCC" w:rsidRDefault="00C8772E" w:rsidP="002D49B2">
            <w:pPr>
              <w:spacing w:after="0"/>
              <w:jc w:val="right"/>
              <w:rPr>
                <w:rFonts w:ascii="Arial" w:hAnsi="Arial" w:cs="Arial"/>
                <w:sz w:val="20"/>
                <w:lang w:val="ru-RU"/>
              </w:rPr>
            </w:pPr>
            <w:r>
              <w:rPr>
                <w:rFonts w:ascii="Arial" w:hAnsi="Arial" w:cs="Arial"/>
                <w:sz w:val="20"/>
                <w:lang w:val="ru-RU"/>
              </w:rPr>
              <w:t>119,901</w:t>
            </w:r>
          </w:p>
        </w:tc>
        <w:tc>
          <w:tcPr>
            <w:tcW w:w="1055" w:type="dxa"/>
            <w:tcBorders>
              <w:top w:val="nil"/>
              <w:left w:val="nil"/>
              <w:bottom w:val="single" w:sz="4" w:space="0" w:color="auto"/>
              <w:right w:val="single" w:sz="4" w:space="0" w:color="auto"/>
            </w:tcBorders>
            <w:shd w:val="clear" w:color="auto" w:fill="auto"/>
            <w:vAlign w:val="center"/>
            <w:hideMark/>
          </w:tcPr>
          <w:p w:rsidR="00A60FCC" w:rsidRPr="006E2F9E" w:rsidRDefault="008309FF" w:rsidP="00BE0758">
            <w:pPr>
              <w:spacing w:after="0"/>
              <w:jc w:val="right"/>
              <w:rPr>
                <w:rFonts w:ascii="Arial" w:hAnsi="Arial" w:cs="Arial"/>
                <w:sz w:val="20"/>
                <w:highlight w:val="yellow"/>
              </w:rPr>
            </w:pPr>
            <w:r w:rsidRPr="006E2F9E">
              <w:rPr>
                <w:rFonts w:ascii="Arial" w:hAnsi="Arial" w:cs="Arial"/>
                <w:sz w:val="20"/>
                <w:highlight w:val="yellow"/>
              </w:rPr>
              <w:t xml:space="preserve">  </w:t>
            </w:r>
            <w:r w:rsidRPr="006E2F9E">
              <w:rPr>
                <w:rFonts w:ascii="Arial" w:hAnsi="Arial" w:cs="Arial"/>
                <w:sz w:val="20"/>
                <w:highlight w:val="yellow"/>
                <w:lang w:val="ru-RU"/>
              </w:rPr>
              <w:t>132,7</w:t>
            </w:r>
            <w:r w:rsidR="00A60FCC" w:rsidRPr="006E2F9E">
              <w:rPr>
                <w:rFonts w:ascii="Arial" w:hAnsi="Arial" w:cs="Arial"/>
                <w:sz w:val="20"/>
                <w:highlight w:val="yellow"/>
              </w:rPr>
              <w:t xml:space="preserve"> </w:t>
            </w:r>
          </w:p>
        </w:tc>
        <w:tc>
          <w:tcPr>
            <w:tcW w:w="1197" w:type="dxa"/>
            <w:tcBorders>
              <w:top w:val="nil"/>
              <w:left w:val="nil"/>
              <w:bottom w:val="single" w:sz="4" w:space="0" w:color="auto"/>
              <w:right w:val="single" w:sz="4" w:space="0" w:color="auto"/>
            </w:tcBorders>
            <w:shd w:val="clear" w:color="auto" w:fill="auto"/>
            <w:vAlign w:val="center"/>
            <w:hideMark/>
          </w:tcPr>
          <w:p w:rsidR="00A60FCC" w:rsidRPr="006A1AD8" w:rsidRDefault="008309FF" w:rsidP="00E82C8D">
            <w:pPr>
              <w:spacing w:after="0"/>
              <w:jc w:val="right"/>
              <w:rPr>
                <w:rFonts w:ascii="Arial" w:hAnsi="Arial" w:cs="Arial"/>
                <w:sz w:val="20"/>
              </w:rPr>
            </w:pPr>
            <w:r>
              <w:rPr>
                <w:rFonts w:ascii="Arial" w:hAnsi="Arial" w:cs="Arial"/>
                <w:sz w:val="20"/>
              </w:rPr>
              <w:t xml:space="preserve">  1</w:t>
            </w:r>
            <w:r>
              <w:rPr>
                <w:rFonts w:ascii="Arial" w:hAnsi="Arial" w:cs="Arial"/>
                <w:sz w:val="20"/>
                <w:lang w:val="ru-RU"/>
              </w:rPr>
              <w:t>32,7</w:t>
            </w:r>
            <w:r w:rsidR="00A60FCC" w:rsidRPr="006A1AD8">
              <w:rPr>
                <w:rFonts w:ascii="Arial" w:hAnsi="Arial" w:cs="Arial"/>
                <w:sz w:val="20"/>
              </w:rPr>
              <w:t xml:space="preserve"> </w:t>
            </w:r>
          </w:p>
        </w:tc>
      </w:tr>
      <w:tr w:rsidR="00A60FCC" w:rsidRPr="006A1AD8" w:rsidTr="00C8772E">
        <w:trPr>
          <w:trHeight w:val="23"/>
          <w:jc w:val="center"/>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A60FCC" w:rsidRPr="006A1AD8" w:rsidRDefault="00A60FCC" w:rsidP="002D49B2">
            <w:pPr>
              <w:spacing w:after="0"/>
              <w:jc w:val="center"/>
              <w:rPr>
                <w:rFonts w:ascii="Arial" w:hAnsi="Arial" w:cs="Arial"/>
                <w:sz w:val="20"/>
                <w:szCs w:val="20"/>
              </w:rPr>
            </w:pPr>
            <w:r w:rsidRPr="006A1AD8">
              <w:rPr>
                <w:rFonts w:ascii="Arial" w:hAnsi="Arial" w:cs="Arial"/>
                <w:sz w:val="20"/>
                <w:szCs w:val="20"/>
              </w:rPr>
              <w:t>5</w:t>
            </w:r>
          </w:p>
        </w:tc>
        <w:tc>
          <w:tcPr>
            <w:tcW w:w="2011" w:type="dxa"/>
            <w:tcBorders>
              <w:top w:val="nil"/>
              <w:left w:val="nil"/>
              <w:bottom w:val="single" w:sz="4" w:space="0" w:color="auto"/>
              <w:right w:val="single" w:sz="4" w:space="0" w:color="auto"/>
            </w:tcBorders>
            <w:shd w:val="clear" w:color="auto" w:fill="auto"/>
            <w:vAlign w:val="center"/>
            <w:hideMark/>
          </w:tcPr>
          <w:p w:rsidR="00A60FCC" w:rsidRPr="006A1AD8" w:rsidRDefault="00A60FCC" w:rsidP="00CC1E0F">
            <w:pPr>
              <w:widowControl/>
              <w:spacing w:after="0" w:line="240" w:lineRule="auto"/>
              <w:rPr>
                <w:rFonts w:ascii="Arial" w:eastAsia="Times New Roman" w:hAnsi="Arial" w:cs="Arial"/>
                <w:sz w:val="20"/>
                <w:szCs w:val="24"/>
                <w:lang w:val="ru-RU" w:eastAsia="ru-RU"/>
              </w:rPr>
            </w:pPr>
            <w:r w:rsidRPr="007522D2">
              <w:rPr>
                <w:rFonts w:ascii="Arial" w:eastAsia="Times New Roman" w:hAnsi="Arial" w:cs="Arial"/>
                <w:sz w:val="20"/>
                <w:szCs w:val="24"/>
                <w:lang w:val="ru-RU" w:eastAsia="ru-RU"/>
              </w:rPr>
              <w:t xml:space="preserve">Котельная вспомогательной школы №10, лит. Г, с БКУ 0,3 МВт, </w:t>
            </w:r>
          </w:p>
        </w:tc>
        <w:tc>
          <w:tcPr>
            <w:tcW w:w="973" w:type="dxa"/>
            <w:tcBorders>
              <w:top w:val="nil"/>
              <w:left w:val="nil"/>
              <w:bottom w:val="single" w:sz="4" w:space="0" w:color="auto"/>
              <w:right w:val="single" w:sz="4" w:space="0" w:color="auto"/>
            </w:tcBorders>
            <w:shd w:val="clear" w:color="auto" w:fill="auto"/>
            <w:vAlign w:val="bottom"/>
            <w:hideMark/>
          </w:tcPr>
          <w:p w:rsidR="00A60FCC" w:rsidRPr="006A1AD8" w:rsidRDefault="00A60FCC" w:rsidP="002D49B2">
            <w:pPr>
              <w:spacing w:after="0"/>
              <w:rPr>
                <w:rFonts w:ascii="Arial" w:hAnsi="Arial" w:cs="Arial"/>
                <w:sz w:val="20"/>
                <w:szCs w:val="20"/>
              </w:rPr>
            </w:pPr>
            <w:r w:rsidRPr="006A1AD8">
              <w:rPr>
                <w:rFonts w:ascii="Arial" w:hAnsi="Arial" w:cs="Arial"/>
                <w:sz w:val="20"/>
                <w:szCs w:val="20"/>
              </w:rPr>
              <w:t>газ</w:t>
            </w:r>
          </w:p>
        </w:tc>
        <w:tc>
          <w:tcPr>
            <w:tcW w:w="964" w:type="dxa"/>
            <w:tcBorders>
              <w:top w:val="nil"/>
              <w:left w:val="nil"/>
              <w:bottom w:val="single" w:sz="4" w:space="0" w:color="auto"/>
              <w:right w:val="single" w:sz="4" w:space="0" w:color="auto"/>
            </w:tcBorders>
            <w:shd w:val="clear" w:color="auto" w:fill="auto"/>
            <w:vAlign w:val="center"/>
          </w:tcPr>
          <w:p w:rsidR="00A60FCC" w:rsidRPr="0021569D" w:rsidRDefault="00C8772E" w:rsidP="009A067D">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524,8</w:t>
            </w:r>
          </w:p>
        </w:tc>
        <w:tc>
          <w:tcPr>
            <w:tcW w:w="965" w:type="dxa"/>
            <w:tcBorders>
              <w:top w:val="nil"/>
              <w:left w:val="nil"/>
              <w:bottom w:val="single" w:sz="4" w:space="0" w:color="auto"/>
              <w:right w:val="single" w:sz="4" w:space="0" w:color="auto"/>
            </w:tcBorders>
            <w:shd w:val="clear" w:color="auto" w:fill="auto"/>
            <w:vAlign w:val="center"/>
          </w:tcPr>
          <w:p w:rsidR="00A60FCC" w:rsidRPr="0021569D" w:rsidRDefault="00C8772E" w:rsidP="00C8772E">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508</w:t>
            </w:r>
          </w:p>
        </w:tc>
        <w:tc>
          <w:tcPr>
            <w:tcW w:w="1231" w:type="dxa"/>
            <w:tcBorders>
              <w:top w:val="nil"/>
              <w:left w:val="nil"/>
              <w:bottom w:val="single" w:sz="4" w:space="0" w:color="auto"/>
              <w:right w:val="single" w:sz="4" w:space="0" w:color="auto"/>
            </w:tcBorders>
            <w:shd w:val="clear" w:color="auto" w:fill="auto"/>
            <w:vAlign w:val="center"/>
            <w:hideMark/>
          </w:tcPr>
          <w:p w:rsidR="00A60FCC" w:rsidRPr="00A60FCC" w:rsidRDefault="00C8772E" w:rsidP="002D49B2">
            <w:pPr>
              <w:spacing w:after="0"/>
              <w:jc w:val="right"/>
              <w:rPr>
                <w:rFonts w:ascii="Arial" w:hAnsi="Arial" w:cs="Arial"/>
                <w:sz w:val="20"/>
                <w:lang w:val="ru-RU"/>
              </w:rPr>
            </w:pPr>
            <w:r>
              <w:rPr>
                <w:rFonts w:ascii="Arial" w:hAnsi="Arial" w:cs="Arial"/>
                <w:sz w:val="20"/>
                <w:lang w:val="ru-RU"/>
              </w:rPr>
              <w:t>59,358</w:t>
            </w:r>
          </w:p>
        </w:tc>
        <w:tc>
          <w:tcPr>
            <w:tcW w:w="1055" w:type="dxa"/>
            <w:tcBorders>
              <w:top w:val="nil"/>
              <w:left w:val="nil"/>
              <w:bottom w:val="single" w:sz="4" w:space="0" w:color="auto"/>
              <w:right w:val="single" w:sz="4" w:space="0" w:color="auto"/>
            </w:tcBorders>
            <w:shd w:val="clear" w:color="auto" w:fill="auto"/>
            <w:vAlign w:val="center"/>
            <w:hideMark/>
          </w:tcPr>
          <w:p w:rsidR="00A60FCC" w:rsidRPr="006E2F9E" w:rsidRDefault="008309FF" w:rsidP="00BE0758">
            <w:pPr>
              <w:spacing w:after="0"/>
              <w:jc w:val="right"/>
              <w:rPr>
                <w:rFonts w:ascii="Arial" w:hAnsi="Arial" w:cs="Arial"/>
                <w:sz w:val="20"/>
                <w:highlight w:val="yellow"/>
              </w:rPr>
            </w:pPr>
            <w:r w:rsidRPr="006E2F9E">
              <w:rPr>
                <w:rFonts w:ascii="Arial" w:hAnsi="Arial" w:cs="Arial"/>
                <w:sz w:val="20"/>
                <w:highlight w:val="yellow"/>
              </w:rPr>
              <w:t xml:space="preserve">  </w:t>
            </w:r>
            <w:r w:rsidRPr="006E2F9E">
              <w:rPr>
                <w:rFonts w:ascii="Arial" w:hAnsi="Arial" w:cs="Arial"/>
                <w:sz w:val="20"/>
                <w:highlight w:val="yellow"/>
                <w:lang w:val="ru-RU"/>
              </w:rPr>
              <w:t>142,8</w:t>
            </w:r>
            <w:r w:rsidR="00A60FCC" w:rsidRPr="006E2F9E">
              <w:rPr>
                <w:rFonts w:ascii="Arial" w:hAnsi="Arial" w:cs="Arial"/>
                <w:sz w:val="20"/>
                <w:highlight w:val="yellow"/>
              </w:rPr>
              <w:t xml:space="preserve"> </w:t>
            </w:r>
          </w:p>
        </w:tc>
        <w:tc>
          <w:tcPr>
            <w:tcW w:w="1197" w:type="dxa"/>
            <w:tcBorders>
              <w:top w:val="nil"/>
              <w:left w:val="nil"/>
              <w:bottom w:val="single" w:sz="4" w:space="0" w:color="auto"/>
              <w:right w:val="single" w:sz="4" w:space="0" w:color="auto"/>
            </w:tcBorders>
            <w:shd w:val="clear" w:color="auto" w:fill="auto"/>
            <w:vAlign w:val="center"/>
            <w:hideMark/>
          </w:tcPr>
          <w:p w:rsidR="00A60FCC" w:rsidRPr="006A1AD8" w:rsidRDefault="008309FF" w:rsidP="00E82C8D">
            <w:pPr>
              <w:spacing w:after="0"/>
              <w:jc w:val="right"/>
              <w:rPr>
                <w:rFonts w:ascii="Arial" w:hAnsi="Arial" w:cs="Arial"/>
                <w:sz w:val="20"/>
              </w:rPr>
            </w:pPr>
            <w:r>
              <w:rPr>
                <w:rFonts w:ascii="Arial" w:hAnsi="Arial" w:cs="Arial"/>
                <w:sz w:val="20"/>
              </w:rPr>
              <w:t xml:space="preserve">  </w:t>
            </w:r>
            <w:r>
              <w:rPr>
                <w:rFonts w:ascii="Arial" w:hAnsi="Arial" w:cs="Arial"/>
                <w:sz w:val="20"/>
                <w:lang w:val="ru-RU"/>
              </w:rPr>
              <w:t>142,8</w:t>
            </w:r>
            <w:r w:rsidR="00A60FCC" w:rsidRPr="006A1AD8">
              <w:rPr>
                <w:rFonts w:ascii="Arial" w:hAnsi="Arial" w:cs="Arial"/>
                <w:sz w:val="20"/>
              </w:rPr>
              <w:t xml:space="preserve"> </w:t>
            </w:r>
          </w:p>
        </w:tc>
      </w:tr>
      <w:tr w:rsidR="00A60FCC" w:rsidRPr="006A1AD8" w:rsidTr="00AD1BC9">
        <w:trPr>
          <w:trHeight w:val="23"/>
          <w:jc w:val="center"/>
        </w:trPr>
        <w:tc>
          <w:tcPr>
            <w:tcW w:w="332" w:type="dxa"/>
            <w:tcBorders>
              <w:top w:val="nil"/>
              <w:left w:val="single" w:sz="4" w:space="0" w:color="auto"/>
              <w:bottom w:val="nil"/>
              <w:right w:val="single" w:sz="4" w:space="0" w:color="auto"/>
            </w:tcBorders>
            <w:shd w:val="clear" w:color="auto" w:fill="auto"/>
            <w:vAlign w:val="center"/>
            <w:hideMark/>
          </w:tcPr>
          <w:p w:rsidR="00A60FCC" w:rsidRPr="006A1AD8" w:rsidRDefault="00A60FCC" w:rsidP="002D49B2">
            <w:pPr>
              <w:spacing w:after="0"/>
              <w:jc w:val="center"/>
              <w:rPr>
                <w:rFonts w:ascii="Arial" w:hAnsi="Arial" w:cs="Arial"/>
                <w:sz w:val="20"/>
                <w:szCs w:val="20"/>
              </w:rPr>
            </w:pPr>
            <w:r w:rsidRPr="006A1AD8">
              <w:rPr>
                <w:rFonts w:ascii="Arial" w:hAnsi="Arial" w:cs="Arial"/>
                <w:sz w:val="20"/>
                <w:szCs w:val="20"/>
              </w:rPr>
              <w:t> </w:t>
            </w:r>
          </w:p>
        </w:tc>
        <w:tc>
          <w:tcPr>
            <w:tcW w:w="2011" w:type="dxa"/>
            <w:tcBorders>
              <w:top w:val="nil"/>
              <w:left w:val="nil"/>
              <w:bottom w:val="nil"/>
              <w:right w:val="single" w:sz="4" w:space="0" w:color="auto"/>
            </w:tcBorders>
            <w:shd w:val="clear" w:color="auto" w:fill="auto"/>
            <w:vAlign w:val="center"/>
            <w:hideMark/>
          </w:tcPr>
          <w:p w:rsidR="00A60FCC" w:rsidRPr="006A1AD8" w:rsidRDefault="00A60FCC" w:rsidP="002D49B2">
            <w:pPr>
              <w:spacing w:after="0"/>
              <w:rPr>
                <w:rFonts w:ascii="Arial" w:hAnsi="Arial" w:cs="Arial"/>
                <w:sz w:val="20"/>
                <w:szCs w:val="24"/>
              </w:rPr>
            </w:pPr>
            <w:r w:rsidRPr="006A1AD8">
              <w:rPr>
                <w:rFonts w:ascii="Arial" w:hAnsi="Arial" w:cs="Arial"/>
                <w:sz w:val="20"/>
              </w:rPr>
              <w:t>Всего</w:t>
            </w:r>
          </w:p>
        </w:tc>
        <w:tc>
          <w:tcPr>
            <w:tcW w:w="973" w:type="dxa"/>
            <w:tcBorders>
              <w:top w:val="nil"/>
              <w:left w:val="nil"/>
              <w:bottom w:val="nil"/>
              <w:right w:val="single" w:sz="4" w:space="0" w:color="auto"/>
            </w:tcBorders>
            <w:shd w:val="clear" w:color="auto" w:fill="auto"/>
            <w:vAlign w:val="bottom"/>
            <w:hideMark/>
          </w:tcPr>
          <w:p w:rsidR="00A60FCC" w:rsidRPr="006A1AD8" w:rsidRDefault="00A60FCC" w:rsidP="002D49B2">
            <w:pPr>
              <w:spacing w:after="0"/>
              <w:rPr>
                <w:rFonts w:ascii="Arial" w:hAnsi="Arial" w:cs="Arial"/>
                <w:sz w:val="20"/>
                <w:szCs w:val="20"/>
              </w:rPr>
            </w:pPr>
            <w:r w:rsidRPr="006A1AD8">
              <w:rPr>
                <w:rFonts w:ascii="Arial" w:hAnsi="Arial" w:cs="Arial"/>
                <w:sz w:val="20"/>
                <w:szCs w:val="20"/>
              </w:rPr>
              <w:t>газ</w:t>
            </w:r>
          </w:p>
        </w:tc>
        <w:tc>
          <w:tcPr>
            <w:tcW w:w="964" w:type="dxa"/>
            <w:tcBorders>
              <w:top w:val="nil"/>
              <w:left w:val="nil"/>
              <w:bottom w:val="nil"/>
              <w:right w:val="single" w:sz="4" w:space="0" w:color="auto"/>
            </w:tcBorders>
            <w:shd w:val="clear" w:color="auto" w:fill="auto"/>
            <w:vAlign w:val="center"/>
          </w:tcPr>
          <w:p w:rsidR="00A60FCC" w:rsidRPr="0021569D" w:rsidRDefault="008309FF" w:rsidP="009A067D">
            <w:pPr>
              <w:spacing w:after="0" w:line="240" w:lineRule="auto"/>
              <w:jc w:val="center"/>
              <w:rPr>
                <w:rFonts w:eastAsia="Times New Roman"/>
                <w:lang w:val="ru-RU" w:eastAsia="ru-RU"/>
              </w:rPr>
            </w:pPr>
            <w:r>
              <w:rPr>
                <w:rFonts w:eastAsia="Times New Roman"/>
                <w:lang w:val="ru-RU" w:eastAsia="ru-RU"/>
              </w:rPr>
              <w:t>6927,2</w:t>
            </w:r>
          </w:p>
        </w:tc>
        <w:tc>
          <w:tcPr>
            <w:tcW w:w="965" w:type="dxa"/>
            <w:tcBorders>
              <w:top w:val="nil"/>
              <w:left w:val="nil"/>
              <w:bottom w:val="nil"/>
              <w:right w:val="single" w:sz="4" w:space="0" w:color="auto"/>
            </w:tcBorders>
            <w:shd w:val="clear" w:color="auto" w:fill="auto"/>
            <w:vAlign w:val="center"/>
          </w:tcPr>
          <w:p w:rsidR="00A60FCC" w:rsidRPr="0021569D" w:rsidRDefault="008309FF" w:rsidP="009A067D">
            <w:pPr>
              <w:spacing w:after="0" w:line="240" w:lineRule="auto"/>
              <w:jc w:val="center"/>
              <w:rPr>
                <w:rFonts w:eastAsia="Times New Roman"/>
                <w:lang w:val="ru-RU" w:eastAsia="ru-RU"/>
              </w:rPr>
            </w:pPr>
            <w:r>
              <w:rPr>
                <w:rFonts w:eastAsia="Times New Roman"/>
                <w:lang w:val="ru-RU" w:eastAsia="ru-RU"/>
              </w:rPr>
              <w:t>6031,7</w:t>
            </w:r>
          </w:p>
        </w:tc>
        <w:tc>
          <w:tcPr>
            <w:tcW w:w="1231" w:type="dxa"/>
            <w:tcBorders>
              <w:top w:val="nil"/>
              <w:left w:val="nil"/>
              <w:bottom w:val="nil"/>
              <w:right w:val="single" w:sz="4" w:space="0" w:color="auto"/>
            </w:tcBorders>
            <w:shd w:val="clear" w:color="auto" w:fill="auto"/>
            <w:vAlign w:val="center"/>
            <w:hideMark/>
          </w:tcPr>
          <w:p w:rsidR="00A60FCC" w:rsidRPr="00CA2490" w:rsidRDefault="00A039DB" w:rsidP="002D49B2">
            <w:pPr>
              <w:spacing w:after="0"/>
              <w:jc w:val="right"/>
              <w:rPr>
                <w:rFonts w:ascii="Arial" w:hAnsi="Arial" w:cs="Arial"/>
                <w:sz w:val="20"/>
                <w:lang w:val="ru-RU"/>
              </w:rPr>
            </w:pPr>
            <w:r>
              <w:rPr>
                <w:rFonts w:ascii="Arial" w:hAnsi="Arial" w:cs="Arial"/>
                <w:sz w:val="20"/>
                <w:lang w:val="ru-RU"/>
              </w:rPr>
              <w:t>581,066</w:t>
            </w:r>
          </w:p>
        </w:tc>
        <w:tc>
          <w:tcPr>
            <w:tcW w:w="1055" w:type="dxa"/>
            <w:tcBorders>
              <w:top w:val="nil"/>
              <w:left w:val="nil"/>
              <w:bottom w:val="nil"/>
              <w:right w:val="single" w:sz="4" w:space="0" w:color="auto"/>
            </w:tcBorders>
            <w:shd w:val="clear" w:color="auto" w:fill="auto"/>
            <w:vAlign w:val="center"/>
            <w:hideMark/>
          </w:tcPr>
          <w:p w:rsidR="00A60FCC" w:rsidRPr="006E2F9E" w:rsidRDefault="008309FF" w:rsidP="00E82C8D">
            <w:pPr>
              <w:spacing w:after="0"/>
              <w:jc w:val="right"/>
              <w:rPr>
                <w:rFonts w:ascii="Arial" w:hAnsi="Arial" w:cs="Arial"/>
                <w:sz w:val="20"/>
                <w:highlight w:val="yellow"/>
                <w:lang w:val="ru-RU"/>
              </w:rPr>
            </w:pPr>
            <w:r w:rsidRPr="006E2F9E">
              <w:rPr>
                <w:rFonts w:ascii="Arial" w:hAnsi="Arial" w:cs="Arial"/>
                <w:sz w:val="20"/>
                <w:highlight w:val="yellow"/>
                <w:lang w:val="ru-RU"/>
              </w:rPr>
              <w:t>105,9</w:t>
            </w:r>
          </w:p>
        </w:tc>
        <w:tc>
          <w:tcPr>
            <w:tcW w:w="1197" w:type="dxa"/>
            <w:tcBorders>
              <w:top w:val="nil"/>
              <w:left w:val="nil"/>
              <w:bottom w:val="nil"/>
              <w:right w:val="single" w:sz="4" w:space="0" w:color="auto"/>
            </w:tcBorders>
            <w:shd w:val="clear" w:color="auto" w:fill="auto"/>
            <w:vAlign w:val="center"/>
            <w:hideMark/>
          </w:tcPr>
          <w:p w:rsidR="00A60FCC" w:rsidRPr="008309FF" w:rsidRDefault="00A60FCC" w:rsidP="008309FF">
            <w:pPr>
              <w:spacing w:after="0"/>
              <w:jc w:val="right"/>
              <w:rPr>
                <w:rFonts w:ascii="Arial" w:hAnsi="Arial" w:cs="Arial"/>
                <w:sz w:val="20"/>
                <w:lang w:val="ru-RU"/>
              </w:rPr>
            </w:pPr>
            <w:r>
              <w:rPr>
                <w:rFonts w:ascii="Arial" w:hAnsi="Arial" w:cs="Arial"/>
                <w:sz w:val="20"/>
              </w:rPr>
              <w:t>10</w:t>
            </w:r>
            <w:r w:rsidR="008309FF">
              <w:rPr>
                <w:rFonts w:ascii="Arial" w:hAnsi="Arial" w:cs="Arial"/>
                <w:sz w:val="20"/>
                <w:lang w:val="ru-RU"/>
              </w:rPr>
              <w:t>5,9</w:t>
            </w:r>
          </w:p>
        </w:tc>
      </w:tr>
      <w:tr w:rsidR="00AD1BC9" w:rsidRPr="006A1AD8" w:rsidTr="00C8772E">
        <w:trPr>
          <w:trHeight w:val="23"/>
          <w:jc w:val="center"/>
        </w:trPr>
        <w:tc>
          <w:tcPr>
            <w:tcW w:w="332" w:type="dxa"/>
            <w:tcBorders>
              <w:top w:val="nil"/>
              <w:left w:val="single" w:sz="4" w:space="0" w:color="auto"/>
              <w:bottom w:val="single" w:sz="4" w:space="0" w:color="auto"/>
              <w:right w:val="single" w:sz="4" w:space="0" w:color="auto"/>
            </w:tcBorders>
            <w:shd w:val="clear" w:color="auto" w:fill="auto"/>
            <w:vAlign w:val="center"/>
          </w:tcPr>
          <w:p w:rsidR="00AD1BC9" w:rsidRPr="006A1AD8" w:rsidRDefault="00AD1BC9" w:rsidP="002D49B2">
            <w:pPr>
              <w:spacing w:after="0"/>
              <w:jc w:val="center"/>
              <w:rPr>
                <w:rFonts w:ascii="Arial" w:hAnsi="Arial" w:cs="Arial"/>
                <w:sz w:val="20"/>
                <w:szCs w:val="20"/>
              </w:rPr>
            </w:pPr>
          </w:p>
        </w:tc>
        <w:tc>
          <w:tcPr>
            <w:tcW w:w="2011" w:type="dxa"/>
            <w:tcBorders>
              <w:top w:val="nil"/>
              <w:left w:val="nil"/>
              <w:bottom w:val="single" w:sz="4" w:space="0" w:color="auto"/>
              <w:right w:val="single" w:sz="4" w:space="0" w:color="auto"/>
            </w:tcBorders>
            <w:shd w:val="clear" w:color="auto" w:fill="auto"/>
            <w:vAlign w:val="center"/>
          </w:tcPr>
          <w:p w:rsidR="00AD1BC9" w:rsidRPr="006A1AD8" w:rsidRDefault="00AD1BC9" w:rsidP="002D49B2">
            <w:pPr>
              <w:spacing w:after="0"/>
              <w:rPr>
                <w:rFonts w:ascii="Arial" w:hAnsi="Arial" w:cs="Arial"/>
                <w:sz w:val="20"/>
              </w:rPr>
            </w:pPr>
          </w:p>
        </w:tc>
        <w:tc>
          <w:tcPr>
            <w:tcW w:w="973" w:type="dxa"/>
            <w:tcBorders>
              <w:top w:val="nil"/>
              <w:left w:val="nil"/>
              <w:bottom w:val="single" w:sz="4" w:space="0" w:color="auto"/>
              <w:right w:val="single" w:sz="4" w:space="0" w:color="auto"/>
            </w:tcBorders>
            <w:shd w:val="clear" w:color="auto" w:fill="auto"/>
            <w:vAlign w:val="bottom"/>
          </w:tcPr>
          <w:p w:rsidR="00AD1BC9" w:rsidRPr="006A1AD8" w:rsidRDefault="00AD1BC9" w:rsidP="002D49B2">
            <w:pPr>
              <w:spacing w:after="0"/>
              <w:rPr>
                <w:rFonts w:ascii="Arial" w:hAnsi="Arial" w:cs="Arial"/>
                <w:sz w:val="20"/>
                <w:szCs w:val="20"/>
              </w:rPr>
            </w:pPr>
          </w:p>
        </w:tc>
        <w:tc>
          <w:tcPr>
            <w:tcW w:w="964" w:type="dxa"/>
            <w:tcBorders>
              <w:top w:val="nil"/>
              <w:left w:val="nil"/>
              <w:bottom w:val="single" w:sz="4" w:space="0" w:color="auto"/>
              <w:right w:val="single" w:sz="4" w:space="0" w:color="auto"/>
            </w:tcBorders>
            <w:shd w:val="clear" w:color="auto" w:fill="auto"/>
            <w:vAlign w:val="center"/>
          </w:tcPr>
          <w:p w:rsidR="00AD1BC9" w:rsidRDefault="00AD1BC9" w:rsidP="009A067D">
            <w:pPr>
              <w:spacing w:after="0" w:line="240" w:lineRule="auto"/>
              <w:jc w:val="center"/>
              <w:rPr>
                <w:rFonts w:eastAsia="Times New Roman"/>
                <w:lang w:val="ru-RU" w:eastAsia="ru-RU"/>
              </w:rPr>
            </w:pPr>
          </w:p>
        </w:tc>
        <w:tc>
          <w:tcPr>
            <w:tcW w:w="965" w:type="dxa"/>
            <w:tcBorders>
              <w:top w:val="nil"/>
              <w:left w:val="nil"/>
              <w:bottom w:val="single" w:sz="4" w:space="0" w:color="auto"/>
              <w:right w:val="single" w:sz="4" w:space="0" w:color="auto"/>
            </w:tcBorders>
            <w:shd w:val="clear" w:color="auto" w:fill="auto"/>
            <w:vAlign w:val="center"/>
          </w:tcPr>
          <w:p w:rsidR="00AD1BC9" w:rsidRDefault="00AD1BC9" w:rsidP="009A067D">
            <w:pPr>
              <w:spacing w:after="0" w:line="240" w:lineRule="auto"/>
              <w:jc w:val="center"/>
              <w:rPr>
                <w:rFonts w:eastAsia="Times New Roman"/>
                <w:lang w:val="ru-RU" w:eastAsia="ru-RU"/>
              </w:rPr>
            </w:pPr>
          </w:p>
        </w:tc>
        <w:tc>
          <w:tcPr>
            <w:tcW w:w="1231" w:type="dxa"/>
            <w:tcBorders>
              <w:top w:val="nil"/>
              <w:left w:val="nil"/>
              <w:bottom w:val="single" w:sz="4" w:space="0" w:color="auto"/>
              <w:right w:val="single" w:sz="4" w:space="0" w:color="auto"/>
            </w:tcBorders>
            <w:shd w:val="clear" w:color="auto" w:fill="auto"/>
            <w:vAlign w:val="center"/>
          </w:tcPr>
          <w:p w:rsidR="00AD1BC9" w:rsidRDefault="00AD1BC9" w:rsidP="002D49B2">
            <w:pPr>
              <w:spacing w:after="0"/>
              <w:jc w:val="right"/>
              <w:rPr>
                <w:rFonts w:ascii="Arial" w:hAnsi="Arial" w:cs="Arial"/>
                <w:sz w:val="20"/>
                <w:lang w:val="ru-RU"/>
              </w:rPr>
            </w:pPr>
          </w:p>
        </w:tc>
        <w:tc>
          <w:tcPr>
            <w:tcW w:w="1055" w:type="dxa"/>
            <w:tcBorders>
              <w:top w:val="nil"/>
              <w:left w:val="nil"/>
              <w:bottom w:val="single" w:sz="4" w:space="0" w:color="auto"/>
              <w:right w:val="single" w:sz="4" w:space="0" w:color="auto"/>
            </w:tcBorders>
            <w:shd w:val="clear" w:color="auto" w:fill="auto"/>
            <w:vAlign w:val="center"/>
          </w:tcPr>
          <w:p w:rsidR="00AD1BC9" w:rsidRPr="006E2F9E" w:rsidRDefault="00AD1BC9" w:rsidP="00E82C8D">
            <w:pPr>
              <w:spacing w:after="0"/>
              <w:jc w:val="right"/>
              <w:rPr>
                <w:rFonts w:ascii="Arial" w:hAnsi="Arial" w:cs="Arial"/>
                <w:sz w:val="20"/>
                <w:highlight w:val="yellow"/>
                <w:lang w:val="ru-RU"/>
              </w:rPr>
            </w:pPr>
          </w:p>
        </w:tc>
        <w:tc>
          <w:tcPr>
            <w:tcW w:w="1197" w:type="dxa"/>
            <w:tcBorders>
              <w:top w:val="nil"/>
              <w:left w:val="nil"/>
              <w:bottom w:val="single" w:sz="4" w:space="0" w:color="auto"/>
              <w:right w:val="single" w:sz="4" w:space="0" w:color="auto"/>
            </w:tcBorders>
            <w:shd w:val="clear" w:color="auto" w:fill="auto"/>
            <w:vAlign w:val="center"/>
          </w:tcPr>
          <w:p w:rsidR="00AD1BC9" w:rsidRDefault="00AD1BC9" w:rsidP="008309FF">
            <w:pPr>
              <w:spacing w:after="0"/>
              <w:jc w:val="right"/>
              <w:rPr>
                <w:rFonts w:ascii="Arial" w:hAnsi="Arial" w:cs="Arial"/>
                <w:sz w:val="20"/>
              </w:rPr>
            </w:pPr>
          </w:p>
        </w:tc>
      </w:tr>
    </w:tbl>
    <w:p w:rsidR="00AD1BC9" w:rsidRDefault="008A65FB" w:rsidP="00AD1BC9">
      <w:pPr>
        <w:keepNext/>
        <w:widowControl/>
        <w:spacing w:after="0" w:line="360" w:lineRule="auto"/>
        <w:jc w:val="both"/>
      </w:pPr>
      <w:r>
        <w:rPr>
          <w:rFonts w:ascii="Arial" w:eastAsia="Times New Roman" w:hAnsi="Arial" w:cs="Arial"/>
          <w:noProof/>
          <w:sz w:val="24"/>
          <w:szCs w:val="24"/>
          <w:lang w:val="ru-RU" w:eastAsia="ru-RU"/>
        </w:rPr>
        <w:drawing>
          <wp:inline distT="0" distB="0" distL="0" distR="0" wp14:anchorId="4430655E" wp14:editId="0FADA304">
            <wp:extent cx="5943600" cy="25050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01A6" w:rsidRDefault="00AD1BC9" w:rsidP="00AD1BC9">
      <w:pPr>
        <w:pStyle w:val="afb"/>
        <w:jc w:val="both"/>
        <w:rPr>
          <w:rFonts w:ascii="Arial" w:eastAsia="Times New Roman" w:hAnsi="Arial" w:cs="Arial"/>
          <w:szCs w:val="24"/>
          <w:lang w:eastAsia="ru-RU"/>
        </w:rPr>
      </w:pPr>
      <w:r>
        <w:t xml:space="preserve">Расход топлива т.у.т </w:t>
      </w:r>
    </w:p>
    <w:p w:rsidR="007D38B6" w:rsidRPr="006A1AD8" w:rsidRDefault="007D38B6" w:rsidP="007D38B6">
      <w:pPr>
        <w:spacing w:after="0" w:line="360" w:lineRule="auto"/>
        <w:ind w:right="-43"/>
        <w:jc w:val="center"/>
        <w:rPr>
          <w:rFonts w:ascii="Arial" w:eastAsia="Times New Roman" w:hAnsi="Arial" w:cs="Arial"/>
          <w:b/>
          <w:sz w:val="24"/>
          <w:szCs w:val="24"/>
          <w:lang w:val="ru-RU"/>
        </w:rPr>
      </w:pPr>
      <w:r w:rsidRPr="006A1AD8">
        <w:rPr>
          <w:rFonts w:ascii="Arial" w:eastAsia="Times New Roman" w:hAnsi="Arial" w:cs="Arial"/>
          <w:b/>
          <w:sz w:val="24"/>
          <w:szCs w:val="24"/>
          <w:lang w:val="ru-RU"/>
        </w:rPr>
        <w:t xml:space="preserve">Таблица 1.8.1 – Расход топлива по котельным за </w:t>
      </w:r>
      <w:r w:rsidR="00A60FCC">
        <w:rPr>
          <w:rFonts w:ascii="Arial" w:eastAsia="Times New Roman" w:hAnsi="Arial" w:cs="Arial"/>
          <w:b/>
          <w:sz w:val="24"/>
          <w:szCs w:val="24"/>
          <w:lang w:val="ru-RU"/>
        </w:rPr>
        <w:t>202</w:t>
      </w:r>
      <w:r w:rsidR="00AC69C2">
        <w:rPr>
          <w:rFonts w:ascii="Arial" w:eastAsia="Times New Roman" w:hAnsi="Arial" w:cs="Arial"/>
          <w:b/>
          <w:sz w:val="24"/>
          <w:szCs w:val="24"/>
          <w:lang w:val="ru-RU"/>
        </w:rPr>
        <w:t>3</w:t>
      </w:r>
      <w:r w:rsidR="00A60FCC">
        <w:rPr>
          <w:rFonts w:ascii="Arial" w:eastAsia="Times New Roman" w:hAnsi="Arial" w:cs="Arial"/>
          <w:b/>
          <w:sz w:val="24"/>
          <w:szCs w:val="24"/>
          <w:lang w:val="ru-RU"/>
        </w:rPr>
        <w:t xml:space="preserve"> </w:t>
      </w:r>
      <w:r w:rsidRPr="006A1AD8">
        <w:rPr>
          <w:rFonts w:ascii="Arial" w:eastAsia="Times New Roman" w:hAnsi="Arial" w:cs="Arial"/>
          <w:b/>
          <w:sz w:val="24"/>
          <w:szCs w:val="24"/>
          <w:lang w:val="ru-RU"/>
        </w:rPr>
        <w:t>год</w:t>
      </w:r>
    </w:p>
    <w:p w:rsidR="00246374" w:rsidRPr="006A1AD8" w:rsidRDefault="00246374" w:rsidP="00246374">
      <w:pPr>
        <w:widowControl/>
        <w:spacing w:after="0" w:line="360" w:lineRule="auto"/>
        <w:ind w:firstLine="709"/>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1.8.2.</w:t>
      </w:r>
      <w:r w:rsidRPr="006A1AD8">
        <w:rPr>
          <w:rFonts w:ascii="Arial" w:eastAsia="Times New Roman" w:hAnsi="Arial" w:cs="Arial"/>
          <w:i/>
          <w:sz w:val="24"/>
          <w:szCs w:val="24"/>
          <w:lang w:val="ru-RU" w:eastAsia="ru-RU"/>
        </w:rPr>
        <w:tab/>
        <w:t>Виды резервного и аварийного топлива и возможности их обеспечения в соответствии с нормативными требованиями;</w:t>
      </w:r>
    </w:p>
    <w:p w:rsidR="00970C28" w:rsidRPr="006A1AD8" w:rsidRDefault="00970C28" w:rsidP="00970C28">
      <w:pPr>
        <w:spacing w:after="0" w:line="360" w:lineRule="auto"/>
        <w:ind w:right="51"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Резервное и/или аварийное топлив</w:t>
      </w:r>
      <w:r w:rsidR="007106ED" w:rsidRPr="006A1AD8">
        <w:rPr>
          <w:rFonts w:ascii="Arial" w:eastAsia="Times New Roman" w:hAnsi="Arial" w:cs="Arial"/>
          <w:sz w:val="24"/>
          <w:szCs w:val="24"/>
          <w:lang w:val="ru-RU"/>
        </w:rPr>
        <w:t>о</w:t>
      </w:r>
      <w:r w:rsidRPr="006A1AD8">
        <w:rPr>
          <w:rFonts w:ascii="Arial" w:eastAsia="Times New Roman" w:hAnsi="Arial" w:cs="Arial"/>
          <w:sz w:val="24"/>
          <w:szCs w:val="24"/>
          <w:lang w:val="ru-RU"/>
        </w:rPr>
        <w:t xml:space="preserve"> на котельных не предусмотрено.</w:t>
      </w:r>
    </w:p>
    <w:p w:rsidR="00510DEB" w:rsidRPr="006A1AD8" w:rsidRDefault="00510DEB" w:rsidP="00510DEB">
      <w:pPr>
        <w:pStyle w:val="2"/>
        <w:ind w:left="0"/>
        <w:jc w:val="center"/>
        <w:rPr>
          <w:color w:val="auto"/>
          <w:lang w:val="ru-RU"/>
        </w:rPr>
      </w:pPr>
      <w:bookmarkStart w:id="20" w:name="_Toc373251393"/>
      <w:bookmarkStart w:id="21" w:name="_Toc439877302"/>
      <w:r w:rsidRPr="006A1AD8">
        <w:rPr>
          <w:color w:val="auto"/>
          <w:lang w:val="ru-RU"/>
        </w:rPr>
        <w:lastRenderedPageBreak/>
        <w:t>Часть</w:t>
      </w:r>
      <w:r w:rsidR="00630362" w:rsidRPr="006A1AD8">
        <w:rPr>
          <w:color w:val="auto"/>
          <w:lang w:val="ru-RU"/>
        </w:rPr>
        <w:t> </w:t>
      </w:r>
      <w:r w:rsidRPr="006A1AD8">
        <w:rPr>
          <w:color w:val="auto"/>
          <w:lang w:val="ru-RU"/>
        </w:rPr>
        <w:t>9</w:t>
      </w:r>
      <w:r w:rsidR="00630362" w:rsidRPr="006A1AD8">
        <w:rPr>
          <w:color w:val="auto"/>
          <w:lang w:val="ru-RU"/>
        </w:rPr>
        <w:t> </w:t>
      </w:r>
      <w:r w:rsidRPr="006A1AD8">
        <w:rPr>
          <w:color w:val="auto"/>
          <w:lang w:val="ru-RU"/>
        </w:rPr>
        <w:t>«Надежность теплоснабжения»</w:t>
      </w:r>
      <w:bookmarkEnd w:id="20"/>
      <w:bookmarkEnd w:id="21"/>
    </w:p>
    <w:p w:rsidR="00CC1E0F" w:rsidRPr="00CC1E0F" w:rsidRDefault="00CC1E0F" w:rsidP="00CC1E0F">
      <w:pPr>
        <w:pStyle w:val="afc"/>
        <w:rPr>
          <w:rFonts w:cs="Arial"/>
          <w:szCs w:val="24"/>
        </w:rPr>
      </w:pPr>
      <w:bookmarkStart w:id="22" w:name="_Toc439877303"/>
      <w:r w:rsidRPr="00CC1E0F">
        <w:rPr>
          <w:rFonts w:cs="Arial"/>
          <w:szCs w:val="24"/>
        </w:rPr>
        <w:t>Надежность теплоснабжения – способность проектируемых и существующих</w:t>
      </w:r>
      <w:r w:rsidRPr="00CC1E0F">
        <w:rPr>
          <w:rFonts w:cs="Arial"/>
          <w:szCs w:val="24"/>
        </w:rPr>
        <w:b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CC1E0F" w:rsidRPr="00CC1E0F" w:rsidRDefault="00CC1E0F" w:rsidP="00CC1E0F">
      <w:pPr>
        <w:pStyle w:val="afc"/>
        <w:rPr>
          <w:rFonts w:cs="Arial"/>
          <w:szCs w:val="24"/>
        </w:rPr>
      </w:pPr>
      <w:r w:rsidRPr="00CC1E0F">
        <w:rPr>
          <w:rFonts w:cs="Arial"/>
          <w:szCs w:val="24"/>
        </w:rPr>
        <w:t>Часть № 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rsidR="00CC1E0F" w:rsidRPr="00CC1E0F" w:rsidRDefault="00CC1E0F" w:rsidP="00CC1E0F">
      <w:pPr>
        <w:pStyle w:val="afc"/>
        <w:rPr>
          <w:rFonts w:cs="Arial"/>
          <w:szCs w:val="24"/>
        </w:rPr>
      </w:pPr>
      <w:r w:rsidRPr="00CC1E0F">
        <w:rPr>
          <w:rFonts w:cs="Arial"/>
          <w:szCs w:val="24"/>
        </w:rPr>
        <w:t xml:space="preserve">Основные показатели надежности теплоснабжения определяются Правилами организации теплоснабжения в Российской Федерации (утв. постановлением Правительства РФ от 8 августа 2012 г. № 808), в том числе: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интенсивность отказов систем теплоснабжения;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относительный аварийный недоотпуск тепла;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надежность электроснабжения источников тепловой энергии;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надежность водоснабжения источников тепловой энергии;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надежность топливоснабжения источников тепловой энергии;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уровень резервирования источников тепловой энергии и элементов тепловой сети путем их кольцевания или устройства перемычек;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техническое состояние тепловых сетей, характеризуемое наличием ветхих, подлежащих замене трубопроводов;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готовность теплоснабжающих организаций к проведению аварийно-восстановительных работ в системах теплоснабжения, которая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 для ведения аварийно-восстановительных работ.</w:t>
      </w:r>
    </w:p>
    <w:p w:rsidR="00CC1E0F" w:rsidRPr="00CC1E0F" w:rsidRDefault="00CC1E0F" w:rsidP="00CC1E0F">
      <w:pPr>
        <w:pStyle w:val="afc"/>
        <w:rPr>
          <w:rFonts w:cs="Arial"/>
          <w:szCs w:val="24"/>
        </w:rPr>
      </w:pPr>
      <w:r w:rsidRPr="00CC1E0F">
        <w:rPr>
          <w:rFonts w:cs="Arial"/>
          <w:szCs w:val="24"/>
        </w:rPr>
        <w:lastRenderedPageBreak/>
        <w:t xml:space="preserve">Дополнительно, пункт 6.25 СП 124.13330.2012 «Тепловые сети» определяет требования к способности действующей системы теплоснабжения в целом обеспечивать в течение заданного времени требуемые режимы, параметры и качество работы. Эта способность характеризуется следующими тремя показателями: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вероятность безотказной работы;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коэффициент готовности;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живучесть. </w:t>
      </w:r>
    </w:p>
    <w:p w:rsidR="00CC1E0F" w:rsidRPr="00CC1E0F" w:rsidRDefault="00CC1E0F" w:rsidP="00CC1E0F">
      <w:pPr>
        <w:pStyle w:val="afc"/>
        <w:rPr>
          <w:rFonts w:cs="Arial"/>
          <w:szCs w:val="24"/>
        </w:rPr>
      </w:pPr>
      <w:r w:rsidRPr="00CC1E0F">
        <w:rPr>
          <w:rFonts w:cs="Arial"/>
          <w:szCs w:val="24"/>
        </w:rPr>
        <w:t xml:space="preserve">Показатели надежности теплоснабжения определяются в соответствии с требованиями: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пунктов 30-47 раздела «Повышение надежности систем коммунального теплоснабжения» МДС 41-6.2000 «Организационно-методических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(утв. Госстрой России, приказ от 06.09.2000 № 203);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приложения № 9 «Расчет надежности теплоснабжения не резервируемых и/или резервируемых участков тепловой сети» Методических рекомендаций по разработке схемы теплоснабжения (утв. приказом Минэнерго России и Минрегиона России от 29 декабря 2012 г. № 565/667); </w:t>
      </w:r>
    </w:p>
    <w:p w:rsidR="00CC1E0F" w:rsidRPr="00CC1E0F" w:rsidRDefault="00CC1E0F" w:rsidP="00CC1E0F">
      <w:pPr>
        <w:pStyle w:val="afc"/>
        <w:rPr>
          <w:rFonts w:cs="Arial"/>
          <w:szCs w:val="24"/>
        </w:rPr>
      </w:pPr>
      <w:r w:rsidRPr="00CC1E0F">
        <w:rPr>
          <w:rFonts w:cs="Arial"/>
          <w:szCs w:val="24"/>
        </w:rPr>
        <w:sym w:font="Symbol" w:char="F02D"/>
      </w:r>
      <w:r w:rsidRPr="00CC1E0F">
        <w:rPr>
          <w:rFonts w:cs="Arial"/>
          <w:szCs w:val="24"/>
        </w:rPr>
        <w:t xml:space="preserve"> пункты 6.27, 6.28-6.30, 6.31, 6.35-6.36 СП 124.13330.2012 «Тепловые сети». </w:t>
      </w:r>
    </w:p>
    <w:p w:rsidR="00CC1E0F" w:rsidRPr="00CC1E0F" w:rsidRDefault="00CC1E0F" w:rsidP="00CC1E0F">
      <w:pPr>
        <w:pStyle w:val="afc"/>
        <w:rPr>
          <w:rFonts w:cs="Arial"/>
          <w:szCs w:val="24"/>
        </w:rPr>
      </w:pPr>
      <w:r w:rsidRPr="00CC1E0F">
        <w:rPr>
          <w:rFonts w:cs="Arial"/>
          <w:szCs w:val="24"/>
        </w:rPr>
        <w:t>В соответствии с требованиями пункта 124 Правил организации теплоснабжения в Российской Федерации, по итогам анализа и оценки систем теплоснабжения поселений, городских округов органы исполнительной власти субъектов Российской Федерации обязаны разделить системы теплоснабжения на высоконадежные, надежные, малонадежные и ненадежные и определить систему мер по повышению надежности для малонадежных и ненадежных систем теплоснабжения с включением необходимых средств в инвестиционные программы и тарифы теплоснабжающих и теплосетевых организаций или с выделением средств из бюджетов субъектов Российской Федерации. Итоги анализа и оценки систем теплоснабжения поселений, городских округов направляются органами исполнительной власти субъектов Российской Федерации в органы государственного энергетического надзора.</w:t>
      </w:r>
    </w:p>
    <w:p w:rsidR="00CC1E0F" w:rsidRPr="00CC1E0F" w:rsidRDefault="00CC1E0F" w:rsidP="00CC1E0F">
      <w:pPr>
        <w:pStyle w:val="3"/>
        <w:rPr>
          <w:rFonts w:ascii="Arial" w:hAnsi="Arial" w:cs="Arial"/>
          <w:color w:val="auto"/>
          <w:sz w:val="24"/>
          <w:szCs w:val="24"/>
          <w:lang w:val="ru-RU"/>
        </w:rPr>
      </w:pPr>
      <w:bookmarkStart w:id="23" w:name="_Toc51258490"/>
      <w:bookmarkStart w:id="24" w:name="_Toc104542655"/>
      <w:r w:rsidRPr="00CC1E0F">
        <w:rPr>
          <w:rFonts w:ascii="Arial" w:hAnsi="Arial" w:cs="Arial"/>
          <w:color w:val="auto"/>
          <w:sz w:val="24"/>
          <w:szCs w:val="24"/>
          <w:lang w:val="ru-RU"/>
        </w:rPr>
        <w:lastRenderedPageBreak/>
        <w:t>1.9.1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23"/>
      <w:bookmarkEnd w:id="24"/>
    </w:p>
    <w:p w:rsidR="00CC1E0F" w:rsidRPr="00CC1E0F" w:rsidRDefault="00CC1E0F" w:rsidP="00CC1E0F">
      <w:pPr>
        <w:pStyle w:val="afc"/>
        <w:rPr>
          <w:rFonts w:cs="Arial"/>
          <w:szCs w:val="24"/>
        </w:rPr>
      </w:pPr>
      <w:r w:rsidRPr="00CC1E0F">
        <w:rPr>
          <w:rFonts w:cs="Arial"/>
          <w:szCs w:val="24"/>
        </w:rPr>
        <w:t xml:space="preserve">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 </w:t>
      </w:r>
    </w:p>
    <w:p w:rsidR="00CC1E0F" w:rsidRPr="00CC1E0F" w:rsidRDefault="00CC1E0F" w:rsidP="00CC1E0F">
      <w:pPr>
        <w:pStyle w:val="afc"/>
        <w:rPr>
          <w:rFonts w:cs="Arial"/>
          <w:szCs w:val="24"/>
        </w:rPr>
      </w:pPr>
      <w:r w:rsidRPr="00CC1E0F">
        <w:rPr>
          <w:rFonts w:cs="Arial"/>
          <w:szCs w:val="24"/>
        </w:rPr>
        <w:t xml:space="preserve">- источник теплоты - 0,97; </w:t>
      </w:r>
    </w:p>
    <w:p w:rsidR="00CC1E0F" w:rsidRPr="00CC1E0F" w:rsidRDefault="00CC1E0F" w:rsidP="00CC1E0F">
      <w:pPr>
        <w:pStyle w:val="afc"/>
        <w:rPr>
          <w:rFonts w:cs="Arial"/>
          <w:szCs w:val="24"/>
        </w:rPr>
      </w:pPr>
      <w:r w:rsidRPr="00CC1E0F">
        <w:rPr>
          <w:rFonts w:cs="Arial"/>
          <w:szCs w:val="24"/>
        </w:rPr>
        <w:t xml:space="preserve">- тепловые сети - 0,9; </w:t>
      </w:r>
    </w:p>
    <w:p w:rsidR="00CC1E0F" w:rsidRPr="00CC1E0F" w:rsidRDefault="00CC1E0F" w:rsidP="00CC1E0F">
      <w:pPr>
        <w:pStyle w:val="afc"/>
        <w:rPr>
          <w:rFonts w:cs="Arial"/>
          <w:szCs w:val="24"/>
        </w:rPr>
      </w:pPr>
      <w:r w:rsidRPr="00CC1E0F">
        <w:rPr>
          <w:rFonts w:cs="Arial"/>
          <w:szCs w:val="24"/>
        </w:rPr>
        <w:t xml:space="preserve">- потребитель теплоты - 0,99. </w:t>
      </w:r>
    </w:p>
    <w:p w:rsidR="00CC1E0F" w:rsidRPr="00CC1E0F" w:rsidRDefault="00CC1E0F" w:rsidP="00CC1E0F">
      <w:pPr>
        <w:pStyle w:val="afc"/>
        <w:rPr>
          <w:rFonts w:cs="Arial"/>
          <w:szCs w:val="24"/>
        </w:rPr>
      </w:pPr>
      <w:r w:rsidRPr="00CC1E0F">
        <w:rPr>
          <w:rFonts w:cs="Arial"/>
          <w:szCs w:val="24"/>
        </w:rPr>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rsidR="00CC1E0F" w:rsidRPr="00CC1E0F" w:rsidRDefault="00CC1E0F" w:rsidP="00CC1E0F">
      <w:pPr>
        <w:pStyle w:val="afc"/>
        <w:rPr>
          <w:rFonts w:cs="Arial"/>
          <w:szCs w:val="24"/>
        </w:rPr>
      </w:pPr>
      <w:r w:rsidRPr="00CC1E0F">
        <w:rPr>
          <w:rFonts w:cs="Arial"/>
          <w:szCs w:val="24"/>
        </w:rPr>
        <w:t xml:space="preserve">Нормативные показатели безотказности тепловых сетей обеспечиваются следующими мероприятиями: </w:t>
      </w:r>
    </w:p>
    <w:p w:rsidR="00CC1E0F" w:rsidRPr="00CC1E0F" w:rsidRDefault="00CC1E0F" w:rsidP="00CC1E0F">
      <w:pPr>
        <w:pStyle w:val="afc"/>
        <w:rPr>
          <w:rFonts w:cs="Arial"/>
          <w:szCs w:val="24"/>
        </w:rPr>
      </w:pPr>
      <w:r w:rsidRPr="00CC1E0F">
        <w:rPr>
          <w:rFonts w:cs="Arial"/>
          <w:szCs w:val="24"/>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CC1E0F" w:rsidRPr="00CC1E0F" w:rsidRDefault="00CC1E0F" w:rsidP="00CC1E0F">
      <w:pPr>
        <w:pStyle w:val="afc"/>
        <w:rPr>
          <w:rFonts w:cs="Arial"/>
          <w:szCs w:val="24"/>
        </w:rPr>
      </w:pPr>
      <w:r w:rsidRPr="00CC1E0F">
        <w:rPr>
          <w:rFonts w:cs="Arial"/>
          <w:szCs w:val="24"/>
        </w:rPr>
        <w:t xml:space="preserve">- местом размещения резервных трубопроводных связей между радиальными теплопроводами; </w:t>
      </w:r>
    </w:p>
    <w:p w:rsidR="00CC1E0F" w:rsidRPr="00CC1E0F" w:rsidRDefault="00CC1E0F" w:rsidP="00CC1E0F">
      <w:pPr>
        <w:pStyle w:val="afc"/>
        <w:rPr>
          <w:rFonts w:cs="Arial"/>
          <w:szCs w:val="24"/>
        </w:rPr>
      </w:pPr>
      <w:r w:rsidRPr="00CC1E0F">
        <w:rPr>
          <w:rFonts w:cs="Arial"/>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CC1E0F" w:rsidRPr="00CC1E0F" w:rsidRDefault="00CC1E0F" w:rsidP="00CC1E0F">
      <w:pPr>
        <w:pStyle w:val="afc"/>
        <w:rPr>
          <w:rFonts w:cs="Arial"/>
          <w:szCs w:val="24"/>
        </w:rPr>
      </w:pPr>
      <w:r w:rsidRPr="00CC1E0F">
        <w:rPr>
          <w:rFonts w:cs="Arial"/>
          <w:szCs w:val="24"/>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rsidR="00CC1E0F" w:rsidRPr="00CC1E0F" w:rsidRDefault="00CC1E0F" w:rsidP="00CC1E0F">
      <w:pPr>
        <w:pStyle w:val="afc"/>
        <w:rPr>
          <w:rFonts w:cs="Arial"/>
          <w:szCs w:val="24"/>
        </w:rPr>
      </w:pPr>
      <w:r w:rsidRPr="00CC1E0F">
        <w:rPr>
          <w:rFonts w:cs="Arial"/>
          <w:szCs w:val="24"/>
        </w:rPr>
        <w:t xml:space="preserve">- очередностью ремонтов и замен теплопроводов, частично или полностью утративших свой ресурс. </w:t>
      </w:r>
    </w:p>
    <w:p w:rsidR="00CC1E0F" w:rsidRPr="00CC1E0F" w:rsidRDefault="00CC1E0F" w:rsidP="00CC1E0F">
      <w:pPr>
        <w:pStyle w:val="afc"/>
        <w:rPr>
          <w:rFonts w:cs="Arial"/>
          <w:szCs w:val="24"/>
        </w:rPr>
      </w:pPr>
      <w:r w:rsidRPr="00CC1E0F">
        <w:rPr>
          <w:rFonts w:cs="Arial"/>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CC1E0F" w:rsidRPr="00CC1E0F" w:rsidRDefault="00CC1E0F" w:rsidP="00CC1E0F">
      <w:pPr>
        <w:pStyle w:val="afc"/>
        <w:rPr>
          <w:rFonts w:cs="Arial"/>
          <w:szCs w:val="24"/>
        </w:rPr>
      </w:pPr>
      <w:r w:rsidRPr="00CC1E0F">
        <w:rPr>
          <w:rFonts w:cs="Arial"/>
          <w:szCs w:val="24"/>
        </w:rPr>
        <w:t>Минимально допустимый показатель готовности системы централизованного теплоснабжения к исправной работе принимается равным 0,97 (СП 124.13330.2012).</w:t>
      </w:r>
    </w:p>
    <w:p w:rsidR="00CC1E0F" w:rsidRPr="00CC1E0F" w:rsidRDefault="00CC1E0F" w:rsidP="00CC1E0F">
      <w:pPr>
        <w:pStyle w:val="afc"/>
        <w:rPr>
          <w:rFonts w:cs="Arial"/>
          <w:szCs w:val="24"/>
        </w:rPr>
      </w:pPr>
      <w:r w:rsidRPr="00CC1E0F">
        <w:rPr>
          <w:rFonts w:cs="Arial"/>
          <w:szCs w:val="24"/>
        </w:rPr>
        <w:t xml:space="preserve">Нормативные показатели готовности систем теплоснабжения обеспечиваются следующими мероприятиями: </w:t>
      </w:r>
    </w:p>
    <w:p w:rsidR="00CC1E0F" w:rsidRPr="00CC1E0F" w:rsidRDefault="00CC1E0F" w:rsidP="00CC1E0F">
      <w:pPr>
        <w:pStyle w:val="afc"/>
        <w:rPr>
          <w:rFonts w:cs="Arial"/>
          <w:szCs w:val="24"/>
        </w:rPr>
      </w:pPr>
      <w:r w:rsidRPr="00CC1E0F">
        <w:rPr>
          <w:rFonts w:cs="Arial"/>
          <w:szCs w:val="24"/>
        </w:rPr>
        <w:lastRenderedPageBreak/>
        <w:t xml:space="preserve">- готовностью систем централизованного теплоснабжения к отопительному сезону; </w:t>
      </w:r>
    </w:p>
    <w:p w:rsidR="00CC1E0F" w:rsidRPr="00CC1E0F" w:rsidRDefault="00CC1E0F" w:rsidP="00CC1E0F">
      <w:pPr>
        <w:pStyle w:val="afc"/>
        <w:rPr>
          <w:rFonts w:cs="Arial"/>
          <w:szCs w:val="24"/>
        </w:rPr>
      </w:pPr>
      <w:r w:rsidRPr="00CC1E0F">
        <w:rPr>
          <w:rFonts w:cs="Arial"/>
          <w:szCs w:val="24"/>
        </w:rPr>
        <w:t xml:space="preserve">- 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 </w:t>
      </w:r>
    </w:p>
    <w:p w:rsidR="00CC1E0F" w:rsidRPr="00CC1E0F" w:rsidRDefault="00CC1E0F" w:rsidP="00CC1E0F">
      <w:pPr>
        <w:pStyle w:val="afc"/>
        <w:rPr>
          <w:rFonts w:cs="Arial"/>
          <w:szCs w:val="24"/>
        </w:rPr>
      </w:pPr>
      <w:r w:rsidRPr="00CC1E0F">
        <w:rPr>
          <w:rFonts w:cs="Arial"/>
          <w:szCs w:val="24"/>
        </w:rPr>
        <w:t xml:space="preserve">- способностью тепловых сетей обеспечить исправное функционирование системы централизованного теплоснабжения при нерасчетных похолоданиях; </w:t>
      </w:r>
    </w:p>
    <w:p w:rsidR="00CC1E0F" w:rsidRPr="00CC1E0F" w:rsidRDefault="00CC1E0F" w:rsidP="00CC1E0F">
      <w:pPr>
        <w:pStyle w:val="afc"/>
        <w:rPr>
          <w:rFonts w:cs="Arial"/>
          <w:szCs w:val="24"/>
        </w:rPr>
      </w:pPr>
      <w:r w:rsidRPr="00CC1E0F">
        <w:rPr>
          <w:rFonts w:cs="Arial"/>
          <w:szCs w:val="24"/>
        </w:rPr>
        <w:t xml:space="preserve">- 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 </w:t>
      </w:r>
    </w:p>
    <w:p w:rsidR="00CC1E0F" w:rsidRPr="00CC1E0F" w:rsidRDefault="00CC1E0F" w:rsidP="00CC1E0F">
      <w:pPr>
        <w:pStyle w:val="afc"/>
        <w:rPr>
          <w:rFonts w:cs="Arial"/>
          <w:szCs w:val="24"/>
        </w:rPr>
      </w:pPr>
      <w:r w:rsidRPr="00CC1E0F">
        <w:rPr>
          <w:rFonts w:cs="Arial"/>
          <w:szCs w:val="24"/>
        </w:rPr>
        <w:t>- максимально допустимым числом часов готовности для источника теплоты.</w:t>
      </w:r>
    </w:p>
    <w:p w:rsidR="00CC1E0F" w:rsidRPr="00CC1E0F" w:rsidRDefault="00CC1E0F" w:rsidP="00CC1E0F">
      <w:pPr>
        <w:pStyle w:val="afc"/>
        <w:rPr>
          <w:rFonts w:cs="Arial"/>
          <w:szCs w:val="24"/>
        </w:rPr>
      </w:pPr>
      <w:r w:rsidRPr="00CC1E0F">
        <w:rPr>
          <w:rFonts w:cs="Arial"/>
          <w:szCs w:val="24"/>
        </w:rPr>
        <w:t xml:space="preserve">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rsidR="00CC1E0F" w:rsidRPr="00CC1E0F" w:rsidRDefault="00CC1E0F" w:rsidP="00CC1E0F">
      <w:pPr>
        <w:pStyle w:val="afc"/>
        <w:rPr>
          <w:rFonts w:cs="Arial"/>
          <w:szCs w:val="24"/>
        </w:rPr>
      </w:pPr>
      <w:r w:rsidRPr="00CC1E0F">
        <w:rPr>
          <w:rFonts w:cs="Arial"/>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жилые и общественные здания до 12°С, промышленных зданий до 8°С.</w:t>
      </w:r>
    </w:p>
    <w:p w:rsidR="00CC1E0F" w:rsidRPr="00CC1E0F" w:rsidRDefault="00CC1E0F" w:rsidP="00CC1E0F">
      <w:pPr>
        <w:pStyle w:val="afc"/>
        <w:rPr>
          <w:rFonts w:cs="Arial"/>
          <w:szCs w:val="24"/>
        </w:rPr>
      </w:pPr>
      <w:r w:rsidRPr="00CC1E0F">
        <w:rPr>
          <w:rFonts w:cs="Arial"/>
          <w:szCs w:val="24"/>
        </w:rPr>
        <w:t>В соответствии с приказом Минрегиона России от 26.07.2013 №310 «Об утверждении методических указаний по анализу показателей, используемых для оценки надежности систем теплоснабжения» произведен анализ системы теплоснабжения Мостовского муниципального образования Мостовского района Краснодарского края по следующим показателям:</w:t>
      </w:r>
    </w:p>
    <w:p w:rsidR="00CC1E0F" w:rsidRPr="00CC1E0F" w:rsidRDefault="00CC1E0F" w:rsidP="00CC1E0F">
      <w:pPr>
        <w:pStyle w:val="afc"/>
        <w:numPr>
          <w:ilvl w:val="0"/>
          <w:numId w:val="19"/>
        </w:numPr>
        <w:ind w:left="709" w:firstLine="680"/>
        <w:rPr>
          <w:rFonts w:cs="Arial"/>
          <w:szCs w:val="24"/>
        </w:rPr>
      </w:pPr>
      <w:r w:rsidRPr="00CC1E0F">
        <w:rPr>
          <w:rFonts w:cs="Arial"/>
          <w:b/>
          <w:szCs w:val="24"/>
        </w:rPr>
        <w:t>показатель надежности электроснабжения источников тепловой энергии (Кэ)</w:t>
      </w:r>
      <w:r w:rsidRPr="00CC1E0F">
        <w:rPr>
          <w:rFonts w:cs="Arial"/>
          <w:szCs w:val="24"/>
        </w:rPr>
        <w:t xml:space="preserve"> характеризуется наличием или отсутствием резервного электропитания:</w:t>
      </w:r>
    </w:p>
    <w:p w:rsidR="00CC1E0F" w:rsidRPr="00CC1E0F" w:rsidRDefault="00CC1E0F" w:rsidP="00CC1E0F">
      <w:pPr>
        <w:pStyle w:val="afc"/>
        <w:rPr>
          <w:rFonts w:cs="Arial"/>
          <w:szCs w:val="24"/>
        </w:rPr>
      </w:pPr>
      <w:r w:rsidRPr="00CC1E0F">
        <w:rPr>
          <w:rFonts w:cs="Arial"/>
          <w:szCs w:val="24"/>
        </w:rPr>
        <w:t>К</w:t>
      </w:r>
      <w:r w:rsidRPr="00CC1E0F">
        <w:rPr>
          <w:rFonts w:cs="Arial"/>
          <w:szCs w:val="24"/>
          <w:vertAlign w:val="subscript"/>
        </w:rPr>
        <w:t>э</w:t>
      </w:r>
      <w:r w:rsidRPr="00CC1E0F">
        <w:rPr>
          <w:rFonts w:cs="Arial"/>
          <w:szCs w:val="24"/>
        </w:rPr>
        <w:t xml:space="preserve"> = 1,0 - при наличии резервного электроснабжения;</w:t>
      </w:r>
    </w:p>
    <w:p w:rsidR="00CC1E0F" w:rsidRPr="00CC1E0F" w:rsidRDefault="00CC1E0F" w:rsidP="00CC1E0F">
      <w:pPr>
        <w:pStyle w:val="afc"/>
        <w:rPr>
          <w:rFonts w:cs="Arial"/>
          <w:szCs w:val="24"/>
        </w:rPr>
      </w:pPr>
      <w:r w:rsidRPr="00CC1E0F">
        <w:rPr>
          <w:rFonts w:cs="Arial"/>
          <w:szCs w:val="24"/>
        </w:rPr>
        <w:t>К</w:t>
      </w:r>
      <w:r w:rsidRPr="00CC1E0F">
        <w:rPr>
          <w:rFonts w:cs="Arial"/>
          <w:szCs w:val="24"/>
          <w:vertAlign w:val="subscript"/>
        </w:rPr>
        <w:t>э</w:t>
      </w:r>
      <w:r w:rsidRPr="00CC1E0F">
        <w:rPr>
          <w:rFonts w:cs="Arial"/>
          <w:szCs w:val="24"/>
        </w:rPr>
        <w:t xml:space="preserve"> = 0,6 - при отсутствии резервного электроснабжения.</w:t>
      </w:r>
    </w:p>
    <w:p w:rsidR="00CC1E0F" w:rsidRPr="00CC1E0F" w:rsidRDefault="00CC1E0F" w:rsidP="00CC1E0F">
      <w:pPr>
        <w:pStyle w:val="afc"/>
        <w:rPr>
          <w:rFonts w:cs="Arial"/>
          <w:szCs w:val="24"/>
        </w:rPr>
      </w:pPr>
      <w:r w:rsidRPr="00CC1E0F">
        <w:rPr>
          <w:rFonts w:cs="Arial"/>
          <w:szCs w:val="24"/>
        </w:rPr>
        <w:t>При наличии в системе теплоснабжения нескольких источников тепловой энергии общий показатель определяется по формуле:</w:t>
      </w:r>
    </w:p>
    <w:p w:rsidR="00CC1E0F" w:rsidRPr="00CC1E0F" w:rsidRDefault="00CC1E0F" w:rsidP="00CC1E0F">
      <w:pPr>
        <w:pStyle w:val="afc"/>
        <w:jc w:val="center"/>
        <w:rPr>
          <w:rFonts w:cs="Arial"/>
          <w:szCs w:val="24"/>
        </w:rPr>
      </w:pPr>
      <w:r w:rsidRPr="00CC1E0F">
        <w:rPr>
          <w:rFonts w:cs="Arial"/>
          <w:szCs w:val="24"/>
        </w:rPr>
        <w:t>К</w:t>
      </w:r>
      <w:r w:rsidRPr="00CC1E0F">
        <w:rPr>
          <w:rFonts w:cs="Arial"/>
          <w:szCs w:val="24"/>
          <w:vertAlign w:val="subscript"/>
        </w:rPr>
        <w:t>э</w:t>
      </w:r>
      <w:r w:rsidRPr="00CC1E0F">
        <w:rPr>
          <w:rFonts w:cs="Arial"/>
          <w:szCs w:val="24"/>
          <w:vertAlign w:val="superscript"/>
        </w:rPr>
        <w:t>общ</w:t>
      </w:r>
      <w:r w:rsidRPr="00CC1E0F">
        <w:rPr>
          <w:rFonts w:cs="Arial"/>
          <w:szCs w:val="24"/>
        </w:rPr>
        <w:t>=Q</w:t>
      </w:r>
      <w:r w:rsidRPr="00CC1E0F">
        <w:rPr>
          <w:rFonts w:cs="Arial"/>
          <w:szCs w:val="24"/>
          <w:vertAlign w:val="subscript"/>
        </w:rPr>
        <w:t>i</w:t>
      </w:r>
      <w:r w:rsidRPr="00CC1E0F">
        <w:rPr>
          <w:rFonts w:cs="Arial"/>
          <w:szCs w:val="24"/>
        </w:rPr>
        <w:t xml:space="preserve"> ∙ K</w:t>
      </w:r>
      <w:r w:rsidRPr="00CC1E0F">
        <w:rPr>
          <w:rFonts w:cs="Arial"/>
          <w:szCs w:val="24"/>
          <w:vertAlign w:val="subscript"/>
        </w:rPr>
        <w:t>э</w:t>
      </w:r>
      <w:r w:rsidRPr="00CC1E0F">
        <w:rPr>
          <w:rFonts w:cs="Arial"/>
          <w:szCs w:val="24"/>
          <w:vertAlign w:val="superscript"/>
        </w:rPr>
        <w:t>ист1</w:t>
      </w:r>
      <w:r w:rsidRPr="00CC1E0F">
        <w:rPr>
          <w:rFonts w:cs="Arial"/>
          <w:szCs w:val="24"/>
        </w:rPr>
        <w:t>+…+Q</w:t>
      </w:r>
      <w:r w:rsidRPr="00CC1E0F">
        <w:rPr>
          <w:rFonts w:cs="Arial"/>
          <w:szCs w:val="24"/>
          <w:vertAlign w:val="subscript"/>
        </w:rPr>
        <w:t>n</w:t>
      </w:r>
      <w:r w:rsidRPr="00CC1E0F">
        <w:rPr>
          <w:rFonts w:cs="Arial"/>
          <w:szCs w:val="24"/>
        </w:rPr>
        <w:t xml:space="preserve"> ∙ К</w:t>
      </w:r>
      <w:r w:rsidRPr="00CC1E0F">
        <w:rPr>
          <w:rFonts w:cs="Arial"/>
          <w:szCs w:val="24"/>
          <w:vertAlign w:val="subscript"/>
        </w:rPr>
        <w:t>э</w:t>
      </w:r>
      <w:r w:rsidRPr="00CC1E0F">
        <w:rPr>
          <w:rFonts w:cs="Arial"/>
          <w:szCs w:val="24"/>
          <w:vertAlign w:val="superscript"/>
        </w:rPr>
        <w:t>истn</w:t>
      </w:r>
      <w:r w:rsidRPr="00CC1E0F">
        <w:rPr>
          <w:rFonts w:cs="Arial"/>
          <w:szCs w:val="24"/>
        </w:rPr>
        <w:t>/Q</w:t>
      </w:r>
      <w:r w:rsidRPr="00CC1E0F">
        <w:rPr>
          <w:rFonts w:cs="Arial"/>
          <w:szCs w:val="24"/>
          <w:vertAlign w:val="subscript"/>
        </w:rPr>
        <w:t>i</w:t>
      </w:r>
      <w:r w:rsidRPr="00CC1E0F">
        <w:rPr>
          <w:rFonts w:cs="Arial"/>
          <w:szCs w:val="24"/>
        </w:rPr>
        <w:t>+…Q</w:t>
      </w:r>
      <w:r w:rsidRPr="00CC1E0F">
        <w:rPr>
          <w:rFonts w:cs="Arial"/>
          <w:szCs w:val="24"/>
          <w:vertAlign w:val="subscript"/>
        </w:rPr>
        <w:t>n</w:t>
      </w:r>
      <w:r w:rsidRPr="00CC1E0F">
        <w:rPr>
          <w:rFonts w:cs="Arial"/>
          <w:szCs w:val="24"/>
        </w:rPr>
        <w:t>,</w:t>
      </w:r>
    </w:p>
    <w:p w:rsidR="00CC1E0F" w:rsidRPr="00CC1E0F" w:rsidRDefault="00CC1E0F" w:rsidP="00CC1E0F">
      <w:pPr>
        <w:pStyle w:val="afc"/>
        <w:rPr>
          <w:rFonts w:cs="Arial"/>
          <w:szCs w:val="24"/>
        </w:rPr>
      </w:pPr>
      <w:r w:rsidRPr="00CC1E0F">
        <w:rPr>
          <w:rFonts w:cs="Arial"/>
          <w:szCs w:val="24"/>
        </w:rPr>
        <w:t>где K</w:t>
      </w:r>
      <w:r w:rsidRPr="00CC1E0F">
        <w:rPr>
          <w:rFonts w:cs="Arial"/>
          <w:szCs w:val="24"/>
          <w:vertAlign w:val="subscript"/>
        </w:rPr>
        <w:t>э</w:t>
      </w:r>
      <w:r w:rsidRPr="00CC1E0F">
        <w:rPr>
          <w:rFonts w:cs="Arial"/>
          <w:szCs w:val="24"/>
          <w:vertAlign w:val="superscript"/>
        </w:rPr>
        <w:t>ист1</w:t>
      </w:r>
      <w:r w:rsidRPr="00CC1E0F">
        <w:rPr>
          <w:rFonts w:cs="Arial"/>
          <w:szCs w:val="24"/>
        </w:rPr>
        <w:t>, К</w:t>
      </w:r>
      <w:r w:rsidRPr="00CC1E0F">
        <w:rPr>
          <w:rFonts w:cs="Arial"/>
          <w:szCs w:val="24"/>
          <w:vertAlign w:val="subscript"/>
        </w:rPr>
        <w:t>э</w:t>
      </w:r>
      <w:r w:rsidRPr="00CC1E0F">
        <w:rPr>
          <w:rFonts w:cs="Arial"/>
          <w:szCs w:val="24"/>
          <w:vertAlign w:val="superscript"/>
        </w:rPr>
        <w:t>истn</w:t>
      </w:r>
      <w:r w:rsidRPr="00CC1E0F">
        <w:rPr>
          <w:rFonts w:cs="Arial"/>
          <w:szCs w:val="24"/>
        </w:rPr>
        <w:t xml:space="preserve"> – значения показателей надежности отдельных источников тепловой энергии;</w:t>
      </w:r>
    </w:p>
    <w:p w:rsidR="00CC1E0F" w:rsidRPr="00CC1E0F" w:rsidRDefault="00CC1E0F" w:rsidP="00CC1E0F">
      <w:pPr>
        <w:pStyle w:val="afc"/>
        <w:jc w:val="center"/>
        <w:rPr>
          <w:rFonts w:cs="Arial"/>
          <w:szCs w:val="24"/>
        </w:rPr>
      </w:pPr>
      <w:r w:rsidRPr="00CC1E0F">
        <w:rPr>
          <w:rFonts w:cs="Arial"/>
          <w:szCs w:val="24"/>
        </w:rPr>
        <w:lastRenderedPageBreak/>
        <w:t>Q</w:t>
      </w:r>
      <w:r w:rsidRPr="00CC1E0F">
        <w:rPr>
          <w:rFonts w:cs="Arial"/>
          <w:szCs w:val="24"/>
          <w:vertAlign w:val="subscript"/>
        </w:rPr>
        <w:t>i</w:t>
      </w:r>
      <w:r w:rsidRPr="00CC1E0F">
        <w:rPr>
          <w:rFonts w:cs="Arial"/>
          <w:szCs w:val="24"/>
        </w:rPr>
        <w:t>=Q</w:t>
      </w:r>
      <w:r w:rsidRPr="00CC1E0F">
        <w:rPr>
          <w:rFonts w:cs="Arial"/>
          <w:szCs w:val="24"/>
          <w:vertAlign w:val="subscript"/>
        </w:rPr>
        <w:t>факт</w:t>
      </w:r>
      <w:r w:rsidRPr="00CC1E0F">
        <w:rPr>
          <w:rFonts w:cs="Arial"/>
          <w:szCs w:val="24"/>
        </w:rPr>
        <w:t>/t</w:t>
      </w:r>
      <w:r w:rsidRPr="00CC1E0F">
        <w:rPr>
          <w:rFonts w:cs="Arial"/>
          <w:szCs w:val="24"/>
          <w:vertAlign w:val="subscript"/>
        </w:rPr>
        <w:t>ч</w:t>
      </w:r>
      <w:r w:rsidRPr="00CC1E0F">
        <w:rPr>
          <w:rFonts w:cs="Arial"/>
          <w:szCs w:val="24"/>
        </w:rPr>
        <w:t xml:space="preserve">, </w:t>
      </w:r>
    </w:p>
    <w:p w:rsidR="00CC1E0F" w:rsidRPr="00CC1E0F" w:rsidRDefault="00CC1E0F" w:rsidP="00CC1E0F">
      <w:pPr>
        <w:pStyle w:val="afc"/>
        <w:rPr>
          <w:rFonts w:cs="Arial"/>
          <w:szCs w:val="24"/>
        </w:rPr>
      </w:pPr>
      <w:r w:rsidRPr="00CC1E0F">
        <w:rPr>
          <w:rFonts w:cs="Arial"/>
          <w:szCs w:val="24"/>
        </w:rPr>
        <w:t>где Q</w:t>
      </w:r>
      <w:r w:rsidRPr="00CC1E0F">
        <w:rPr>
          <w:rFonts w:cs="Arial"/>
          <w:szCs w:val="24"/>
          <w:vertAlign w:val="subscript"/>
        </w:rPr>
        <w:t>i</w:t>
      </w:r>
      <w:r w:rsidRPr="00CC1E0F">
        <w:rPr>
          <w:rFonts w:cs="Arial"/>
          <w:szCs w:val="24"/>
        </w:rPr>
        <w:t>, Q</w:t>
      </w:r>
      <w:r w:rsidRPr="00CC1E0F">
        <w:rPr>
          <w:rFonts w:cs="Arial"/>
          <w:szCs w:val="24"/>
          <w:vertAlign w:val="subscript"/>
        </w:rPr>
        <w:t>n</w:t>
      </w:r>
      <w:r w:rsidRPr="00CC1E0F">
        <w:rPr>
          <w:rFonts w:cs="Arial"/>
          <w:szCs w:val="24"/>
        </w:rPr>
        <w:t xml:space="preserve"> - средние фактические тепловые нагрузки за предшествующие 12 месяцев по каждому i-му источнику тепловой энергии;</w:t>
      </w:r>
    </w:p>
    <w:p w:rsidR="00CC1E0F" w:rsidRPr="00CC1E0F" w:rsidRDefault="00CC1E0F" w:rsidP="00CC1E0F">
      <w:pPr>
        <w:pStyle w:val="afc"/>
        <w:ind w:firstLine="0"/>
        <w:rPr>
          <w:rFonts w:cs="Arial"/>
          <w:szCs w:val="24"/>
        </w:rPr>
      </w:pPr>
      <w:r w:rsidRPr="00CC1E0F">
        <w:rPr>
          <w:rFonts w:cs="Arial"/>
          <w:szCs w:val="24"/>
        </w:rPr>
        <w:t>t</w:t>
      </w:r>
      <w:r w:rsidRPr="00CC1E0F">
        <w:rPr>
          <w:rFonts w:cs="Arial"/>
          <w:szCs w:val="24"/>
          <w:vertAlign w:val="subscript"/>
        </w:rPr>
        <w:t>ч</w:t>
      </w:r>
      <w:r w:rsidRPr="00CC1E0F">
        <w:rPr>
          <w:rFonts w:cs="Arial"/>
          <w:szCs w:val="24"/>
        </w:rPr>
        <w:t xml:space="preserve"> - количество часов отопительного периода за предшествующие 12 месяцев.</w:t>
      </w:r>
    </w:p>
    <w:p w:rsidR="00CC1E0F" w:rsidRPr="00CC1E0F" w:rsidRDefault="00CC1E0F" w:rsidP="00CC1E0F">
      <w:pPr>
        <w:pStyle w:val="afc"/>
        <w:ind w:firstLine="0"/>
        <w:rPr>
          <w:rFonts w:cs="Arial"/>
          <w:szCs w:val="24"/>
        </w:rPr>
      </w:pPr>
      <w:bookmarkStart w:id="25" w:name="100062"/>
      <w:bookmarkEnd w:id="25"/>
      <w:r w:rsidRPr="00CC1E0F">
        <w:rPr>
          <w:rFonts w:cs="Arial"/>
          <w:szCs w:val="24"/>
        </w:rPr>
        <w:t>n - количество источников тепловой энергии</w:t>
      </w:r>
    </w:p>
    <w:p w:rsidR="00CC1E0F" w:rsidRPr="00CC1E0F" w:rsidRDefault="00CC1E0F" w:rsidP="00CC1E0F">
      <w:pPr>
        <w:pStyle w:val="afc"/>
        <w:numPr>
          <w:ilvl w:val="0"/>
          <w:numId w:val="19"/>
        </w:numPr>
        <w:ind w:left="709" w:firstLine="680"/>
        <w:rPr>
          <w:rFonts w:cs="Arial"/>
          <w:szCs w:val="24"/>
        </w:rPr>
      </w:pPr>
      <w:r w:rsidRPr="00CC1E0F">
        <w:rPr>
          <w:rFonts w:cs="Arial"/>
          <w:b/>
          <w:szCs w:val="24"/>
        </w:rPr>
        <w:t>показатель надежности водоснабжения источников тепловой энергии (Кв)</w:t>
      </w:r>
      <w:r w:rsidRPr="00CC1E0F">
        <w:rPr>
          <w:rFonts w:cs="Arial"/>
          <w:szCs w:val="24"/>
        </w:rPr>
        <w:t xml:space="preserve"> характеризуется наличием или отсутствием резервного водоснабжения:</w:t>
      </w:r>
    </w:p>
    <w:p w:rsidR="00CC1E0F" w:rsidRPr="00CC1E0F" w:rsidRDefault="00CC1E0F" w:rsidP="00CC1E0F">
      <w:pPr>
        <w:pStyle w:val="afc"/>
        <w:rPr>
          <w:rFonts w:cs="Arial"/>
          <w:szCs w:val="24"/>
        </w:rPr>
      </w:pPr>
      <w:r w:rsidRPr="00CC1E0F">
        <w:rPr>
          <w:rFonts w:cs="Arial"/>
          <w:szCs w:val="24"/>
        </w:rPr>
        <w:t>К</w:t>
      </w:r>
      <w:r w:rsidRPr="00CC1E0F">
        <w:rPr>
          <w:rFonts w:cs="Arial"/>
          <w:szCs w:val="24"/>
          <w:vertAlign w:val="subscript"/>
        </w:rPr>
        <w:t>в</w:t>
      </w:r>
      <w:r w:rsidRPr="00CC1E0F">
        <w:rPr>
          <w:rFonts w:cs="Arial"/>
          <w:szCs w:val="24"/>
        </w:rPr>
        <w:t xml:space="preserve"> = 1,0 - при наличии резервного водоснабжения;</w:t>
      </w:r>
    </w:p>
    <w:p w:rsidR="00CC1E0F" w:rsidRPr="00CC1E0F" w:rsidRDefault="00CC1E0F" w:rsidP="00CC1E0F">
      <w:pPr>
        <w:pStyle w:val="afc"/>
        <w:rPr>
          <w:rFonts w:cs="Arial"/>
          <w:szCs w:val="24"/>
        </w:rPr>
      </w:pPr>
      <w:bookmarkStart w:id="26" w:name="100065"/>
      <w:bookmarkEnd w:id="26"/>
      <w:r w:rsidRPr="00CC1E0F">
        <w:rPr>
          <w:rFonts w:cs="Arial"/>
          <w:szCs w:val="24"/>
        </w:rPr>
        <w:t>К</w:t>
      </w:r>
      <w:r w:rsidRPr="00CC1E0F">
        <w:rPr>
          <w:rFonts w:cs="Arial"/>
          <w:szCs w:val="24"/>
          <w:vertAlign w:val="subscript"/>
        </w:rPr>
        <w:t>в</w:t>
      </w:r>
      <w:r w:rsidRPr="00CC1E0F">
        <w:rPr>
          <w:rFonts w:cs="Arial"/>
          <w:szCs w:val="24"/>
        </w:rPr>
        <w:t xml:space="preserve"> = 0,6 - при отсутствии резервного водоснабжения.</w:t>
      </w:r>
    </w:p>
    <w:p w:rsidR="00CC1E0F" w:rsidRPr="00CC1E0F" w:rsidRDefault="00CC1E0F" w:rsidP="00CC1E0F">
      <w:pPr>
        <w:pStyle w:val="afc"/>
        <w:rPr>
          <w:rFonts w:cs="Arial"/>
          <w:szCs w:val="24"/>
        </w:rPr>
      </w:pPr>
      <w:bookmarkStart w:id="27" w:name="100066"/>
      <w:bookmarkEnd w:id="27"/>
      <w:r w:rsidRPr="00CC1E0F">
        <w:rPr>
          <w:rFonts w:cs="Arial"/>
          <w:szCs w:val="24"/>
        </w:rPr>
        <w:t>При наличии в системе теплоснабжения нескольких источников тепловой энергии общий показатель определяется по формуле:</w:t>
      </w:r>
    </w:p>
    <w:p w:rsidR="00CC1E0F" w:rsidRPr="00CC1E0F" w:rsidRDefault="00CC1E0F" w:rsidP="00CC1E0F">
      <w:pPr>
        <w:pStyle w:val="afc"/>
        <w:jc w:val="center"/>
        <w:rPr>
          <w:rFonts w:cs="Arial"/>
          <w:szCs w:val="24"/>
        </w:rPr>
      </w:pPr>
      <w:r w:rsidRPr="00CC1E0F">
        <w:rPr>
          <w:rFonts w:cs="Arial"/>
          <w:szCs w:val="24"/>
        </w:rPr>
        <w:t>К</w:t>
      </w:r>
      <w:r w:rsidRPr="00CC1E0F">
        <w:rPr>
          <w:rFonts w:cs="Arial"/>
          <w:szCs w:val="24"/>
          <w:vertAlign w:val="subscript"/>
        </w:rPr>
        <w:t>В</w:t>
      </w:r>
      <w:r w:rsidRPr="00CC1E0F">
        <w:rPr>
          <w:rFonts w:cs="Arial"/>
          <w:szCs w:val="24"/>
          <w:vertAlign w:val="superscript"/>
        </w:rPr>
        <w:t>общ</w:t>
      </w:r>
      <w:r w:rsidRPr="00CC1E0F">
        <w:rPr>
          <w:rFonts w:cs="Arial"/>
          <w:szCs w:val="24"/>
        </w:rPr>
        <w:t>=Q</w:t>
      </w:r>
      <w:r w:rsidRPr="00CC1E0F">
        <w:rPr>
          <w:rFonts w:cs="Arial"/>
          <w:szCs w:val="24"/>
          <w:vertAlign w:val="subscript"/>
        </w:rPr>
        <w:t>i</w:t>
      </w:r>
      <w:r w:rsidRPr="00CC1E0F">
        <w:rPr>
          <w:rFonts w:cs="Arial"/>
          <w:szCs w:val="24"/>
        </w:rPr>
        <w:t xml:space="preserve"> ∙ K</w:t>
      </w:r>
      <w:r w:rsidRPr="00CC1E0F">
        <w:rPr>
          <w:rFonts w:cs="Arial"/>
          <w:szCs w:val="24"/>
          <w:vertAlign w:val="subscript"/>
        </w:rPr>
        <w:t>В</w:t>
      </w:r>
      <w:r w:rsidRPr="00CC1E0F">
        <w:rPr>
          <w:rFonts w:cs="Arial"/>
          <w:szCs w:val="24"/>
          <w:vertAlign w:val="superscript"/>
        </w:rPr>
        <w:t>ист1</w:t>
      </w:r>
      <w:r w:rsidRPr="00CC1E0F">
        <w:rPr>
          <w:rFonts w:cs="Arial"/>
          <w:szCs w:val="24"/>
        </w:rPr>
        <w:t>+…+Q</w:t>
      </w:r>
      <w:r w:rsidRPr="00CC1E0F">
        <w:rPr>
          <w:rFonts w:cs="Arial"/>
          <w:szCs w:val="24"/>
          <w:vertAlign w:val="subscript"/>
        </w:rPr>
        <w:t>n</w:t>
      </w:r>
      <w:r w:rsidRPr="00CC1E0F">
        <w:rPr>
          <w:rFonts w:cs="Arial"/>
          <w:szCs w:val="24"/>
        </w:rPr>
        <w:t xml:space="preserve"> ∙ К</w:t>
      </w:r>
      <w:r w:rsidRPr="00CC1E0F">
        <w:rPr>
          <w:rFonts w:cs="Arial"/>
          <w:szCs w:val="24"/>
          <w:vertAlign w:val="subscript"/>
        </w:rPr>
        <w:t>В</w:t>
      </w:r>
      <w:r w:rsidRPr="00CC1E0F">
        <w:rPr>
          <w:rFonts w:cs="Arial"/>
          <w:szCs w:val="24"/>
          <w:vertAlign w:val="superscript"/>
        </w:rPr>
        <w:t>истn</w:t>
      </w:r>
      <w:r w:rsidRPr="00CC1E0F">
        <w:rPr>
          <w:rFonts w:cs="Arial"/>
          <w:szCs w:val="24"/>
        </w:rPr>
        <w:t>/Q</w:t>
      </w:r>
      <w:r w:rsidRPr="00CC1E0F">
        <w:rPr>
          <w:rFonts w:cs="Arial"/>
          <w:szCs w:val="24"/>
          <w:vertAlign w:val="subscript"/>
        </w:rPr>
        <w:t>i</w:t>
      </w:r>
      <w:r w:rsidRPr="00CC1E0F">
        <w:rPr>
          <w:rFonts w:cs="Arial"/>
          <w:szCs w:val="24"/>
        </w:rPr>
        <w:t>+…Q</w:t>
      </w:r>
      <w:r w:rsidRPr="00CC1E0F">
        <w:rPr>
          <w:rFonts w:cs="Arial"/>
          <w:szCs w:val="24"/>
          <w:vertAlign w:val="subscript"/>
        </w:rPr>
        <w:t>n</w:t>
      </w:r>
      <w:r w:rsidRPr="00CC1E0F">
        <w:rPr>
          <w:rFonts w:cs="Arial"/>
          <w:szCs w:val="24"/>
        </w:rPr>
        <w:t>,</w:t>
      </w:r>
    </w:p>
    <w:p w:rsidR="00CC1E0F" w:rsidRPr="00CC1E0F" w:rsidRDefault="00CC1E0F" w:rsidP="00CC1E0F">
      <w:pPr>
        <w:pStyle w:val="afc"/>
        <w:rPr>
          <w:rFonts w:cs="Arial"/>
          <w:szCs w:val="24"/>
        </w:rPr>
      </w:pPr>
      <w:r w:rsidRPr="00CC1E0F">
        <w:rPr>
          <w:rFonts w:cs="Arial"/>
          <w:szCs w:val="24"/>
        </w:rPr>
        <w:t>где K</w:t>
      </w:r>
      <w:r w:rsidRPr="00CC1E0F">
        <w:rPr>
          <w:rFonts w:cs="Arial"/>
          <w:szCs w:val="24"/>
          <w:vertAlign w:val="subscript"/>
        </w:rPr>
        <w:t>В</w:t>
      </w:r>
      <w:r w:rsidRPr="00CC1E0F">
        <w:rPr>
          <w:rFonts w:cs="Arial"/>
          <w:szCs w:val="24"/>
          <w:vertAlign w:val="superscript"/>
        </w:rPr>
        <w:t>ист1</w:t>
      </w:r>
      <w:r w:rsidRPr="00CC1E0F">
        <w:rPr>
          <w:rFonts w:cs="Arial"/>
          <w:szCs w:val="24"/>
        </w:rPr>
        <w:t>, К</w:t>
      </w:r>
      <w:r w:rsidRPr="00CC1E0F">
        <w:rPr>
          <w:rFonts w:cs="Arial"/>
          <w:szCs w:val="24"/>
          <w:vertAlign w:val="subscript"/>
        </w:rPr>
        <w:t>В</w:t>
      </w:r>
      <w:r w:rsidRPr="00CC1E0F">
        <w:rPr>
          <w:rFonts w:cs="Arial"/>
          <w:szCs w:val="24"/>
          <w:vertAlign w:val="superscript"/>
        </w:rPr>
        <w:t>истn</w:t>
      </w:r>
      <w:r w:rsidRPr="00CC1E0F">
        <w:rPr>
          <w:rFonts w:cs="Arial"/>
          <w:szCs w:val="24"/>
        </w:rPr>
        <w:t xml:space="preserve"> – значения показателей надежности отдельных источников тепловой энергии;</w:t>
      </w:r>
    </w:p>
    <w:p w:rsidR="00CC1E0F" w:rsidRPr="00CC1E0F" w:rsidRDefault="00CC1E0F" w:rsidP="00CC1E0F">
      <w:pPr>
        <w:pStyle w:val="afc"/>
        <w:rPr>
          <w:rFonts w:cs="Arial"/>
          <w:szCs w:val="24"/>
        </w:rPr>
      </w:pPr>
      <w:r w:rsidRPr="00CC1E0F">
        <w:rPr>
          <w:rFonts w:cs="Arial"/>
          <w:szCs w:val="24"/>
        </w:rPr>
        <w:t>где Q</w:t>
      </w:r>
      <w:r w:rsidRPr="00CC1E0F">
        <w:rPr>
          <w:rFonts w:cs="Arial"/>
          <w:szCs w:val="24"/>
          <w:vertAlign w:val="subscript"/>
        </w:rPr>
        <w:t>i</w:t>
      </w:r>
      <w:r w:rsidRPr="00CC1E0F">
        <w:rPr>
          <w:rFonts w:cs="Arial"/>
          <w:szCs w:val="24"/>
        </w:rPr>
        <w:t>, Q</w:t>
      </w:r>
      <w:r w:rsidRPr="00CC1E0F">
        <w:rPr>
          <w:rFonts w:cs="Arial"/>
          <w:szCs w:val="24"/>
          <w:vertAlign w:val="subscript"/>
        </w:rPr>
        <w:t>n</w:t>
      </w:r>
      <w:r w:rsidRPr="00CC1E0F">
        <w:rPr>
          <w:rFonts w:cs="Arial"/>
          <w:szCs w:val="24"/>
        </w:rPr>
        <w:t xml:space="preserve"> - средние фактические тепловые нагрузки за предшествующие 12 месяцев по каждому i-му источнику тепловой энергии;</w:t>
      </w:r>
    </w:p>
    <w:p w:rsidR="00CC1E0F" w:rsidRPr="00CC1E0F" w:rsidRDefault="00CC1E0F" w:rsidP="00CC1E0F">
      <w:pPr>
        <w:pStyle w:val="afc"/>
        <w:numPr>
          <w:ilvl w:val="0"/>
          <w:numId w:val="19"/>
        </w:numPr>
        <w:ind w:left="709" w:firstLine="680"/>
        <w:rPr>
          <w:rFonts w:cs="Arial"/>
          <w:szCs w:val="24"/>
        </w:rPr>
      </w:pPr>
      <w:r w:rsidRPr="00CC1E0F">
        <w:rPr>
          <w:rFonts w:cs="Arial"/>
          <w:b/>
          <w:szCs w:val="24"/>
        </w:rPr>
        <w:t>показатель надежности топливоснабжения источников тепловой энергии (Кт)</w:t>
      </w:r>
      <w:r w:rsidRPr="00CC1E0F">
        <w:rPr>
          <w:rFonts w:cs="Arial"/>
          <w:szCs w:val="24"/>
        </w:rPr>
        <w:t xml:space="preserve"> характеризуется наличием или отсутствием резервного топливоснабжения:</w:t>
      </w:r>
    </w:p>
    <w:p w:rsidR="00CC1E0F" w:rsidRPr="00CC1E0F" w:rsidRDefault="00CC1E0F" w:rsidP="00CC1E0F">
      <w:pPr>
        <w:pStyle w:val="afc"/>
        <w:rPr>
          <w:rFonts w:cs="Arial"/>
          <w:szCs w:val="24"/>
        </w:rPr>
      </w:pPr>
      <w:bookmarkStart w:id="28" w:name="100072"/>
      <w:bookmarkEnd w:id="28"/>
      <w:r w:rsidRPr="00CC1E0F">
        <w:rPr>
          <w:rFonts w:cs="Arial"/>
          <w:szCs w:val="24"/>
        </w:rPr>
        <w:t>Кт = 1,0 - при наличии резервного топлива;</w:t>
      </w:r>
    </w:p>
    <w:p w:rsidR="00CC1E0F" w:rsidRPr="00CC1E0F" w:rsidRDefault="00CC1E0F" w:rsidP="00CC1E0F">
      <w:pPr>
        <w:pStyle w:val="afc"/>
        <w:rPr>
          <w:rFonts w:cs="Arial"/>
          <w:szCs w:val="24"/>
        </w:rPr>
      </w:pPr>
      <w:bookmarkStart w:id="29" w:name="100073"/>
      <w:bookmarkEnd w:id="29"/>
      <w:r w:rsidRPr="00CC1E0F">
        <w:rPr>
          <w:rFonts w:cs="Arial"/>
          <w:szCs w:val="24"/>
        </w:rPr>
        <w:t>Кт = 0,5 - при отсутствии резервного топлива.</w:t>
      </w:r>
    </w:p>
    <w:p w:rsidR="00CC1E0F" w:rsidRPr="00CC1E0F" w:rsidRDefault="00CC1E0F" w:rsidP="00CC1E0F">
      <w:pPr>
        <w:pStyle w:val="afc"/>
        <w:rPr>
          <w:rFonts w:cs="Arial"/>
          <w:szCs w:val="24"/>
        </w:rPr>
      </w:pPr>
      <w:bookmarkStart w:id="30" w:name="100074"/>
      <w:bookmarkEnd w:id="30"/>
      <w:r w:rsidRPr="00CC1E0F">
        <w:rPr>
          <w:rFonts w:cs="Arial"/>
          <w:szCs w:val="24"/>
        </w:rPr>
        <w:t>При наличии в системе теплоснабжения нескольких источников тепловой энергии общий показатель определяется по формуле:</w:t>
      </w:r>
    </w:p>
    <w:p w:rsidR="00CC1E0F" w:rsidRPr="00CC1E0F" w:rsidRDefault="00CC1E0F" w:rsidP="00CC1E0F">
      <w:pPr>
        <w:pStyle w:val="afc"/>
        <w:jc w:val="center"/>
        <w:rPr>
          <w:rFonts w:cs="Arial"/>
          <w:szCs w:val="24"/>
        </w:rPr>
      </w:pPr>
      <w:r w:rsidRPr="00CC1E0F">
        <w:rPr>
          <w:rFonts w:cs="Arial"/>
          <w:szCs w:val="24"/>
        </w:rPr>
        <w:t>К</w:t>
      </w:r>
      <w:r w:rsidRPr="00CC1E0F">
        <w:rPr>
          <w:rFonts w:cs="Arial"/>
          <w:szCs w:val="24"/>
          <w:vertAlign w:val="subscript"/>
        </w:rPr>
        <w:t>Т</w:t>
      </w:r>
      <w:r w:rsidRPr="00CC1E0F">
        <w:rPr>
          <w:rFonts w:cs="Arial"/>
          <w:szCs w:val="24"/>
          <w:vertAlign w:val="superscript"/>
        </w:rPr>
        <w:t>общ</w:t>
      </w:r>
      <w:r w:rsidRPr="00CC1E0F">
        <w:rPr>
          <w:rFonts w:cs="Arial"/>
          <w:szCs w:val="24"/>
        </w:rPr>
        <w:t>=Q</w:t>
      </w:r>
      <w:r w:rsidRPr="00CC1E0F">
        <w:rPr>
          <w:rFonts w:cs="Arial"/>
          <w:szCs w:val="24"/>
          <w:vertAlign w:val="subscript"/>
        </w:rPr>
        <w:t>i</w:t>
      </w:r>
      <w:r w:rsidRPr="00CC1E0F">
        <w:rPr>
          <w:rFonts w:cs="Arial"/>
          <w:szCs w:val="24"/>
        </w:rPr>
        <w:t xml:space="preserve"> ∙ K</w:t>
      </w:r>
      <w:r w:rsidRPr="00CC1E0F">
        <w:rPr>
          <w:rFonts w:cs="Arial"/>
          <w:szCs w:val="24"/>
          <w:vertAlign w:val="subscript"/>
        </w:rPr>
        <w:t>Т</w:t>
      </w:r>
      <w:r w:rsidRPr="00CC1E0F">
        <w:rPr>
          <w:rFonts w:cs="Arial"/>
          <w:szCs w:val="24"/>
          <w:vertAlign w:val="superscript"/>
        </w:rPr>
        <w:t>ист1</w:t>
      </w:r>
      <w:r w:rsidRPr="00CC1E0F">
        <w:rPr>
          <w:rFonts w:cs="Arial"/>
          <w:szCs w:val="24"/>
        </w:rPr>
        <w:t>+…+Q</w:t>
      </w:r>
      <w:r w:rsidRPr="00CC1E0F">
        <w:rPr>
          <w:rFonts w:cs="Arial"/>
          <w:szCs w:val="24"/>
          <w:vertAlign w:val="subscript"/>
        </w:rPr>
        <w:t>n</w:t>
      </w:r>
      <w:r w:rsidRPr="00CC1E0F">
        <w:rPr>
          <w:rFonts w:cs="Arial"/>
          <w:szCs w:val="24"/>
        </w:rPr>
        <w:t xml:space="preserve"> ∙ К</w:t>
      </w:r>
      <w:r w:rsidRPr="00CC1E0F">
        <w:rPr>
          <w:rFonts w:cs="Arial"/>
          <w:szCs w:val="24"/>
          <w:vertAlign w:val="subscript"/>
        </w:rPr>
        <w:t>Т</w:t>
      </w:r>
      <w:r w:rsidRPr="00CC1E0F">
        <w:rPr>
          <w:rFonts w:cs="Arial"/>
          <w:szCs w:val="24"/>
          <w:vertAlign w:val="superscript"/>
        </w:rPr>
        <w:t>истn</w:t>
      </w:r>
      <w:r w:rsidRPr="00CC1E0F">
        <w:rPr>
          <w:rFonts w:cs="Arial"/>
          <w:szCs w:val="24"/>
        </w:rPr>
        <w:t>/Q</w:t>
      </w:r>
      <w:r w:rsidRPr="00CC1E0F">
        <w:rPr>
          <w:rFonts w:cs="Arial"/>
          <w:szCs w:val="24"/>
          <w:vertAlign w:val="subscript"/>
        </w:rPr>
        <w:t>i</w:t>
      </w:r>
      <w:r w:rsidRPr="00CC1E0F">
        <w:rPr>
          <w:rFonts w:cs="Arial"/>
          <w:szCs w:val="24"/>
        </w:rPr>
        <w:t>+…Q</w:t>
      </w:r>
      <w:r w:rsidRPr="00CC1E0F">
        <w:rPr>
          <w:rFonts w:cs="Arial"/>
          <w:szCs w:val="24"/>
          <w:vertAlign w:val="subscript"/>
        </w:rPr>
        <w:t>n</w:t>
      </w:r>
      <w:r w:rsidRPr="00CC1E0F">
        <w:rPr>
          <w:rFonts w:cs="Arial"/>
          <w:szCs w:val="24"/>
        </w:rPr>
        <w:t>,</w:t>
      </w:r>
    </w:p>
    <w:p w:rsidR="00CC1E0F" w:rsidRPr="00CC1E0F" w:rsidRDefault="00CC1E0F" w:rsidP="00CC1E0F">
      <w:pPr>
        <w:pStyle w:val="afc"/>
        <w:rPr>
          <w:rFonts w:cs="Arial"/>
          <w:szCs w:val="24"/>
        </w:rPr>
      </w:pPr>
      <w:r w:rsidRPr="00CC1E0F">
        <w:rPr>
          <w:rFonts w:cs="Arial"/>
          <w:szCs w:val="24"/>
        </w:rPr>
        <w:t>где K</w:t>
      </w:r>
      <w:r w:rsidRPr="00CC1E0F">
        <w:rPr>
          <w:rFonts w:cs="Arial"/>
          <w:szCs w:val="24"/>
          <w:vertAlign w:val="subscript"/>
        </w:rPr>
        <w:t>Б</w:t>
      </w:r>
      <w:r w:rsidRPr="00CC1E0F">
        <w:rPr>
          <w:rFonts w:cs="Arial"/>
          <w:szCs w:val="24"/>
          <w:vertAlign w:val="superscript"/>
        </w:rPr>
        <w:t>ист1</w:t>
      </w:r>
      <w:r w:rsidRPr="00CC1E0F">
        <w:rPr>
          <w:rFonts w:cs="Arial"/>
          <w:szCs w:val="24"/>
        </w:rPr>
        <w:t>, К</w:t>
      </w:r>
      <w:r w:rsidRPr="00CC1E0F">
        <w:rPr>
          <w:rFonts w:cs="Arial"/>
          <w:szCs w:val="24"/>
          <w:vertAlign w:val="subscript"/>
        </w:rPr>
        <w:t>Б</w:t>
      </w:r>
      <w:r w:rsidRPr="00CC1E0F">
        <w:rPr>
          <w:rFonts w:cs="Arial"/>
          <w:szCs w:val="24"/>
          <w:vertAlign w:val="superscript"/>
        </w:rPr>
        <w:t>истn</w:t>
      </w:r>
      <w:r w:rsidRPr="00CC1E0F">
        <w:rPr>
          <w:rFonts w:cs="Arial"/>
          <w:szCs w:val="24"/>
        </w:rPr>
        <w:t xml:space="preserve"> – значения показателей надежности отдельных источников тепловой энергии;</w:t>
      </w:r>
    </w:p>
    <w:p w:rsidR="00CC1E0F" w:rsidRPr="00CC1E0F" w:rsidRDefault="00CC1E0F" w:rsidP="00CC1E0F">
      <w:pPr>
        <w:pStyle w:val="afc"/>
        <w:rPr>
          <w:rFonts w:cs="Arial"/>
          <w:szCs w:val="24"/>
        </w:rPr>
      </w:pPr>
      <w:r w:rsidRPr="00CC1E0F">
        <w:rPr>
          <w:rFonts w:cs="Arial"/>
          <w:szCs w:val="24"/>
        </w:rPr>
        <w:t>где Q</w:t>
      </w:r>
      <w:r w:rsidRPr="00CC1E0F">
        <w:rPr>
          <w:rFonts w:cs="Arial"/>
          <w:szCs w:val="24"/>
          <w:vertAlign w:val="subscript"/>
        </w:rPr>
        <w:t>i</w:t>
      </w:r>
      <w:r w:rsidRPr="00CC1E0F">
        <w:rPr>
          <w:rFonts w:cs="Arial"/>
          <w:szCs w:val="24"/>
        </w:rPr>
        <w:t>, Q</w:t>
      </w:r>
      <w:r w:rsidRPr="00CC1E0F">
        <w:rPr>
          <w:rFonts w:cs="Arial"/>
          <w:szCs w:val="24"/>
          <w:vertAlign w:val="subscript"/>
        </w:rPr>
        <w:t>n</w:t>
      </w:r>
      <w:r w:rsidRPr="00CC1E0F">
        <w:rPr>
          <w:rFonts w:cs="Arial"/>
          <w:szCs w:val="24"/>
        </w:rPr>
        <w:t xml:space="preserve"> - средние фактические тепловые нагрузки за предшествующие 12 месяцев по каждому i-му источнику тепловой энергии;</w:t>
      </w:r>
    </w:p>
    <w:p w:rsidR="00CC1E0F" w:rsidRPr="00CC1E0F" w:rsidRDefault="00CC1E0F" w:rsidP="00CC1E0F">
      <w:pPr>
        <w:pStyle w:val="afc"/>
        <w:numPr>
          <w:ilvl w:val="0"/>
          <w:numId w:val="19"/>
        </w:numPr>
        <w:ind w:left="709" w:firstLine="680"/>
        <w:rPr>
          <w:rFonts w:cs="Arial"/>
          <w:szCs w:val="24"/>
        </w:rPr>
      </w:pPr>
      <w:r w:rsidRPr="00CC1E0F">
        <w:rPr>
          <w:rFonts w:cs="Arial"/>
          <w:b/>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CC1E0F">
        <w:rPr>
          <w:rFonts w:cs="Arial"/>
          <w:b/>
          <w:szCs w:val="24"/>
          <w:vertAlign w:val="subscript"/>
        </w:rPr>
        <w:t>б</w:t>
      </w:r>
      <w:r w:rsidRPr="00CC1E0F">
        <w:rPr>
          <w:rFonts w:cs="Arial"/>
          <w:b/>
          <w:szCs w:val="24"/>
        </w:rPr>
        <w:t>)</w:t>
      </w:r>
      <w:r w:rsidRPr="00CC1E0F">
        <w:rPr>
          <w:rFonts w:cs="Arial"/>
          <w:szCs w:val="24"/>
        </w:rPr>
        <w:t xml:space="preserve">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CC1E0F" w:rsidRPr="00CC1E0F" w:rsidRDefault="00CC1E0F" w:rsidP="00CC1E0F">
      <w:pPr>
        <w:pStyle w:val="afc"/>
        <w:rPr>
          <w:rFonts w:cs="Arial"/>
          <w:szCs w:val="24"/>
        </w:rPr>
      </w:pPr>
      <w:bookmarkStart w:id="31" w:name="100080"/>
      <w:bookmarkEnd w:id="31"/>
      <w:r w:rsidRPr="00CC1E0F">
        <w:rPr>
          <w:rFonts w:cs="Arial"/>
          <w:szCs w:val="24"/>
        </w:rPr>
        <w:t>К</w:t>
      </w:r>
      <w:r w:rsidRPr="00CC1E0F">
        <w:rPr>
          <w:rFonts w:cs="Arial"/>
          <w:szCs w:val="24"/>
          <w:vertAlign w:val="subscript"/>
        </w:rPr>
        <w:t>б</w:t>
      </w:r>
      <w:r w:rsidRPr="00CC1E0F">
        <w:rPr>
          <w:rFonts w:cs="Arial"/>
          <w:szCs w:val="24"/>
        </w:rPr>
        <w:t xml:space="preserve"> = 1,0 - полная обеспеченность;</w:t>
      </w:r>
    </w:p>
    <w:p w:rsidR="00CC1E0F" w:rsidRPr="00CC1E0F" w:rsidRDefault="00CC1E0F" w:rsidP="00CC1E0F">
      <w:pPr>
        <w:pStyle w:val="afc"/>
        <w:rPr>
          <w:rFonts w:cs="Arial"/>
          <w:szCs w:val="24"/>
        </w:rPr>
      </w:pPr>
      <w:bookmarkStart w:id="32" w:name="100081"/>
      <w:bookmarkEnd w:id="32"/>
      <w:r w:rsidRPr="00CC1E0F">
        <w:rPr>
          <w:rFonts w:cs="Arial"/>
          <w:szCs w:val="24"/>
        </w:rPr>
        <w:lastRenderedPageBreak/>
        <w:t>К</w:t>
      </w:r>
      <w:r w:rsidRPr="00CC1E0F">
        <w:rPr>
          <w:rFonts w:cs="Arial"/>
          <w:szCs w:val="24"/>
          <w:vertAlign w:val="subscript"/>
        </w:rPr>
        <w:t>б</w:t>
      </w:r>
      <w:r w:rsidRPr="00CC1E0F">
        <w:rPr>
          <w:rFonts w:cs="Arial"/>
          <w:szCs w:val="24"/>
        </w:rPr>
        <w:t xml:space="preserve"> = 0,8 - не обеспечена в размере 10% и менее;</w:t>
      </w:r>
    </w:p>
    <w:p w:rsidR="00CC1E0F" w:rsidRPr="00CC1E0F" w:rsidRDefault="00CC1E0F" w:rsidP="00CC1E0F">
      <w:pPr>
        <w:pStyle w:val="afc"/>
        <w:rPr>
          <w:rFonts w:cs="Arial"/>
          <w:szCs w:val="24"/>
        </w:rPr>
      </w:pPr>
      <w:bookmarkStart w:id="33" w:name="100082"/>
      <w:bookmarkEnd w:id="33"/>
      <w:r w:rsidRPr="00CC1E0F">
        <w:rPr>
          <w:rFonts w:cs="Arial"/>
          <w:szCs w:val="24"/>
        </w:rPr>
        <w:t>К</w:t>
      </w:r>
      <w:r w:rsidRPr="00CC1E0F">
        <w:rPr>
          <w:rFonts w:cs="Arial"/>
          <w:szCs w:val="24"/>
          <w:vertAlign w:val="subscript"/>
        </w:rPr>
        <w:t>б</w:t>
      </w:r>
      <w:r w:rsidRPr="00CC1E0F">
        <w:rPr>
          <w:rFonts w:cs="Arial"/>
          <w:szCs w:val="24"/>
        </w:rPr>
        <w:t xml:space="preserve"> = 0,5 - не обеспечена в размере более 10%.</w:t>
      </w:r>
    </w:p>
    <w:p w:rsidR="00CC1E0F" w:rsidRPr="00CC1E0F" w:rsidRDefault="00CC1E0F" w:rsidP="00CC1E0F">
      <w:pPr>
        <w:pStyle w:val="afc"/>
        <w:rPr>
          <w:rFonts w:cs="Arial"/>
          <w:szCs w:val="24"/>
        </w:rPr>
      </w:pPr>
      <w:bookmarkStart w:id="34" w:name="100083"/>
      <w:bookmarkEnd w:id="34"/>
      <w:r w:rsidRPr="00CC1E0F">
        <w:rPr>
          <w:rFonts w:cs="Arial"/>
          <w:szCs w:val="24"/>
        </w:rPr>
        <w:t>При наличии в системе теплоснабжения нескольких источников тепловой энергии общий показатель определяется по формуле:</w:t>
      </w:r>
    </w:p>
    <w:p w:rsidR="00CC1E0F" w:rsidRPr="00CC1E0F" w:rsidRDefault="00CC1E0F" w:rsidP="00CC1E0F">
      <w:pPr>
        <w:pStyle w:val="afc"/>
        <w:jc w:val="center"/>
        <w:rPr>
          <w:rFonts w:cs="Arial"/>
          <w:szCs w:val="24"/>
        </w:rPr>
      </w:pPr>
      <w:r w:rsidRPr="00CC1E0F">
        <w:rPr>
          <w:rFonts w:cs="Arial"/>
          <w:szCs w:val="24"/>
        </w:rPr>
        <w:t>К</w:t>
      </w:r>
      <w:r w:rsidRPr="00CC1E0F">
        <w:rPr>
          <w:rFonts w:cs="Arial"/>
          <w:szCs w:val="24"/>
          <w:vertAlign w:val="subscript"/>
        </w:rPr>
        <w:t>Б</w:t>
      </w:r>
      <w:r w:rsidRPr="00CC1E0F">
        <w:rPr>
          <w:rFonts w:cs="Arial"/>
          <w:szCs w:val="24"/>
          <w:vertAlign w:val="superscript"/>
        </w:rPr>
        <w:t>общ</w:t>
      </w:r>
      <w:r w:rsidRPr="00CC1E0F">
        <w:rPr>
          <w:rFonts w:cs="Arial"/>
          <w:szCs w:val="24"/>
        </w:rPr>
        <w:t>=Q</w:t>
      </w:r>
      <w:r w:rsidRPr="00CC1E0F">
        <w:rPr>
          <w:rFonts w:cs="Arial"/>
          <w:szCs w:val="24"/>
          <w:vertAlign w:val="subscript"/>
        </w:rPr>
        <w:t>i</w:t>
      </w:r>
      <w:r w:rsidRPr="00CC1E0F">
        <w:rPr>
          <w:rFonts w:cs="Arial"/>
          <w:szCs w:val="24"/>
        </w:rPr>
        <w:t xml:space="preserve"> ∙ K</w:t>
      </w:r>
      <w:r w:rsidRPr="00CC1E0F">
        <w:rPr>
          <w:rFonts w:cs="Arial"/>
          <w:szCs w:val="24"/>
          <w:vertAlign w:val="subscript"/>
        </w:rPr>
        <w:t>Б</w:t>
      </w:r>
      <w:r w:rsidRPr="00CC1E0F">
        <w:rPr>
          <w:rFonts w:cs="Arial"/>
          <w:szCs w:val="24"/>
          <w:vertAlign w:val="superscript"/>
        </w:rPr>
        <w:t>ист1</w:t>
      </w:r>
      <w:r w:rsidRPr="00CC1E0F">
        <w:rPr>
          <w:rFonts w:cs="Arial"/>
          <w:szCs w:val="24"/>
        </w:rPr>
        <w:t>+…+Q</w:t>
      </w:r>
      <w:r w:rsidRPr="00CC1E0F">
        <w:rPr>
          <w:rFonts w:cs="Arial"/>
          <w:szCs w:val="24"/>
          <w:vertAlign w:val="subscript"/>
        </w:rPr>
        <w:t>n</w:t>
      </w:r>
      <w:r w:rsidRPr="00CC1E0F">
        <w:rPr>
          <w:rFonts w:cs="Arial"/>
          <w:szCs w:val="24"/>
        </w:rPr>
        <w:t xml:space="preserve"> ∙ К</w:t>
      </w:r>
      <w:r w:rsidRPr="00CC1E0F">
        <w:rPr>
          <w:rFonts w:cs="Arial"/>
          <w:szCs w:val="24"/>
          <w:vertAlign w:val="subscript"/>
        </w:rPr>
        <w:t>Б</w:t>
      </w:r>
      <w:r w:rsidRPr="00CC1E0F">
        <w:rPr>
          <w:rFonts w:cs="Arial"/>
          <w:szCs w:val="24"/>
          <w:vertAlign w:val="superscript"/>
        </w:rPr>
        <w:t>истn</w:t>
      </w:r>
      <w:r w:rsidRPr="00CC1E0F">
        <w:rPr>
          <w:rFonts w:cs="Arial"/>
          <w:szCs w:val="24"/>
        </w:rPr>
        <w:t>/Q</w:t>
      </w:r>
      <w:r w:rsidRPr="00CC1E0F">
        <w:rPr>
          <w:rFonts w:cs="Arial"/>
          <w:szCs w:val="24"/>
          <w:vertAlign w:val="subscript"/>
        </w:rPr>
        <w:t>i</w:t>
      </w:r>
      <w:r w:rsidRPr="00CC1E0F">
        <w:rPr>
          <w:rFonts w:cs="Arial"/>
          <w:szCs w:val="24"/>
        </w:rPr>
        <w:t>+…Q</w:t>
      </w:r>
      <w:r w:rsidRPr="00CC1E0F">
        <w:rPr>
          <w:rFonts w:cs="Arial"/>
          <w:szCs w:val="24"/>
          <w:vertAlign w:val="subscript"/>
        </w:rPr>
        <w:t>n</w:t>
      </w:r>
      <w:r w:rsidRPr="00CC1E0F">
        <w:rPr>
          <w:rFonts w:cs="Arial"/>
          <w:szCs w:val="24"/>
        </w:rPr>
        <w:t>,</w:t>
      </w:r>
    </w:p>
    <w:p w:rsidR="00CC1E0F" w:rsidRPr="00CC1E0F" w:rsidRDefault="00CC1E0F" w:rsidP="00CC1E0F">
      <w:pPr>
        <w:pStyle w:val="afc"/>
        <w:rPr>
          <w:rFonts w:cs="Arial"/>
          <w:szCs w:val="24"/>
        </w:rPr>
      </w:pPr>
      <w:r w:rsidRPr="00CC1E0F">
        <w:rPr>
          <w:rFonts w:cs="Arial"/>
          <w:szCs w:val="24"/>
        </w:rPr>
        <w:t>где K</w:t>
      </w:r>
      <w:r w:rsidRPr="00CC1E0F">
        <w:rPr>
          <w:rFonts w:cs="Arial"/>
          <w:szCs w:val="24"/>
          <w:vertAlign w:val="subscript"/>
        </w:rPr>
        <w:t>Б</w:t>
      </w:r>
      <w:r w:rsidRPr="00CC1E0F">
        <w:rPr>
          <w:rFonts w:cs="Arial"/>
          <w:szCs w:val="24"/>
          <w:vertAlign w:val="superscript"/>
        </w:rPr>
        <w:t>ист1</w:t>
      </w:r>
      <w:r w:rsidRPr="00CC1E0F">
        <w:rPr>
          <w:rFonts w:cs="Arial"/>
          <w:szCs w:val="24"/>
        </w:rPr>
        <w:t>, К</w:t>
      </w:r>
      <w:r w:rsidRPr="00CC1E0F">
        <w:rPr>
          <w:rFonts w:cs="Arial"/>
          <w:szCs w:val="24"/>
          <w:vertAlign w:val="subscript"/>
        </w:rPr>
        <w:t>Б</w:t>
      </w:r>
      <w:r w:rsidRPr="00CC1E0F">
        <w:rPr>
          <w:rFonts w:cs="Arial"/>
          <w:szCs w:val="24"/>
          <w:vertAlign w:val="superscript"/>
        </w:rPr>
        <w:t>истn</w:t>
      </w:r>
      <w:r w:rsidRPr="00CC1E0F">
        <w:rPr>
          <w:rFonts w:cs="Arial"/>
          <w:szCs w:val="24"/>
        </w:rPr>
        <w:t xml:space="preserve"> – значения показателей надежности отдельных источников тепловой энергии;</w:t>
      </w:r>
    </w:p>
    <w:p w:rsidR="00CC1E0F" w:rsidRPr="00CC1E0F" w:rsidRDefault="00CC1E0F" w:rsidP="00CC1E0F">
      <w:pPr>
        <w:pStyle w:val="afc"/>
        <w:rPr>
          <w:rFonts w:cs="Arial"/>
          <w:szCs w:val="24"/>
        </w:rPr>
      </w:pPr>
      <w:r w:rsidRPr="00CC1E0F">
        <w:rPr>
          <w:rFonts w:cs="Arial"/>
          <w:szCs w:val="24"/>
        </w:rPr>
        <w:t>где Q</w:t>
      </w:r>
      <w:r w:rsidRPr="00CC1E0F">
        <w:rPr>
          <w:rFonts w:cs="Arial"/>
          <w:szCs w:val="24"/>
          <w:vertAlign w:val="subscript"/>
        </w:rPr>
        <w:t>i</w:t>
      </w:r>
      <w:r w:rsidRPr="00CC1E0F">
        <w:rPr>
          <w:rFonts w:cs="Arial"/>
          <w:szCs w:val="24"/>
        </w:rPr>
        <w:t>, Q</w:t>
      </w:r>
      <w:r w:rsidRPr="00CC1E0F">
        <w:rPr>
          <w:rFonts w:cs="Arial"/>
          <w:szCs w:val="24"/>
          <w:vertAlign w:val="subscript"/>
        </w:rPr>
        <w:t>n</w:t>
      </w:r>
      <w:r w:rsidRPr="00CC1E0F">
        <w:rPr>
          <w:rFonts w:cs="Arial"/>
          <w:szCs w:val="24"/>
        </w:rPr>
        <w:t xml:space="preserve"> - средние фактические тепловые нагрузки за предшествующие 12 месяцев по каждому i-му источнику тепловой энергии;</w:t>
      </w:r>
    </w:p>
    <w:p w:rsidR="00CC1E0F" w:rsidRPr="00CC1E0F" w:rsidRDefault="00CC1E0F" w:rsidP="00CC1E0F">
      <w:pPr>
        <w:pStyle w:val="afc"/>
        <w:numPr>
          <w:ilvl w:val="0"/>
          <w:numId w:val="19"/>
        </w:numPr>
        <w:ind w:left="709" w:firstLine="680"/>
        <w:rPr>
          <w:rFonts w:cs="Arial"/>
          <w:szCs w:val="24"/>
        </w:rPr>
      </w:pPr>
      <w:r w:rsidRPr="00CC1E0F">
        <w:rPr>
          <w:rFonts w:cs="Arial"/>
          <w:b/>
          <w:szCs w:val="24"/>
        </w:rPr>
        <w:t>показатель технического состояния тепловых сетей (Кс)</w:t>
      </w:r>
      <w:r w:rsidRPr="00CC1E0F">
        <w:rPr>
          <w:rFonts w:cs="Arial"/>
          <w:szCs w:val="24"/>
        </w:rPr>
        <w:t>, характеризуемый долей ветхих, подлежащих замене трубопроводов, определяется по формуле:</w:t>
      </w:r>
    </w:p>
    <w:p w:rsidR="00CC1E0F" w:rsidRPr="00CC1E0F" w:rsidRDefault="00CC1E0F" w:rsidP="00CC1E0F">
      <w:pPr>
        <w:pStyle w:val="afc"/>
        <w:ind w:left="1069" w:firstLine="0"/>
        <w:jc w:val="center"/>
        <w:rPr>
          <w:rFonts w:cs="Arial"/>
          <w:szCs w:val="24"/>
        </w:rPr>
      </w:pPr>
      <w:r w:rsidRPr="00CC1E0F">
        <w:rPr>
          <w:rFonts w:cs="Arial"/>
          <w:szCs w:val="24"/>
        </w:rPr>
        <w:t>К</w:t>
      </w:r>
      <w:r w:rsidRPr="00CC1E0F">
        <w:rPr>
          <w:rFonts w:cs="Arial"/>
          <w:szCs w:val="24"/>
          <w:vertAlign w:val="subscript"/>
        </w:rPr>
        <w:t>С</w:t>
      </w:r>
      <w:r w:rsidRPr="00CC1E0F">
        <w:rPr>
          <w:rFonts w:cs="Arial"/>
          <w:szCs w:val="24"/>
        </w:rPr>
        <w:t>=</w:t>
      </w:r>
      <w:r w:rsidRPr="00CC1E0F">
        <w:rPr>
          <w:rFonts w:cs="Arial"/>
          <w:szCs w:val="24"/>
          <w:lang w:val="en-US"/>
        </w:rPr>
        <w:t>S</w:t>
      </w:r>
      <w:r w:rsidRPr="00CC1E0F">
        <w:rPr>
          <w:rFonts w:cs="Arial"/>
          <w:szCs w:val="24"/>
          <w:vertAlign w:val="subscript"/>
          <w:lang w:val="en-US"/>
        </w:rPr>
        <w:t>C</w:t>
      </w:r>
      <w:r w:rsidRPr="00CC1E0F">
        <w:rPr>
          <w:rFonts w:cs="Arial"/>
          <w:szCs w:val="24"/>
          <w:vertAlign w:val="superscript"/>
        </w:rPr>
        <w:t xml:space="preserve">экспл </w:t>
      </w:r>
      <w:r w:rsidRPr="00CC1E0F">
        <w:rPr>
          <w:rFonts w:cs="Arial"/>
          <w:szCs w:val="24"/>
        </w:rPr>
        <w:t xml:space="preserve">- </w:t>
      </w:r>
      <w:r w:rsidRPr="00CC1E0F">
        <w:rPr>
          <w:rFonts w:cs="Arial"/>
          <w:szCs w:val="24"/>
          <w:lang w:val="en-US"/>
        </w:rPr>
        <w:t>S</w:t>
      </w:r>
      <w:r w:rsidRPr="00CC1E0F">
        <w:rPr>
          <w:rFonts w:cs="Arial"/>
          <w:szCs w:val="24"/>
          <w:vertAlign w:val="subscript"/>
          <w:lang w:val="en-US"/>
        </w:rPr>
        <w:t>C</w:t>
      </w:r>
      <w:r w:rsidRPr="00CC1E0F">
        <w:rPr>
          <w:rFonts w:cs="Arial"/>
          <w:szCs w:val="24"/>
          <w:vertAlign w:val="superscript"/>
        </w:rPr>
        <w:t>ветх</w:t>
      </w:r>
      <w:r w:rsidRPr="00CC1E0F">
        <w:rPr>
          <w:rFonts w:cs="Arial"/>
          <w:szCs w:val="24"/>
        </w:rPr>
        <w:t xml:space="preserve">/ </w:t>
      </w:r>
      <w:r w:rsidRPr="00CC1E0F">
        <w:rPr>
          <w:rFonts w:cs="Arial"/>
          <w:szCs w:val="24"/>
          <w:lang w:val="en-US"/>
        </w:rPr>
        <w:t>S</w:t>
      </w:r>
      <w:r w:rsidRPr="00CC1E0F">
        <w:rPr>
          <w:rFonts w:cs="Arial"/>
          <w:szCs w:val="24"/>
          <w:vertAlign w:val="subscript"/>
          <w:lang w:val="en-US"/>
        </w:rPr>
        <w:t>C</w:t>
      </w:r>
      <w:r w:rsidRPr="00CC1E0F">
        <w:rPr>
          <w:rFonts w:cs="Arial"/>
          <w:szCs w:val="24"/>
          <w:vertAlign w:val="superscript"/>
        </w:rPr>
        <w:t>экспл</w:t>
      </w:r>
      <w:r w:rsidRPr="00CC1E0F">
        <w:rPr>
          <w:rFonts w:cs="Arial"/>
          <w:szCs w:val="24"/>
        </w:rPr>
        <w:t>,</w:t>
      </w:r>
    </w:p>
    <w:p w:rsidR="00CC1E0F" w:rsidRPr="00CC1E0F" w:rsidRDefault="00CC1E0F" w:rsidP="00CC1E0F">
      <w:pPr>
        <w:pStyle w:val="afc"/>
        <w:ind w:left="1069" w:firstLine="0"/>
        <w:rPr>
          <w:rFonts w:cs="Arial"/>
          <w:szCs w:val="24"/>
        </w:rPr>
      </w:pPr>
      <w:r w:rsidRPr="00CC1E0F">
        <w:rPr>
          <w:rFonts w:cs="Arial"/>
          <w:szCs w:val="24"/>
        </w:rPr>
        <w:t xml:space="preserve">где </w:t>
      </w:r>
      <w:r w:rsidRPr="00CC1E0F">
        <w:rPr>
          <w:rFonts w:cs="Arial"/>
          <w:szCs w:val="24"/>
          <w:lang w:val="en-US"/>
        </w:rPr>
        <w:t>S</w:t>
      </w:r>
      <w:r w:rsidRPr="00CC1E0F">
        <w:rPr>
          <w:rFonts w:cs="Arial"/>
          <w:szCs w:val="24"/>
          <w:vertAlign w:val="subscript"/>
          <w:lang w:val="en-US"/>
        </w:rPr>
        <w:t>C</w:t>
      </w:r>
      <w:r w:rsidRPr="00CC1E0F">
        <w:rPr>
          <w:rFonts w:cs="Arial"/>
          <w:szCs w:val="24"/>
          <w:vertAlign w:val="superscript"/>
        </w:rPr>
        <w:t>экспл</w:t>
      </w:r>
      <w:r w:rsidRPr="00CC1E0F">
        <w:rPr>
          <w:rFonts w:cs="Arial"/>
          <w:szCs w:val="24"/>
        </w:rPr>
        <w:t xml:space="preserve"> – протяженность тепловых сетей, находящихся в эксплуатации;</w:t>
      </w:r>
    </w:p>
    <w:p w:rsidR="00CC1E0F" w:rsidRPr="00CC1E0F" w:rsidRDefault="00CC1E0F" w:rsidP="00CC1E0F">
      <w:pPr>
        <w:pStyle w:val="afc"/>
        <w:ind w:left="1069" w:firstLine="0"/>
        <w:rPr>
          <w:rFonts w:cs="Arial"/>
          <w:szCs w:val="24"/>
        </w:rPr>
      </w:pPr>
      <w:r w:rsidRPr="00CC1E0F">
        <w:rPr>
          <w:rFonts w:cs="Arial"/>
          <w:szCs w:val="24"/>
          <w:lang w:val="en-US"/>
        </w:rPr>
        <w:t>S</w:t>
      </w:r>
      <w:r w:rsidRPr="00CC1E0F">
        <w:rPr>
          <w:rFonts w:cs="Arial"/>
          <w:szCs w:val="24"/>
          <w:vertAlign w:val="subscript"/>
          <w:lang w:val="en-US"/>
        </w:rPr>
        <w:t>C</w:t>
      </w:r>
      <w:r w:rsidRPr="00CC1E0F">
        <w:rPr>
          <w:rFonts w:cs="Arial"/>
          <w:szCs w:val="24"/>
          <w:vertAlign w:val="superscript"/>
        </w:rPr>
        <w:t xml:space="preserve">ветх </w:t>
      </w:r>
      <w:r w:rsidRPr="00CC1E0F">
        <w:rPr>
          <w:rFonts w:cs="Arial"/>
          <w:szCs w:val="24"/>
        </w:rPr>
        <w:t>– протяженность ветхих тепловых сетей, находящихся в эксплуатации.</w:t>
      </w:r>
    </w:p>
    <w:p w:rsidR="00CC1E0F" w:rsidRPr="00CC1E0F" w:rsidRDefault="00CC1E0F" w:rsidP="00CC1E0F">
      <w:pPr>
        <w:pStyle w:val="afc"/>
        <w:numPr>
          <w:ilvl w:val="0"/>
          <w:numId w:val="19"/>
        </w:numPr>
        <w:ind w:left="709" w:firstLine="680"/>
        <w:rPr>
          <w:rFonts w:cs="Arial"/>
          <w:szCs w:val="24"/>
        </w:rPr>
      </w:pPr>
      <w:r w:rsidRPr="00CC1E0F">
        <w:rPr>
          <w:rFonts w:cs="Arial"/>
          <w:b/>
          <w:szCs w:val="24"/>
        </w:rPr>
        <w:t>показатель интенсивности отказов систем теплоснабжения</w:t>
      </w:r>
      <w:r w:rsidRPr="00CC1E0F">
        <w:rPr>
          <w:rFonts w:cs="Arial"/>
          <w:szCs w:val="24"/>
        </w:rPr>
        <w:t>:</w:t>
      </w:r>
    </w:p>
    <w:p w:rsidR="00CC1E0F" w:rsidRPr="00CC1E0F" w:rsidRDefault="00CC1E0F" w:rsidP="00CC1E0F">
      <w:pPr>
        <w:pStyle w:val="afc"/>
        <w:ind w:left="709" w:firstLine="0"/>
        <w:rPr>
          <w:rFonts w:cs="Arial"/>
          <w:szCs w:val="24"/>
        </w:rPr>
      </w:pPr>
      <w:r w:rsidRPr="00CC1E0F">
        <w:rPr>
          <w:rFonts w:cs="Arial"/>
          <w:szCs w:val="24"/>
        </w:rPr>
        <w:t xml:space="preserve">а) </w:t>
      </w:r>
      <w:r w:rsidRPr="00CC1E0F">
        <w:rPr>
          <w:rFonts w:cs="Arial"/>
          <w:b/>
          <w:szCs w:val="24"/>
        </w:rPr>
        <w:t>показатель интенсивности отказов тепловых сетей (К</w:t>
      </w:r>
      <w:r w:rsidRPr="00CC1E0F">
        <w:rPr>
          <w:rFonts w:cs="Arial"/>
          <w:b/>
          <w:szCs w:val="24"/>
          <w:vertAlign w:val="subscript"/>
        </w:rPr>
        <w:t>отктс</w:t>
      </w:r>
      <w:r w:rsidRPr="00CC1E0F">
        <w:rPr>
          <w:rFonts w:cs="Arial"/>
          <w:b/>
          <w:szCs w:val="24"/>
        </w:rPr>
        <w:t>)</w:t>
      </w:r>
      <w:r w:rsidRPr="00CC1E0F">
        <w:rPr>
          <w:rFonts w:cs="Arial"/>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CC1E0F" w:rsidRPr="00CC1E0F" w:rsidRDefault="00CC1E0F" w:rsidP="00CC1E0F">
      <w:pPr>
        <w:pStyle w:val="afc"/>
        <w:jc w:val="center"/>
        <w:rPr>
          <w:rFonts w:cs="Arial"/>
          <w:szCs w:val="24"/>
        </w:rPr>
      </w:pPr>
      <w:r w:rsidRPr="00CC1E0F">
        <w:rPr>
          <w:rFonts w:cs="Arial"/>
          <w:szCs w:val="24"/>
        </w:rPr>
        <w:t>И</w:t>
      </w:r>
      <w:r w:rsidRPr="00CC1E0F">
        <w:rPr>
          <w:rFonts w:cs="Arial"/>
          <w:szCs w:val="24"/>
          <w:vertAlign w:val="subscript"/>
        </w:rPr>
        <w:t xml:space="preserve">отк тс </w:t>
      </w:r>
      <w:r w:rsidRPr="00CC1E0F">
        <w:rPr>
          <w:rFonts w:cs="Arial"/>
          <w:szCs w:val="24"/>
        </w:rPr>
        <w:t>= n</w:t>
      </w:r>
      <w:r w:rsidRPr="00CC1E0F">
        <w:rPr>
          <w:rFonts w:cs="Arial"/>
          <w:szCs w:val="24"/>
          <w:vertAlign w:val="subscript"/>
        </w:rPr>
        <w:t>отк</w:t>
      </w:r>
      <w:r w:rsidRPr="00CC1E0F">
        <w:rPr>
          <w:rFonts w:cs="Arial"/>
          <w:szCs w:val="24"/>
        </w:rPr>
        <w:t xml:space="preserve"> / S [1 / (км * год)], где</w:t>
      </w:r>
    </w:p>
    <w:p w:rsidR="00CC1E0F" w:rsidRPr="00CC1E0F" w:rsidRDefault="00CC1E0F" w:rsidP="00CC1E0F">
      <w:pPr>
        <w:pStyle w:val="afc"/>
        <w:rPr>
          <w:rFonts w:cs="Arial"/>
          <w:szCs w:val="24"/>
        </w:rPr>
      </w:pPr>
      <w:bookmarkStart w:id="35" w:name="100108"/>
      <w:bookmarkEnd w:id="35"/>
      <w:r w:rsidRPr="00CC1E0F">
        <w:rPr>
          <w:rFonts w:cs="Arial"/>
          <w:szCs w:val="24"/>
        </w:rPr>
        <w:t>n</w:t>
      </w:r>
      <w:r w:rsidRPr="00CC1E0F">
        <w:rPr>
          <w:rFonts w:cs="Arial"/>
          <w:szCs w:val="24"/>
          <w:vertAlign w:val="subscript"/>
        </w:rPr>
        <w:t>отк</w:t>
      </w:r>
      <w:r w:rsidRPr="00CC1E0F">
        <w:rPr>
          <w:rFonts w:cs="Arial"/>
          <w:szCs w:val="24"/>
        </w:rPr>
        <w:t xml:space="preserve"> - количество отказов за предыдущий год;</w:t>
      </w:r>
    </w:p>
    <w:p w:rsidR="00CC1E0F" w:rsidRPr="00CC1E0F" w:rsidRDefault="00CC1E0F" w:rsidP="00CC1E0F">
      <w:pPr>
        <w:pStyle w:val="afc"/>
        <w:rPr>
          <w:rFonts w:cs="Arial"/>
          <w:szCs w:val="24"/>
        </w:rPr>
      </w:pPr>
      <w:bookmarkStart w:id="36" w:name="100109"/>
      <w:bookmarkEnd w:id="36"/>
      <w:r w:rsidRPr="00CC1E0F">
        <w:rPr>
          <w:rFonts w:cs="Arial"/>
          <w:szCs w:val="24"/>
        </w:rPr>
        <w:t>S - протяженность тепловой сети (в двухтрубном исполнении) данной системы теплоснабжения [км].</w:t>
      </w:r>
    </w:p>
    <w:p w:rsidR="00CC1E0F" w:rsidRPr="00CC1E0F" w:rsidRDefault="00CC1E0F" w:rsidP="00CC1E0F">
      <w:pPr>
        <w:pStyle w:val="afc"/>
        <w:rPr>
          <w:rFonts w:cs="Arial"/>
          <w:szCs w:val="24"/>
        </w:rPr>
      </w:pPr>
      <w:bookmarkStart w:id="37" w:name="100110"/>
      <w:bookmarkEnd w:id="37"/>
      <w:r w:rsidRPr="00CC1E0F">
        <w:rPr>
          <w:rFonts w:cs="Arial"/>
          <w:szCs w:val="24"/>
        </w:rPr>
        <w:t>В зависимости от интенсивности отказов (И</w:t>
      </w:r>
      <w:r w:rsidRPr="00CC1E0F">
        <w:rPr>
          <w:rFonts w:cs="Arial"/>
          <w:szCs w:val="24"/>
          <w:vertAlign w:val="subscript"/>
        </w:rPr>
        <w:t>отк тс</w:t>
      </w:r>
      <w:r w:rsidRPr="00CC1E0F">
        <w:rPr>
          <w:rFonts w:cs="Arial"/>
          <w:szCs w:val="24"/>
        </w:rPr>
        <w:t>) определяется показатель надежности тепловых сетей (К</w:t>
      </w:r>
      <w:r w:rsidRPr="00CC1E0F">
        <w:rPr>
          <w:rFonts w:cs="Arial"/>
          <w:szCs w:val="24"/>
          <w:vertAlign w:val="subscript"/>
        </w:rPr>
        <w:t>отк тс</w:t>
      </w:r>
      <w:r w:rsidRPr="00CC1E0F">
        <w:rPr>
          <w:rFonts w:cs="Arial"/>
          <w:szCs w:val="24"/>
        </w:rPr>
        <w:t>):</w:t>
      </w:r>
    </w:p>
    <w:p w:rsidR="00CC1E0F" w:rsidRPr="00CC1E0F" w:rsidRDefault="00CC1E0F" w:rsidP="00CC1E0F">
      <w:pPr>
        <w:pStyle w:val="afc"/>
        <w:rPr>
          <w:rFonts w:cs="Arial"/>
          <w:szCs w:val="24"/>
        </w:rPr>
      </w:pPr>
      <w:bookmarkStart w:id="38" w:name="100111"/>
      <w:bookmarkEnd w:id="38"/>
      <w:r w:rsidRPr="00CC1E0F">
        <w:rPr>
          <w:rFonts w:cs="Arial"/>
          <w:szCs w:val="24"/>
        </w:rPr>
        <w:t>до 0,2 включительно - К</w:t>
      </w:r>
      <w:r w:rsidRPr="00CC1E0F">
        <w:rPr>
          <w:rFonts w:cs="Arial"/>
          <w:szCs w:val="24"/>
          <w:vertAlign w:val="subscript"/>
        </w:rPr>
        <w:t>отк тс</w:t>
      </w:r>
      <w:r w:rsidRPr="00CC1E0F">
        <w:rPr>
          <w:rFonts w:cs="Arial"/>
          <w:szCs w:val="24"/>
        </w:rPr>
        <w:t xml:space="preserve"> = 1,0;</w:t>
      </w:r>
    </w:p>
    <w:p w:rsidR="00CC1E0F" w:rsidRPr="00CC1E0F" w:rsidRDefault="00CC1E0F" w:rsidP="00CC1E0F">
      <w:pPr>
        <w:pStyle w:val="afc"/>
        <w:rPr>
          <w:rFonts w:cs="Arial"/>
          <w:szCs w:val="24"/>
        </w:rPr>
      </w:pPr>
      <w:bookmarkStart w:id="39" w:name="100112"/>
      <w:bookmarkEnd w:id="39"/>
      <w:r w:rsidRPr="00CC1E0F">
        <w:rPr>
          <w:rFonts w:cs="Arial"/>
          <w:szCs w:val="24"/>
        </w:rPr>
        <w:t>от 0,2 до 0,6 включительно - К</w:t>
      </w:r>
      <w:r w:rsidRPr="00CC1E0F">
        <w:rPr>
          <w:rFonts w:cs="Arial"/>
          <w:szCs w:val="24"/>
          <w:vertAlign w:val="subscript"/>
        </w:rPr>
        <w:t>отк тс</w:t>
      </w:r>
      <w:r w:rsidRPr="00CC1E0F">
        <w:rPr>
          <w:rFonts w:cs="Arial"/>
          <w:szCs w:val="24"/>
        </w:rPr>
        <w:t xml:space="preserve"> = 0,8;</w:t>
      </w:r>
    </w:p>
    <w:p w:rsidR="00CC1E0F" w:rsidRPr="00CC1E0F" w:rsidRDefault="00CC1E0F" w:rsidP="00CC1E0F">
      <w:pPr>
        <w:pStyle w:val="afc"/>
        <w:rPr>
          <w:rFonts w:cs="Arial"/>
          <w:szCs w:val="24"/>
        </w:rPr>
      </w:pPr>
      <w:bookmarkStart w:id="40" w:name="100113"/>
      <w:bookmarkEnd w:id="40"/>
      <w:r w:rsidRPr="00CC1E0F">
        <w:rPr>
          <w:rFonts w:cs="Arial"/>
          <w:szCs w:val="24"/>
        </w:rPr>
        <w:t>от 0,6 - 1,2 включительно - К</w:t>
      </w:r>
      <w:r w:rsidRPr="00CC1E0F">
        <w:rPr>
          <w:rFonts w:cs="Arial"/>
          <w:szCs w:val="24"/>
          <w:vertAlign w:val="subscript"/>
        </w:rPr>
        <w:t>отк тс</w:t>
      </w:r>
      <w:r w:rsidRPr="00CC1E0F">
        <w:rPr>
          <w:rFonts w:cs="Arial"/>
          <w:szCs w:val="24"/>
        </w:rPr>
        <w:t xml:space="preserve"> = 0,6;</w:t>
      </w:r>
    </w:p>
    <w:p w:rsidR="00CC1E0F" w:rsidRPr="00CC1E0F" w:rsidRDefault="00CC1E0F" w:rsidP="00CC1E0F">
      <w:pPr>
        <w:pStyle w:val="afc"/>
        <w:rPr>
          <w:rFonts w:cs="Arial"/>
          <w:szCs w:val="24"/>
        </w:rPr>
      </w:pPr>
      <w:bookmarkStart w:id="41" w:name="100114"/>
      <w:bookmarkEnd w:id="41"/>
      <w:r w:rsidRPr="00CC1E0F">
        <w:rPr>
          <w:rFonts w:cs="Arial"/>
          <w:szCs w:val="24"/>
        </w:rPr>
        <w:t>свыше 1,2 - К</w:t>
      </w:r>
      <w:r w:rsidRPr="00CC1E0F">
        <w:rPr>
          <w:rFonts w:cs="Arial"/>
          <w:szCs w:val="24"/>
          <w:vertAlign w:val="subscript"/>
        </w:rPr>
        <w:t>отк тс</w:t>
      </w:r>
      <w:r w:rsidRPr="00CC1E0F">
        <w:rPr>
          <w:rFonts w:cs="Arial"/>
          <w:szCs w:val="24"/>
        </w:rPr>
        <w:t xml:space="preserve"> = 0,5.</w:t>
      </w:r>
    </w:p>
    <w:p w:rsidR="00CC1E0F" w:rsidRPr="00CC1E0F" w:rsidRDefault="00CC1E0F" w:rsidP="00CC1E0F">
      <w:pPr>
        <w:pStyle w:val="afc"/>
        <w:rPr>
          <w:rFonts w:cs="Arial"/>
          <w:szCs w:val="24"/>
        </w:rPr>
      </w:pPr>
      <w:r w:rsidRPr="00CC1E0F">
        <w:rPr>
          <w:rFonts w:cs="Arial"/>
          <w:szCs w:val="24"/>
        </w:rPr>
        <w:t xml:space="preserve">б) </w:t>
      </w:r>
      <w:r w:rsidRPr="00CC1E0F">
        <w:rPr>
          <w:rFonts w:cs="Arial"/>
          <w:b/>
          <w:szCs w:val="24"/>
        </w:rPr>
        <w:t>показатель интенсивности отказов (далее - отказ) теплового источника</w:t>
      </w:r>
      <w:r w:rsidRPr="00CC1E0F">
        <w:rPr>
          <w:rFonts w:cs="Arial"/>
          <w:szCs w:val="24"/>
        </w:rPr>
        <w:t>,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w:t>
      </w:r>
      <w:r w:rsidRPr="00CC1E0F">
        <w:rPr>
          <w:rFonts w:cs="Arial"/>
          <w:szCs w:val="24"/>
          <w:vertAlign w:val="subscript"/>
        </w:rPr>
        <w:t>отк ит</w:t>
      </w:r>
      <w:r w:rsidRPr="00CC1E0F">
        <w:rPr>
          <w:rFonts w:cs="Arial"/>
          <w:szCs w:val="24"/>
        </w:rPr>
        <w:t>):</w:t>
      </w:r>
    </w:p>
    <w:p w:rsidR="00CC1E0F" w:rsidRPr="00CC1E0F" w:rsidRDefault="00CC1E0F" w:rsidP="00CC1E0F">
      <w:pPr>
        <w:pStyle w:val="afc"/>
        <w:ind w:left="709" w:firstLine="0"/>
        <w:jc w:val="center"/>
        <w:rPr>
          <w:rFonts w:cs="Arial"/>
          <w:szCs w:val="24"/>
        </w:rPr>
      </w:pPr>
      <w:r w:rsidRPr="00CC1E0F">
        <w:rPr>
          <w:rFonts w:cs="Arial"/>
          <w:szCs w:val="24"/>
        </w:rPr>
        <w:lastRenderedPageBreak/>
        <w:t>И</w:t>
      </w:r>
      <w:r w:rsidRPr="00CC1E0F">
        <w:rPr>
          <w:rFonts w:cs="Arial"/>
          <w:szCs w:val="24"/>
          <w:vertAlign w:val="subscript"/>
        </w:rPr>
        <w:t>отк ит</w:t>
      </w:r>
      <w:r w:rsidRPr="00CC1E0F">
        <w:rPr>
          <w:rFonts w:cs="Arial"/>
          <w:szCs w:val="24"/>
        </w:rPr>
        <w:t>=К</w:t>
      </w:r>
      <w:r w:rsidRPr="00CC1E0F">
        <w:rPr>
          <w:rFonts w:cs="Arial"/>
          <w:szCs w:val="24"/>
          <w:vertAlign w:val="subscript"/>
        </w:rPr>
        <w:t>э</w:t>
      </w:r>
      <w:r w:rsidRPr="00CC1E0F">
        <w:rPr>
          <w:rFonts w:cs="Arial"/>
          <w:szCs w:val="24"/>
        </w:rPr>
        <w:t>+К</w:t>
      </w:r>
      <w:r w:rsidRPr="00CC1E0F">
        <w:rPr>
          <w:rFonts w:cs="Arial"/>
          <w:szCs w:val="24"/>
          <w:vertAlign w:val="subscript"/>
        </w:rPr>
        <w:t>в</w:t>
      </w:r>
      <w:r w:rsidRPr="00CC1E0F">
        <w:rPr>
          <w:rFonts w:cs="Arial"/>
          <w:szCs w:val="24"/>
        </w:rPr>
        <w:t>+К</w:t>
      </w:r>
      <w:r w:rsidRPr="00CC1E0F">
        <w:rPr>
          <w:rFonts w:cs="Arial"/>
          <w:szCs w:val="24"/>
          <w:vertAlign w:val="subscript"/>
        </w:rPr>
        <w:t>т</w:t>
      </w:r>
      <w:r w:rsidRPr="00CC1E0F">
        <w:rPr>
          <w:rFonts w:cs="Arial"/>
          <w:szCs w:val="24"/>
        </w:rPr>
        <w:t>/3, где</w:t>
      </w:r>
    </w:p>
    <w:p w:rsidR="00CC1E0F" w:rsidRPr="00CC1E0F" w:rsidRDefault="00CC1E0F" w:rsidP="00CC1E0F">
      <w:pPr>
        <w:pStyle w:val="afc"/>
        <w:ind w:left="709" w:firstLine="0"/>
        <w:rPr>
          <w:rFonts w:cs="Arial"/>
          <w:szCs w:val="24"/>
        </w:rPr>
      </w:pPr>
      <w:r w:rsidRPr="00CC1E0F">
        <w:rPr>
          <w:rFonts w:cs="Arial"/>
          <w:szCs w:val="24"/>
        </w:rPr>
        <w:t>В зависимости от интенсивности отказов (И</w:t>
      </w:r>
      <w:r w:rsidRPr="00CC1E0F">
        <w:rPr>
          <w:rFonts w:cs="Arial"/>
          <w:szCs w:val="24"/>
          <w:vertAlign w:val="subscript"/>
        </w:rPr>
        <w:t>отк ит</w:t>
      </w:r>
      <w:r w:rsidRPr="00CC1E0F">
        <w:rPr>
          <w:rFonts w:cs="Arial"/>
          <w:szCs w:val="24"/>
        </w:rPr>
        <w:t>) определяется показатель надежности теплового источника (К</w:t>
      </w:r>
      <w:r w:rsidRPr="00CC1E0F">
        <w:rPr>
          <w:rFonts w:cs="Arial"/>
          <w:szCs w:val="24"/>
          <w:vertAlign w:val="subscript"/>
        </w:rPr>
        <w:t>отк ит</w:t>
      </w:r>
      <w:r w:rsidRPr="00CC1E0F">
        <w:rPr>
          <w:rFonts w:cs="Arial"/>
          <w:szCs w:val="24"/>
        </w:rPr>
        <w:t>):</w:t>
      </w:r>
    </w:p>
    <w:p w:rsidR="00CC1E0F" w:rsidRPr="00CC1E0F" w:rsidRDefault="00CC1E0F" w:rsidP="00CC1E0F">
      <w:pPr>
        <w:pStyle w:val="afc"/>
        <w:rPr>
          <w:rFonts w:cs="Arial"/>
          <w:szCs w:val="24"/>
        </w:rPr>
      </w:pPr>
      <w:r w:rsidRPr="00CC1E0F">
        <w:rPr>
          <w:rFonts w:cs="Arial"/>
          <w:szCs w:val="24"/>
        </w:rPr>
        <w:t>до 0,2 включительно - К</w:t>
      </w:r>
      <w:r w:rsidRPr="00CC1E0F">
        <w:rPr>
          <w:rFonts w:cs="Arial"/>
          <w:szCs w:val="24"/>
          <w:vertAlign w:val="subscript"/>
        </w:rPr>
        <w:t>отк ит</w:t>
      </w:r>
      <w:r w:rsidRPr="00CC1E0F">
        <w:rPr>
          <w:rFonts w:cs="Arial"/>
          <w:szCs w:val="24"/>
        </w:rPr>
        <w:t xml:space="preserve"> = 1,0;</w:t>
      </w:r>
    </w:p>
    <w:p w:rsidR="00CC1E0F" w:rsidRPr="00CC1E0F" w:rsidRDefault="00CC1E0F" w:rsidP="00CC1E0F">
      <w:pPr>
        <w:pStyle w:val="afc"/>
        <w:rPr>
          <w:rFonts w:cs="Arial"/>
          <w:szCs w:val="24"/>
        </w:rPr>
      </w:pPr>
      <w:r w:rsidRPr="00CC1E0F">
        <w:rPr>
          <w:rFonts w:cs="Arial"/>
          <w:szCs w:val="24"/>
        </w:rPr>
        <w:t>от 0,2 до 0,6 включительно - К</w:t>
      </w:r>
      <w:r w:rsidRPr="00CC1E0F">
        <w:rPr>
          <w:rFonts w:cs="Arial"/>
          <w:szCs w:val="24"/>
          <w:vertAlign w:val="subscript"/>
        </w:rPr>
        <w:t>отк ит</w:t>
      </w:r>
      <w:r w:rsidRPr="00CC1E0F">
        <w:rPr>
          <w:rFonts w:cs="Arial"/>
          <w:szCs w:val="24"/>
        </w:rPr>
        <w:t xml:space="preserve"> = 0,8;</w:t>
      </w:r>
    </w:p>
    <w:p w:rsidR="00CC1E0F" w:rsidRPr="00CC1E0F" w:rsidRDefault="00CC1E0F" w:rsidP="00CC1E0F">
      <w:pPr>
        <w:pStyle w:val="afc"/>
        <w:rPr>
          <w:rFonts w:cs="Arial"/>
          <w:szCs w:val="24"/>
        </w:rPr>
      </w:pPr>
      <w:r w:rsidRPr="00CC1E0F">
        <w:rPr>
          <w:rFonts w:cs="Arial"/>
          <w:szCs w:val="24"/>
        </w:rPr>
        <w:t>от 0,6 - 1,2 включительно - К</w:t>
      </w:r>
      <w:r w:rsidRPr="00CC1E0F">
        <w:rPr>
          <w:rFonts w:cs="Arial"/>
          <w:szCs w:val="24"/>
          <w:vertAlign w:val="subscript"/>
        </w:rPr>
        <w:t>отк ит</w:t>
      </w:r>
      <w:r w:rsidRPr="00CC1E0F">
        <w:rPr>
          <w:rFonts w:cs="Arial"/>
          <w:szCs w:val="24"/>
        </w:rPr>
        <w:t xml:space="preserve"> = 0,6;</w:t>
      </w:r>
    </w:p>
    <w:p w:rsidR="00CC1E0F" w:rsidRPr="00CC1E0F" w:rsidRDefault="00CC1E0F" w:rsidP="00CC1E0F">
      <w:pPr>
        <w:pStyle w:val="afc"/>
        <w:rPr>
          <w:rFonts w:cs="Arial"/>
          <w:szCs w:val="24"/>
        </w:rPr>
      </w:pPr>
      <w:r w:rsidRPr="00CC1E0F">
        <w:rPr>
          <w:rFonts w:cs="Arial"/>
          <w:b/>
          <w:szCs w:val="24"/>
        </w:rPr>
        <w:t>Показатель надежности системы теплоснабжения К</w:t>
      </w:r>
      <w:r w:rsidRPr="00CC1E0F">
        <w:rPr>
          <w:rFonts w:cs="Arial"/>
          <w:b/>
          <w:szCs w:val="24"/>
          <w:vertAlign w:val="subscript"/>
        </w:rPr>
        <w:t>над</w:t>
      </w:r>
      <w:r w:rsidRPr="00CC1E0F">
        <w:rPr>
          <w:rFonts w:cs="Arial"/>
          <w:szCs w:val="24"/>
        </w:rPr>
        <w:t xml:space="preserve"> определяется как средний по частным показателям К</w:t>
      </w:r>
      <w:r w:rsidRPr="00CC1E0F">
        <w:rPr>
          <w:rFonts w:cs="Arial"/>
          <w:szCs w:val="24"/>
          <w:vertAlign w:val="subscript"/>
        </w:rPr>
        <w:t>э</w:t>
      </w:r>
      <w:r w:rsidRPr="00CC1E0F">
        <w:rPr>
          <w:rFonts w:cs="Arial"/>
          <w:szCs w:val="24"/>
        </w:rPr>
        <w:t>, К</w:t>
      </w:r>
      <w:r w:rsidRPr="00CC1E0F">
        <w:rPr>
          <w:rFonts w:cs="Arial"/>
          <w:szCs w:val="24"/>
          <w:vertAlign w:val="subscript"/>
        </w:rPr>
        <w:t>в</w:t>
      </w:r>
      <w:r w:rsidRPr="00CC1E0F">
        <w:rPr>
          <w:rFonts w:cs="Arial"/>
          <w:szCs w:val="24"/>
        </w:rPr>
        <w:t>, К</w:t>
      </w:r>
      <w:r w:rsidRPr="00CC1E0F">
        <w:rPr>
          <w:rFonts w:cs="Arial"/>
          <w:szCs w:val="24"/>
          <w:vertAlign w:val="subscript"/>
        </w:rPr>
        <w:t>т</w:t>
      </w:r>
      <w:r w:rsidRPr="00CC1E0F">
        <w:rPr>
          <w:rFonts w:cs="Arial"/>
          <w:szCs w:val="24"/>
        </w:rPr>
        <w:t>, К</w:t>
      </w:r>
      <w:r w:rsidRPr="00CC1E0F">
        <w:rPr>
          <w:rFonts w:cs="Arial"/>
          <w:szCs w:val="24"/>
          <w:vertAlign w:val="subscript"/>
        </w:rPr>
        <w:t>б</w:t>
      </w:r>
      <w:r w:rsidRPr="00CC1E0F">
        <w:rPr>
          <w:rFonts w:cs="Arial"/>
          <w:szCs w:val="24"/>
        </w:rPr>
        <w:t>, К</w:t>
      </w:r>
      <w:r w:rsidRPr="00CC1E0F">
        <w:rPr>
          <w:rFonts w:cs="Arial"/>
          <w:szCs w:val="24"/>
          <w:vertAlign w:val="subscript"/>
        </w:rPr>
        <w:t>с</w:t>
      </w:r>
      <w:r w:rsidRPr="00CC1E0F">
        <w:rPr>
          <w:rFonts w:cs="Arial"/>
          <w:szCs w:val="24"/>
        </w:rPr>
        <w:t>, К</w:t>
      </w:r>
      <w:r w:rsidRPr="00CC1E0F">
        <w:rPr>
          <w:rFonts w:cs="Arial"/>
          <w:szCs w:val="24"/>
          <w:vertAlign w:val="subscript"/>
        </w:rPr>
        <w:t>отк</w:t>
      </w:r>
      <w:r w:rsidRPr="00CC1E0F">
        <w:rPr>
          <w:rFonts w:cs="Arial"/>
          <w:szCs w:val="24"/>
        </w:rPr>
        <w:t xml:space="preserve"> т/с и К</w:t>
      </w:r>
      <w:r w:rsidRPr="00CC1E0F">
        <w:rPr>
          <w:rFonts w:cs="Arial"/>
          <w:szCs w:val="24"/>
          <w:vertAlign w:val="subscript"/>
        </w:rPr>
        <w:t>откит</w:t>
      </w:r>
      <w:r w:rsidRPr="00CC1E0F">
        <w:rPr>
          <w:rFonts w:cs="Arial"/>
          <w:szCs w:val="24"/>
        </w:rPr>
        <w:t>:</w:t>
      </w:r>
    </w:p>
    <w:p w:rsidR="00CC1E0F" w:rsidRPr="00CC1E0F" w:rsidRDefault="00CC1E0F" w:rsidP="00CC1E0F">
      <w:pPr>
        <w:pStyle w:val="afc"/>
        <w:rPr>
          <w:rFonts w:cs="Arial"/>
          <w:szCs w:val="24"/>
        </w:rPr>
      </w:pPr>
      <w:r w:rsidRPr="00CC1E0F">
        <w:rPr>
          <w:rFonts w:cs="Arial"/>
          <w:szCs w:val="24"/>
        </w:rPr>
        <w:t>К</w:t>
      </w:r>
      <w:r w:rsidRPr="00CC1E0F">
        <w:rPr>
          <w:rFonts w:cs="Arial"/>
          <w:szCs w:val="24"/>
          <w:vertAlign w:val="subscript"/>
        </w:rPr>
        <w:t>над</w:t>
      </w:r>
      <w:r w:rsidRPr="00CC1E0F">
        <w:rPr>
          <w:rFonts w:cs="Arial"/>
          <w:szCs w:val="24"/>
        </w:rPr>
        <w:t>= К</w:t>
      </w:r>
      <w:r w:rsidRPr="00CC1E0F">
        <w:rPr>
          <w:rFonts w:cs="Arial"/>
          <w:szCs w:val="24"/>
          <w:vertAlign w:val="subscript"/>
        </w:rPr>
        <w:t>э</w:t>
      </w:r>
      <w:r w:rsidRPr="00CC1E0F">
        <w:rPr>
          <w:rFonts w:cs="Arial"/>
          <w:szCs w:val="24"/>
        </w:rPr>
        <w:t>+К</w:t>
      </w:r>
      <w:r w:rsidRPr="00CC1E0F">
        <w:rPr>
          <w:rFonts w:cs="Arial"/>
          <w:szCs w:val="24"/>
          <w:vertAlign w:val="subscript"/>
        </w:rPr>
        <w:t>в</w:t>
      </w:r>
      <w:r w:rsidRPr="00CC1E0F">
        <w:rPr>
          <w:rFonts w:cs="Arial"/>
          <w:szCs w:val="24"/>
        </w:rPr>
        <w:t>+К</w:t>
      </w:r>
      <w:r w:rsidRPr="00CC1E0F">
        <w:rPr>
          <w:rFonts w:cs="Arial"/>
          <w:szCs w:val="24"/>
          <w:vertAlign w:val="subscript"/>
        </w:rPr>
        <w:t>т</w:t>
      </w:r>
      <w:r w:rsidRPr="00CC1E0F">
        <w:rPr>
          <w:rFonts w:cs="Arial"/>
          <w:szCs w:val="24"/>
        </w:rPr>
        <w:t>+К</w:t>
      </w:r>
      <w:r w:rsidRPr="00CC1E0F">
        <w:rPr>
          <w:rFonts w:cs="Arial"/>
          <w:szCs w:val="24"/>
          <w:vertAlign w:val="subscript"/>
        </w:rPr>
        <w:t>б</w:t>
      </w:r>
      <w:r w:rsidRPr="00CC1E0F">
        <w:rPr>
          <w:rFonts w:cs="Arial"/>
          <w:szCs w:val="24"/>
        </w:rPr>
        <w:t>+К</w:t>
      </w:r>
      <w:r w:rsidRPr="00CC1E0F">
        <w:rPr>
          <w:rFonts w:cs="Arial"/>
          <w:szCs w:val="24"/>
          <w:vertAlign w:val="subscript"/>
        </w:rPr>
        <w:t>с</w:t>
      </w:r>
      <w:r w:rsidRPr="00CC1E0F">
        <w:rPr>
          <w:rFonts w:cs="Arial"/>
          <w:szCs w:val="24"/>
        </w:rPr>
        <w:t>+К</w:t>
      </w:r>
      <w:r w:rsidRPr="00CC1E0F">
        <w:rPr>
          <w:rFonts w:cs="Arial"/>
          <w:szCs w:val="24"/>
          <w:vertAlign w:val="subscript"/>
        </w:rPr>
        <w:t>отктс</w:t>
      </w:r>
      <w:r w:rsidRPr="00CC1E0F">
        <w:rPr>
          <w:rFonts w:cs="Arial"/>
          <w:szCs w:val="24"/>
        </w:rPr>
        <w:t xml:space="preserve"> и К</w:t>
      </w:r>
      <w:r w:rsidRPr="00CC1E0F">
        <w:rPr>
          <w:rFonts w:cs="Arial"/>
          <w:szCs w:val="24"/>
          <w:vertAlign w:val="subscript"/>
        </w:rPr>
        <w:t>откит</w:t>
      </w:r>
      <w:r w:rsidRPr="00CC1E0F">
        <w:rPr>
          <w:rFonts w:cs="Arial"/>
          <w:szCs w:val="24"/>
        </w:rPr>
        <w:t>/7</w:t>
      </w:r>
    </w:p>
    <w:p w:rsidR="00CC1E0F" w:rsidRPr="00CC1E0F" w:rsidRDefault="00CC1E0F" w:rsidP="00CC1E0F">
      <w:pPr>
        <w:pStyle w:val="afc"/>
        <w:rPr>
          <w:rFonts w:cs="Arial"/>
          <w:szCs w:val="24"/>
        </w:rPr>
      </w:pPr>
      <w:r w:rsidRPr="00CC1E0F">
        <w:rPr>
          <w:rFonts w:cs="Arial"/>
          <w:szCs w:val="24"/>
        </w:rPr>
        <w:t>В зависимости от полученных показателей надежности системы теплоснабжения с точки зрения надежности могут быть оценены как:</w:t>
      </w:r>
    </w:p>
    <w:p w:rsidR="00CC1E0F" w:rsidRPr="00CC1E0F" w:rsidRDefault="00CC1E0F" w:rsidP="00CC1E0F">
      <w:pPr>
        <w:pStyle w:val="afc"/>
        <w:rPr>
          <w:rFonts w:cs="Arial"/>
          <w:szCs w:val="24"/>
        </w:rPr>
      </w:pPr>
      <w:r w:rsidRPr="00CC1E0F">
        <w:rPr>
          <w:rFonts w:cs="Arial"/>
          <w:szCs w:val="24"/>
        </w:rPr>
        <w:t>- высоконадежные - более 0,9;</w:t>
      </w:r>
    </w:p>
    <w:p w:rsidR="00CC1E0F" w:rsidRPr="00CC1E0F" w:rsidRDefault="00CC1E0F" w:rsidP="00CC1E0F">
      <w:pPr>
        <w:pStyle w:val="afc"/>
        <w:rPr>
          <w:rFonts w:cs="Arial"/>
          <w:szCs w:val="24"/>
        </w:rPr>
      </w:pPr>
      <w:r w:rsidRPr="00CC1E0F">
        <w:rPr>
          <w:rFonts w:cs="Arial"/>
          <w:szCs w:val="24"/>
        </w:rPr>
        <w:t>- надежные - 0,75 - 0,89;</w:t>
      </w:r>
    </w:p>
    <w:p w:rsidR="00CC1E0F" w:rsidRPr="00CC1E0F" w:rsidRDefault="00CC1E0F" w:rsidP="00CC1E0F">
      <w:pPr>
        <w:pStyle w:val="afc"/>
        <w:rPr>
          <w:rFonts w:cs="Arial"/>
          <w:szCs w:val="24"/>
        </w:rPr>
      </w:pPr>
      <w:r w:rsidRPr="00CC1E0F">
        <w:rPr>
          <w:rFonts w:cs="Arial"/>
          <w:szCs w:val="24"/>
        </w:rPr>
        <w:t>- малонадежные- 0,5 - 0,74;</w:t>
      </w:r>
    </w:p>
    <w:p w:rsidR="00CC1E0F" w:rsidRPr="00CC1E0F" w:rsidRDefault="00CC1E0F" w:rsidP="00CC1E0F">
      <w:pPr>
        <w:pStyle w:val="afc"/>
        <w:rPr>
          <w:rFonts w:cs="Arial"/>
          <w:szCs w:val="24"/>
        </w:rPr>
      </w:pPr>
      <w:r w:rsidRPr="00CC1E0F">
        <w:rPr>
          <w:rFonts w:cs="Arial"/>
          <w:szCs w:val="24"/>
        </w:rPr>
        <w:t>- ненадежные- менее 0,5.</w:t>
      </w:r>
    </w:p>
    <w:p w:rsidR="00CC1E0F" w:rsidRPr="0006449B" w:rsidRDefault="00CC1E0F" w:rsidP="00CC1E0F">
      <w:pPr>
        <w:spacing w:after="0"/>
        <w:ind w:firstLine="720"/>
        <w:jc w:val="both"/>
        <w:rPr>
          <w:rFonts w:ascii="Arial" w:eastAsia="Times New Roman" w:hAnsi="Arial" w:cs="Arial"/>
          <w:sz w:val="24"/>
          <w:szCs w:val="24"/>
          <w:lang w:val="ru-RU" w:eastAsia="ru-RU"/>
        </w:rPr>
      </w:pPr>
      <w:r w:rsidRPr="00CC1E0F">
        <w:rPr>
          <w:rFonts w:ascii="Arial" w:hAnsi="Arial" w:cs="Arial"/>
          <w:sz w:val="24"/>
          <w:szCs w:val="24"/>
          <w:lang w:val="ru-RU"/>
        </w:rPr>
        <w:t>Критерии оценки надежности и коэффициент надежности систем</w:t>
      </w:r>
      <w:r w:rsidRPr="00CC1E0F">
        <w:rPr>
          <w:rFonts w:ascii="Arial" w:hAnsi="Arial" w:cs="Arial"/>
          <w:sz w:val="24"/>
          <w:szCs w:val="24"/>
          <w:lang w:val="ru-RU"/>
        </w:rPr>
        <w:br/>
        <w:t xml:space="preserve">теплоснабжения гп. </w:t>
      </w:r>
      <w:r w:rsidRPr="0006449B">
        <w:rPr>
          <w:rFonts w:ascii="Arial" w:hAnsi="Arial" w:cs="Arial"/>
          <w:sz w:val="24"/>
          <w:szCs w:val="24"/>
          <w:lang w:val="ru-RU"/>
        </w:rPr>
        <w:t xml:space="preserve">Кромы приведены в таблице </w:t>
      </w:r>
      <w:r w:rsidR="00646DD2">
        <w:fldChar w:fldCharType="begin"/>
      </w:r>
      <w:r w:rsidR="00646DD2" w:rsidRPr="00EA4122">
        <w:rPr>
          <w:lang w:val="ru-RU"/>
        </w:rPr>
        <w:instrText xml:space="preserve"> </w:instrText>
      </w:r>
      <w:r w:rsidR="00646DD2">
        <w:instrText>REF</w:instrText>
      </w:r>
      <w:r w:rsidR="00646DD2" w:rsidRPr="00EA4122">
        <w:rPr>
          <w:lang w:val="ru-RU"/>
        </w:rPr>
        <w:instrText xml:space="preserve"> _</w:instrText>
      </w:r>
      <w:r w:rsidR="00646DD2">
        <w:instrText>Ref</w:instrText>
      </w:r>
      <w:r w:rsidR="00646DD2" w:rsidRPr="00EA4122">
        <w:rPr>
          <w:lang w:val="ru-RU"/>
        </w:rPr>
        <w:instrText>19718997 \</w:instrText>
      </w:r>
      <w:r w:rsidR="00646DD2">
        <w:instrText>h</w:instrText>
      </w:r>
      <w:r w:rsidR="00646DD2" w:rsidRPr="00EA4122">
        <w:rPr>
          <w:lang w:val="ru-RU"/>
        </w:rPr>
        <w:instrText xml:space="preserve">  \* </w:instrText>
      </w:r>
      <w:r w:rsidR="00646DD2">
        <w:instrText>MERGEFORMAT</w:instrText>
      </w:r>
      <w:r w:rsidR="00646DD2" w:rsidRPr="00EA4122">
        <w:rPr>
          <w:lang w:val="ru-RU"/>
        </w:rPr>
        <w:instrText xml:space="preserve"> </w:instrText>
      </w:r>
      <w:r w:rsidR="00646DD2">
        <w:fldChar w:fldCharType="separate"/>
      </w:r>
      <w:r w:rsidRPr="0006449B">
        <w:rPr>
          <w:rFonts w:ascii="Arial" w:hAnsi="Arial" w:cs="Arial"/>
          <w:vanish/>
          <w:sz w:val="24"/>
          <w:szCs w:val="24"/>
          <w:lang w:val="ru-RU"/>
        </w:rPr>
        <w:t xml:space="preserve">Таблица </w:t>
      </w:r>
      <w:r w:rsidRPr="0006449B">
        <w:rPr>
          <w:rFonts w:ascii="Arial" w:hAnsi="Arial" w:cs="Arial"/>
          <w:noProof/>
          <w:sz w:val="24"/>
          <w:szCs w:val="24"/>
          <w:lang w:val="ru-RU"/>
        </w:rPr>
        <w:t>20</w:t>
      </w:r>
      <w:r w:rsidR="00646DD2">
        <w:fldChar w:fldCharType="end"/>
      </w:r>
      <w:r w:rsidRPr="0006449B">
        <w:rPr>
          <w:rFonts w:ascii="Arial" w:hAnsi="Arial" w:cs="Arial"/>
          <w:sz w:val="24"/>
          <w:szCs w:val="24"/>
          <w:lang w:val="ru-RU"/>
        </w:rPr>
        <w:t>.</w:t>
      </w:r>
    </w:p>
    <w:p w:rsidR="00CC1E0F" w:rsidRPr="0006449B" w:rsidRDefault="00CC1E0F" w:rsidP="00CC1E0F">
      <w:pPr>
        <w:spacing w:after="0"/>
        <w:ind w:firstLine="720"/>
        <w:jc w:val="both"/>
        <w:rPr>
          <w:rFonts w:ascii="Arial" w:eastAsia="Times New Roman" w:hAnsi="Arial" w:cs="Arial"/>
          <w:sz w:val="24"/>
          <w:szCs w:val="24"/>
          <w:lang w:val="ru-RU" w:eastAsia="ru-RU"/>
        </w:rPr>
        <w:sectPr w:rsidR="00CC1E0F" w:rsidRPr="0006449B" w:rsidSect="00CC1E0F">
          <w:footerReference w:type="even" r:id="rId14"/>
          <w:pgSz w:w="11907" w:h="16840" w:code="9"/>
          <w:pgMar w:top="1134" w:right="680" w:bottom="1247" w:left="1701" w:header="567" w:footer="567" w:gutter="0"/>
          <w:cols w:space="720"/>
          <w:docGrid w:linePitch="299"/>
        </w:sectPr>
      </w:pPr>
    </w:p>
    <w:p w:rsidR="00CC1E0F" w:rsidRPr="00CC1E0F" w:rsidRDefault="00CC1E0F" w:rsidP="00CC1E0F">
      <w:pPr>
        <w:pStyle w:val="afb"/>
        <w:keepNext/>
        <w:ind w:firstLine="709"/>
        <w:rPr>
          <w:rFonts w:ascii="Arial" w:hAnsi="Arial" w:cs="Arial"/>
          <w:szCs w:val="24"/>
        </w:rPr>
      </w:pPr>
      <w:bookmarkStart w:id="42" w:name="_Ref19718997"/>
      <w:r w:rsidRPr="00CC1E0F">
        <w:rPr>
          <w:rFonts w:ascii="Arial" w:hAnsi="Arial" w:cs="Arial"/>
          <w:szCs w:val="24"/>
        </w:rPr>
        <w:lastRenderedPageBreak/>
        <w:t>Таблица</w:t>
      </w:r>
      <w:bookmarkEnd w:id="42"/>
      <w:r w:rsidR="0006449B">
        <w:rPr>
          <w:rFonts w:ascii="Arial" w:hAnsi="Arial" w:cs="Arial"/>
          <w:szCs w:val="24"/>
        </w:rPr>
        <w:t xml:space="preserve"> 1,9.1</w:t>
      </w:r>
      <w:r w:rsidRPr="00CC1E0F">
        <w:rPr>
          <w:rFonts w:ascii="Arial" w:hAnsi="Arial" w:cs="Arial"/>
          <w:b w:val="0"/>
          <w:szCs w:val="24"/>
        </w:rPr>
        <w:t xml:space="preserve">– Критерии оценки надежности и коэффициент надежности теплоснабжения </w:t>
      </w:r>
      <w:r w:rsidR="00AC69C2">
        <w:rPr>
          <w:rFonts w:ascii="Arial" w:hAnsi="Arial" w:cs="Arial"/>
          <w:b w:val="0"/>
          <w:szCs w:val="24"/>
        </w:rPr>
        <w:t>в г. Дмитровске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6"/>
        <w:gridCol w:w="2176"/>
        <w:gridCol w:w="658"/>
        <w:gridCol w:w="867"/>
        <w:gridCol w:w="769"/>
        <w:gridCol w:w="486"/>
        <w:gridCol w:w="633"/>
        <w:gridCol w:w="486"/>
        <w:gridCol w:w="633"/>
        <w:gridCol w:w="633"/>
        <w:gridCol w:w="633"/>
        <w:gridCol w:w="931"/>
        <w:gridCol w:w="659"/>
        <w:gridCol w:w="486"/>
        <w:gridCol w:w="633"/>
        <w:gridCol w:w="486"/>
        <w:gridCol w:w="633"/>
        <w:gridCol w:w="633"/>
        <w:gridCol w:w="708"/>
        <w:gridCol w:w="630"/>
      </w:tblGrid>
      <w:tr w:rsidR="00CC1E0F" w:rsidRPr="00CC1E0F" w:rsidTr="00CC1E0F">
        <w:trPr>
          <w:trHeight w:val="276"/>
          <w:tblHeader/>
          <w:jc w:val="center"/>
        </w:trPr>
        <w:tc>
          <w:tcPr>
            <w:tcW w:w="676" w:type="dxa"/>
            <w:vMerge w:val="restart"/>
            <w:shd w:val="clear" w:color="auto" w:fill="auto"/>
            <w:noWrap/>
            <w:vAlign w:val="center"/>
            <w:hideMark/>
          </w:tcPr>
          <w:p w:rsidR="00CC1E0F" w:rsidRPr="00CC1E0F" w:rsidRDefault="00CC1E0F" w:rsidP="00CC1E0F">
            <w:pPr>
              <w:spacing w:after="0" w:line="240" w:lineRule="auto"/>
              <w:jc w:val="center"/>
              <w:rPr>
                <w:rFonts w:ascii="Arial" w:eastAsia="Times New Roman" w:hAnsi="Arial" w:cs="Arial"/>
                <w:b/>
                <w:sz w:val="18"/>
                <w:szCs w:val="18"/>
                <w:lang w:eastAsia="ru-RU"/>
              </w:rPr>
            </w:pPr>
            <w:r w:rsidRPr="00CC1E0F">
              <w:rPr>
                <w:rFonts w:ascii="Arial" w:eastAsia="Times New Roman" w:hAnsi="Arial" w:cs="Arial"/>
                <w:b/>
                <w:sz w:val="18"/>
                <w:szCs w:val="18"/>
                <w:lang w:eastAsia="ru-RU"/>
              </w:rPr>
              <w:t>№ п/п</w:t>
            </w:r>
          </w:p>
        </w:tc>
        <w:tc>
          <w:tcPr>
            <w:tcW w:w="2176" w:type="dxa"/>
            <w:vMerge w:val="restart"/>
            <w:shd w:val="clear" w:color="auto" w:fill="auto"/>
            <w:noWrap/>
            <w:vAlign w:val="center"/>
            <w:hideMark/>
          </w:tcPr>
          <w:p w:rsidR="00CC1E0F" w:rsidRPr="00CC1E0F" w:rsidRDefault="00CC1E0F" w:rsidP="00CC1E0F">
            <w:pPr>
              <w:spacing w:after="0" w:line="240" w:lineRule="auto"/>
              <w:jc w:val="center"/>
              <w:rPr>
                <w:rFonts w:ascii="Arial" w:eastAsia="Times New Roman" w:hAnsi="Arial" w:cs="Arial"/>
                <w:b/>
                <w:sz w:val="18"/>
                <w:szCs w:val="18"/>
                <w:lang w:eastAsia="ru-RU"/>
              </w:rPr>
            </w:pPr>
            <w:r w:rsidRPr="00CC1E0F">
              <w:rPr>
                <w:rFonts w:ascii="Arial" w:eastAsia="Times New Roman" w:hAnsi="Arial" w:cs="Arial"/>
                <w:b/>
                <w:sz w:val="18"/>
                <w:szCs w:val="18"/>
                <w:lang w:eastAsia="ru-RU"/>
              </w:rPr>
              <w:t>Наименование котельной</w:t>
            </w:r>
          </w:p>
        </w:tc>
        <w:tc>
          <w:tcPr>
            <w:tcW w:w="11597" w:type="dxa"/>
            <w:gridSpan w:val="18"/>
            <w:shd w:val="clear" w:color="auto" w:fill="auto"/>
            <w:vAlign w:val="center"/>
            <w:hideMark/>
          </w:tcPr>
          <w:p w:rsidR="00CC1E0F" w:rsidRPr="00CC1E0F" w:rsidRDefault="00CC1E0F" w:rsidP="00CC1E0F">
            <w:pPr>
              <w:spacing w:after="0" w:line="240" w:lineRule="auto"/>
              <w:jc w:val="center"/>
              <w:rPr>
                <w:rFonts w:ascii="Arial" w:eastAsia="Times New Roman" w:hAnsi="Arial" w:cs="Arial"/>
                <w:b/>
                <w:sz w:val="18"/>
                <w:szCs w:val="18"/>
                <w:lang w:eastAsia="ru-RU"/>
              </w:rPr>
            </w:pPr>
            <w:r w:rsidRPr="00CC1E0F">
              <w:rPr>
                <w:rFonts w:ascii="Arial" w:eastAsia="Times New Roman" w:hAnsi="Arial" w:cs="Arial"/>
                <w:b/>
                <w:sz w:val="18"/>
                <w:szCs w:val="18"/>
                <w:lang w:eastAsia="ru-RU"/>
              </w:rPr>
              <w:t>Наименование показателя</w:t>
            </w:r>
          </w:p>
        </w:tc>
      </w:tr>
      <w:tr w:rsidR="00CC1E0F" w:rsidRPr="007363E1" w:rsidTr="00CC1E0F">
        <w:trPr>
          <w:trHeight w:val="4107"/>
          <w:tblHeader/>
          <w:jc w:val="center"/>
        </w:trPr>
        <w:tc>
          <w:tcPr>
            <w:tcW w:w="676" w:type="dxa"/>
            <w:vMerge/>
            <w:shd w:val="clear" w:color="auto" w:fill="auto"/>
            <w:vAlign w:val="center"/>
            <w:hideMark/>
          </w:tcPr>
          <w:p w:rsidR="00CC1E0F" w:rsidRPr="00CC1E0F" w:rsidRDefault="00CC1E0F" w:rsidP="00CC1E0F">
            <w:pPr>
              <w:spacing w:after="0" w:line="240" w:lineRule="auto"/>
              <w:jc w:val="center"/>
              <w:rPr>
                <w:rFonts w:ascii="Arial" w:eastAsia="Times New Roman" w:hAnsi="Arial" w:cs="Arial"/>
                <w:b/>
                <w:sz w:val="18"/>
                <w:szCs w:val="18"/>
                <w:lang w:eastAsia="ru-RU"/>
              </w:rPr>
            </w:pPr>
          </w:p>
        </w:tc>
        <w:tc>
          <w:tcPr>
            <w:tcW w:w="2176" w:type="dxa"/>
            <w:vMerge/>
            <w:shd w:val="clear" w:color="auto" w:fill="auto"/>
            <w:vAlign w:val="center"/>
            <w:hideMark/>
          </w:tcPr>
          <w:p w:rsidR="00CC1E0F" w:rsidRPr="00CC1E0F" w:rsidRDefault="00CC1E0F" w:rsidP="00CC1E0F">
            <w:pPr>
              <w:spacing w:after="0" w:line="240" w:lineRule="auto"/>
              <w:jc w:val="center"/>
              <w:rPr>
                <w:rFonts w:ascii="Arial" w:eastAsia="Times New Roman" w:hAnsi="Arial" w:cs="Arial"/>
                <w:b/>
                <w:sz w:val="18"/>
                <w:szCs w:val="18"/>
                <w:lang w:eastAsia="ru-RU"/>
              </w:rPr>
            </w:pPr>
          </w:p>
        </w:tc>
        <w:tc>
          <w:tcPr>
            <w:tcW w:w="658"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val="ru-RU" w:eastAsia="ru-RU"/>
              </w:rPr>
            </w:pPr>
            <w:r w:rsidRPr="00CC1E0F">
              <w:rPr>
                <w:rFonts w:ascii="Arial" w:eastAsia="Times New Roman" w:hAnsi="Arial" w:cs="Arial"/>
                <w:b/>
                <w:sz w:val="18"/>
                <w:szCs w:val="18"/>
                <w:lang w:val="ru-RU" w:eastAsia="ru-RU"/>
              </w:rPr>
              <w:t>Полезный отпуск тепловой энергии за год, Гкал</w:t>
            </w:r>
          </w:p>
        </w:tc>
        <w:tc>
          <w:tcPr>
            <w:tcW w:w="867"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val="ru-RU" w:eastAsia="ru-RU"/>
              </w:rPr>
            </w:pPr>
            <w:r w:rsidRPr="00CC1E0F">
              <w:rPr>
                <w:rFonts w:ascii="Arial" w:eastAsia="Times New Roman" w:hAnsi="Arial" w:cs="Arial"/>
                <w:b/>
                <w:sz w:val="18"/>
                <w:szCs w:val="18"/>
                <w:lang w:val="ru-RU" w:eastAsia="ru-RU"/>
              </w:rPr>
              <w:t>количество часов отопительного периода, ч</w:t>
            </w:r>
          </w:p>
        </w:tc>
        <w:tc>
          <w:tcPr>
            <w:tcW w:w="769"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eastAsia="ru-RU"/>
              </w:rPr>
            </w:pPr>
            <w:r w:rsidRPr="00CC1E0F">
              <w:rPr>
                <w:rFonts w:ascii="Arial" w:eastAsia="Times New Roman" w:hAnsi="Arial" w:cs="Arial"/>
                <w:b/>
                <w:sz w:val="18"/>
                <w:szCs w:val="18"/>
                <w:lang w:eastAsia="ru-RU"/>
              </w:rPr>
              <w:t xml:space="preserve">средние фактические тепловые нагрузки </w:t>
            </w:r>
          </w:p>
        </w:tc>
        <w:tc>
          <w:tcPr>
            <w:tcW w:w="486"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eastAsia="ru-RU"/>
              </w:rPr>
            </w:pPr>
            <w:r w:rsidRPr="00CC1E0F">
              <w:rPr>
                <w:rFonts w:ascii="Arial" w:eastAsia="Times New Roman" w:hAnsi="Arial" w:cs="Arial"/>
                <w:b/>
                <w:sz w:val="18"/>
                <w:szCs w:val="18"/>
                <w:lang w:eastAsia="ru-RU"/>
              </w:rPr>
              <w:t>Наличие резервного электроснабжения</w:t>
            </w:r>
          </w:p>
        </w:tc>
        <w:tc>
          <w:tcPr>
            <w:tcW w:w="633"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val="ru-RU" w:eastAsia="ru-RU"/>
              </w:rPr>
            </w:pPr>
            <w:r w:rsidRPr="00CC1E0F">
              <w:rPr>
                <w:rFonts w:ascii="Arial" w:eastAsia="Times New Roman" w:hAnsi="Arial" w:cs="Arial"/>
                <w:b/>
                <w:sz w:val="18"/>
                <w:szCs w:val="18"/>
                <w:lang w:val="ru-RU" w:eastAsia="ru-RU"/>
              </w:rPr>
              <w:t>Показатель надежности электроснабжения источников тепловой энергии (Кэ)</w:t>
            </w:r>
          </w:p>
        </w:tc>
        <w:tc>
          <w:tcPr>
            <w:tcW w:w="486"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eastAsia="ru-RU"/>
              </w:rPr>
            </w:pPr>
            <w:r w:rsidRPr="00CC1E0F">
              <w:rPr>
                <w:rFonts w:ascii="Arial" w:eastAsia="Times New Roman" w:hAnsi="Arial" w:cs="Arial"/>
                <w:b/>
                <w:sz w:val="18"/>
                <w:szCs w:val="18"/>
                <w:lang w:eastAsia="ru-RU"/>
              </w:rPr>
              <w:t>Наличие резервного водоснабжения</w:t>
            </w:r>
          </w:p>
        </w:tc>
        <w:tc>
          <w:tcPr>
            <w:tcW w:w="633"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val="ru-RU" w:eastAsia="ru-RU"/>
              </w:rPr>
            </w:pPr>
            <w:r w:rsidRPr="00CC1E0F">
              <w:rPr>
                <w:rFonts w:ascii="Arial" w:eastAsia="Times New Roman" w:hAnsi="Arial" w:cs="Arial"/>
                <w:b/>
                <w:sz w:val="18"/>
                <w:szCs w:val="18"/>
                <w:lang w:val="ru-RU" w:eastAsia="ru-RU"/>
              </w:rPr>
              <w:t>Показатель надежности водоснабжения источников тепловой энергии (Кв)</w:t>
            </w:r>
          </w:p>
        </w:tc>
        <w:tc>
          <w:tcPr>
            <w:tcW w:w="633"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eastAsia="ru-RU"/>
              </w:rPr>
            </w:pPr>
            <w:r w:rsidRPr="00CC1E0F">
              <w:rPr>
                <w:rFonts w:ascii="Arial" w:eastAsia="Times New Roman" w:hAnsi="Arial" w:cs="Arial"/>
                <w:b/>
                <w:sz w:val="18"/>
                <w:szCs w:val="18"/>
                <w:lang w:eastAsia="ru-RU"/>
              </w:rPr>
              <w:t>Наличие резервного топливоснабжения</w:t>
            </w:r>
          </w:p>
        </w:tc>
        <w:tc>
          <w:tcPr>
            <w:tcW w:w="633"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val="ru-RU" w:eastAsia="ru-RU"/>
              </w:rPr>
            </w:pPr>
            <w:r w:rsidRPr="00CC1E0F">
              <w:rPr>
                <w:rFonts w:ascii="Arial" w:eastAsia="Times New Roman" w:hAnsi="Arial" w:cs="Arial"/>
                <w:b/>
                <w:sz w:val="18"/>
                <w:szCs w:val="18"/>
                <w:lang w:val="ru-RU" w:eastAsia="ru-RU"/>
              </w:rPr>
              <w:t>Показатель надежности топливоснабжения источников тепловой энергии (Кт)</w:t>
            </w:r>
          </w:p>
        </w:tc>
        <w:tc>
          <w:tcPr>
            <w:tcW w:w="931"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val="ru-RU" w:eastAsia="ru-RU"/>
              </w:rPr>
            </w:pPr>
            <w:r w:rsidRPr="00CC1E0F">
              <w:rPr>
                <w:rFonts w:ascii="Arial" w:eastAsia="Times New Roman" w:hAnsi="Arial" w:cs="Arial"/>
                <w:b/>
                <w:sz w:val="18"/>
                <w:szCs w:val="18"/>
                <w:lang w:val="ru-RU" w:eastAsia="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tc>
        <w:tc>
          <w:tcPr>
            <w:tcW w:w="659"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val="ru-RU" w:eastAsia="ru-RU"/>
              </w:rPr>
            </w:pPr>
            <w:r w:rsidRPr="00CC1E0F">
              <w:rPr>
                <w:rFonts w:ascii="Arial" w:eastAsia="Times New Roman" w:hAnsi="Arial" w:cs="Arial"/>
                <w:b/>
                <w:sz w:val="18"/>
                <w:szCs w:val="18"/>
                <w:lang w:val="ru-RU" w:eastAsia="ru-RU"/>
              </w:rPr>
              <w:t>количество отказов источника тепловой энергии</w:t>
            </w:r>
          </w:p>
        </w:tc>
        <w:tc>
          <w:tcPr>
            <w:tcW w:w="486"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eastAsia="ru-RU"/>
              </w:rPr>
            </w:pPr>
            <w:r w:rsidRPr="00CC1E0F">
              <w:rPr>
                <w:rFonts w:ascii="Arial" w:eastAsia="Times New Roman" w:hAnsi="Arial" w:cs="Arial"/>
                <w:b/>
                <w:sz w:val="18"/>
                <w:szCs w:val="18"/>
                <w:lang w:eastAsia="ru-RU"/>
              </w:rPr>
              <w:t xml:space="preserve">Интенсивности отказов теплового источника </w:t>
            </w:r>
          </w:p>
        </w:tc>
        <w:tc>
          <w:tcPr>
            <w:tcW w:w="633"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val="ru-RU" w:eastAsia="ru-RU"/>
              </w:rPr>
            </w:pPr>
            <w:r w:rsidRPr="00CC1E0F">
              <w:rPr>
                <w:rFonts w:ascii="Arial" w:eastAsia="Times New Roman" w:hAnsi="Arial" w:cs="Arial"/>
                <w:b/>
                <w:sz w:val="18"/>
                <w:szCs w:val="18"/>
                <w:lang w:val="ru-RU" w:eastAsia="ru-RU"/>
              </w:rPr>
              <w:t>Показатель интенсивности отказов теплового источника (Котк ит)</w:t>
            </w:r>
          </w:p>
        </w:tc>
        <w:tc>
          <w:tcPr>
            <w:tcW w:w="486"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eastAsia="ru-RU"/>
              </w:rPr>
            </w:pPr>
            <w:r w:rsidRPr="00CC1E0F">
              <w:rPr>
                <w:rFonts w:ascii="Arial" w:eastAsia="Times New Roman" w:hAnsi="Arial" w:cs="Arial"/>
                <w:b/>
                <w:sz w:val="18"/>
                <w:szCs w:val="18"/>
                <w:lang w:eastAsia="ru-RU"/>
              </w:rPr>
              <w:t>количество отказов тепловой сети</w:t>
            </w:r>
          </w:p>
        </w:tc>
        <w:tc>
          <w:tcPr>
            <w:tcW w:w="633"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val="ru-RU" w:eastAsia="ru-RU"/>
              </w:rPr>
            </w:pPr>
            <w:r w:rsidRPr="00CC1E0F">
              <w:rPr>
                <w:rFonts w:ascii="Arial" w:eastAsia="Times New Roman" w:hAnsi="Arial" w:cs="Arial"/>
                <w:b/>
                <w:sz w:val="18"/>
                <w:szCs w:val="18"/>
                <w:lang w:val="ru-RU" w:eastAsia="ru-RU"/>
              </w:rPr>
              <w:t>протяженность тепловой сети (в двухтрубном исполнении), км</w:t>
            </w:r>
          </w:p>
        </w:tc>
        <w:tc>
          <w:tcPr>
            <w:tcW w:w="633"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val="ru-RU" w:eastAsia="ru-RU"/>
              </w:rPr>
            </w:pPr>
            <w:r w:rsidRPr="00CC1E0F">
              <w:rPr>
                <w:rFonts w:ascii="Arial" w:eastAsia="Times New Roman" w:hAnsi="Arial" w:cs="Arial"/>
                <w:b/>
                <w:sz w:val="18"/>
                <w:szCs w:val="18"/>
                <w:lang w:val="ru-RU" w:eastAsia="ru-RU"/>
              </w:rPr>
              <w:t>протяженность ветхих тепловых сетей, находящихся в эксплуатации, км</w:t>
            </w:r>
          </w:p>
        </w:tc>
        <w:tc>
          <w:tcPr>
            <w:tcW w:w="708"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val="ru-RU" w:eastAsia="ru-RU"/>
              </w:rPr>
            </w:pPr>
            <w:r w:rsidRPr="00CC1E0F">
              <w:rPr>
                <w:rFonts w:ascii="Arial" w:eastAsia="Times New Roman" w:hAnsi="Arial" w:cs="Arial"/>
                <w:b/>
                <w:sz w:val="18"/>
                <w:szCs w:val="18"/>
                <w:lang w:val="ru-RU" w:eastAsia="ru-RU"/>
              </w:rPr>
              <w:t>Интенсивности отказов тепловых сетей , 1/(км*год)</w:t>
            </w:r>
          </w:p>
        </w:tc>
        <w:tc>
          <w:tcPr>
            <w:tcW w:w="630" w:type="dxa"/>
            <w:shd w:val="clear" w:color="auto" w:fill="auto"/>
            <w:textDirection w:val="btLr"/>
            <w:vAlign w:val="center"/>
            <w:hideMark/>
          </w:tcPr>
          <w:p w:rsidR="00CC1E0F" w:rsidRPr="00CC1E0F" w:rsidRDefault="00CC1E0F" w:rsidP="00CC1E0F">
            <w:pPr>
              <w:spacing w:after="0" w:line="240" w:lineRule="auto"/>
              <w:jc w:val="center"/>
              <w:rPr>
                <w:rFonts w:ascii="Arial" w:eastAsia="Times New Roman" w:hAnsi="Arial" w:cs="Arial"/>
                <w:b/>
                <w:sz w:val="18"/>
                <w:szCs w:val="18"/>
                <w:lang w:val="ru-RU" w:eastAsia="ru-RU"/>
              </w:rPr>
            </w:pPr>
            <w:r w:rsidRPr="00CC1E0F">
              <w:rPr>
                <w:rFonts w:ascii="Arial" w:eastAsia="Times New Roman" w:hAnsi="Arial" w:cs="Arial"/>
                <w:b/>
                <w:sz w:val="18"/>
                <w:szCs w:val="18"/>
                <w:lang w:val="ru-RU" w:eastAsia="ru-RU"/>
              </w:rPr>
              <w:t>Показатель технического состояния тепловых сетей (Кс)</w:t>
            </w:r>
          </w:p>
        </w:tc>
      </w:tr>
      <w:tr w:rsidR="00AC69C2" w:rsidRPr="00CC1E0F" w:rsidTr="00AC69C2">
        <w:trPr>
          <w:trHeight w:val="23"/>
          <w:jc w:val="center"/>
        </w:trPr>
        <w:tc>
          <w:tcPr>
            <w:tcW w:w="676"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1</w:t>
            </w:r>
          </w:p>
        </w:tc>
        <w:tc>
          <w:tcPr>
            <w:tcW w:w="2176" w:type="dxa"/>
            <w:shd w:val="clear" w:color="auto" w:fill="auto"/>
            <w:vAlign w:val="center"/>
          </w:tcPr>
          <w:p w:rsidR="00AC69C2" w:rsidRDefault="00AC69C2" w:rsidP="00F100A0">
            <w:pPr>
              <w:spacing w:after="0" w:line="240" w:lineRule="auto"/>
              <w:rPr>
                <w:rFonts w:ascii="Arial" w:eastAsia="Times New Roman" w:hAnsi="Arial" w:cs="Arial"/>
                <w:sz w:val="18"/>
                <w:szCs w:val="18"/>
                <w:lang w:val="ru-RU" w:eastAsia="ru-RU"/>
              </w:rPr>
            </w:pPr>
            <w:r w:rsidRPr="00CC1E0F">
              <w:rPr>
                <w:rFonts w:ascii="Arial" w:eastAsia="Times New Roman" w:hAnsi="Arial" w:cs="Arial"/>
                <w:sz w:val="18"/>
                <w:szCs w:val="18"/>
                <w:lang w:val="ru-RU" w:eastAsia="ru-RU"/>
              </w:rPr>
              <w:t xml:space="preserve">Котельная №3, лит А, с БКУ 1,2 МВт, </w:t>
            </w:r>
          </w:p>
          <w:p w:rsidR="00AC69C2" w:rsidRPr="00CC1E0F" w:rsidRDefault="00AC69C2" w:rsidP="00F100A0">
            <w:pPr>
              <w:spacing w:after="0" w:line="240" w:lineRule="auto"/>
              <w:rPr>
                <w:rFonts w:ascii="Arial" w:eastAsia="Times New Roman" w:hAnsi="Arial" w:cs="Arial"/>
                <w:sz w:val="18"/>
                <w:szCs w:val="18"/>
                <w:lang w:val="ru-RU" w:eastAsia="ru-RU"/>
              </w:rPr>
            </w:pPr>
          </w:p>
        </w:tc>
        <w:tc>
          <w:tcPr>
            <w:tcW w:w="658" w:type="dxa"/>
            <w:shd w:val="clear" w:color="auto" w:fill="auto"/>
            <w:vAlign w:val="bottom"/>
          </w:tcPr>
          <w:p w:rsidR="00AC69C2" w:rsidRPr="00DC5742" w:rsidRDefault="00AC69C2" w:rsidP="00F100A0">
            <w:pPr>
              <w:rPr>
                <w:rFonts w:ascii="Arial" w:hAnsi="Arial" w:cs="Arial"/>
                <w:color w:val="000000"/>
                <w:sz w:val="20"/>
                <w:szCs w:val="20"/>
                <w:lang w:val="ru-RU"/>
              </w:rPr>
            </w:pPr>
            <w:r>
              <w:rPr>
                <w:rFonts w:ascii="Arial" w:hAnsi="Arial" w:cs="Arial"/>
                <w:color w:val="000000"/>
                <w:sz w:val="20"/>
                <w:szCs w:val="20"/>
                <w:lang w:val="ru-RU"/>
              </w:rPr>
              <w:t>1236,8</w:t>
            </w:r>
          </w:p>
        </w:tc>
        <w:tc>
          <w:tcPr>
            <w:tcW w:w="867" w:type="dxa"/>
            <w:shd w:val="clear" w:color="auto" w:fill="auto"/>
            <w:vAlign w:val="center"/>
          </w:tcPr>
          <w:p w:rsidR="00AC69C2" w:rsidRPr="00AC69C2" w:rsidRDefault="00AC69C2" w:rsidP="00F100A0">
            <w:pPr>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4656</w:t>
            </w:r>
          </w:p>
        </w:tc>
        <w:tc>
          <w:tcPr>
            <w:tcW w:w="769"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0,545</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нет</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0,6</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Да</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1</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Нет</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0,5</w:t>
            </w:r>
          </w:p>
        </w:tc>
        <w:tc>
          <w:tcPr>
            <w:tcW w:w="931"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1</w:t>
            </w:r>
          </w:p>
        </w:tc>
        <w:tc>
          <w:tcPr>
            <w:tcW w:w="659"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0,8</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0,6</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1,0</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w:t>
            </w:r>
          </w:p>
        </w:tc>
        <w:tc>
          <w:tcPr>
            <w:tcW w:w="708" w:type="dxa"/>
            <w:shd w:val="clear" w:color="auto" w:fill="auto"/>
            <w:vAlign w:val="center"/>
          </w:tcPr>
          <w:p w:rsidR="00AC69C2" w:rsidRPr="00CB34A9" w:rsidRDefault="00AC69C2" w:rsidP="00F100A0">
            <w:pPr>
              <w:spacing w:after="0" w:line="240" w:lineRule="auto"/>
              <w:jc w:val="center"/>
              <w:rPr>
                <w:rFonts w:ascii="Arial" w:eastAsia="Times New Roman" w:hAnsi="Arial" w:cs="Arial"/>
                <w:sz w:val="18"/>
                <w:szCs w:val="18"/>
                <w:lang w:eastAsia="ru-RU"/>
              </w:rPr>
            </w:pPr>
            <w:r w:rsidRPr="00CB34A9">
              <w:rPr>
                <w:rFonts w:ascii="Arial" w:eastAsia="Times New Roman" w:hAnsi="Arial" w:cs="Arial"/>
                <w:sz w:val="18"/>
                <w:szCs w:val="18"/>
                <w:lang w:eastAsia="ru-RU"/>
              </w:rPr>
              <w:t>0,425</w:t>
            </w:r>
          </w:p>
        </w:tc>
        <w:tc>
          <w:tcPr>
            <w:tcW w:w="630"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0,25</w:t>
            </w:r>
          </w:p>
        </w:tc>
      </w:tr>
      <w:tr w:rsidR="00AC69C2" w:rsidRPr="00CC1E0F" w:rsidTr="00AC69C2">
        <w:trPr>
          <w:trHeight w:val="23"/>
          <w:jc w:val="center"/>
        </w:trPr>
        <w:tc>
          <w:tcPr>
            <w:tcW w:w="676"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2</w:t>
            </w:r>
          </w:p>
        </w:tc>
        <w:tc>
          <w:tcPr>
            <w:tcW w:w="2176" w:type="dxa"/>
            <w:shd w:val="clear" w:color="auto" w:fill="auto"/>
            <w:vAlign w:val="center"/>
          </w:tcPr>
          <w:p w:rsidR="00AC69C2" w:rsidRDefault="00AC69C2" w:rsidP="00F100A0">
            <w:pPr>
              <w:pStyle w:val="afe"/>
              <w:rPr>
                <w:rFonts w:ascii="Arial" w:hAnsi="Arial" w:cs="Arial"/>
                <w:sz w:val="18"/>
                <w:szCs w:val="18"/>
              </w:rPr>
            </w:pPr>
            <w:r>
              <w:rPr>
                <w:rFonts w:ascii="Arial" w:hAnsi="Arial" w:cs="Arial"/>
                <w:sz w:val="18"/>
                <w:szCs w:val="18"/>
              </w:rPr>
              <w:t>Здание котельной</w:t>
            </w:r>
            <w:r w:rsidRPr="00CC1E0F">
              <w:rPr>
                <w:rFonts w:ascii="Arial" w:hAnsi="Arial" w:cs="Arial"/>
                <w:sz w:val="18"/>
                <w:szCs w:val="18"/>
              </w:rPr>
              <w:t xml:space="preserve"> администраци</w:t>
            </w:r>
            <w:r>
              <w:rPr>
                <w:rFonts w:ascii="Arial" w:hAnsi="Arial" w:cs="Arial"/>
                <w:sz w:val="18"/>
                <w:szCs w:val="18"/>
              </w:rPr>
              <w:t>и №4</w:t>
            </w:r>
          </w:p>
          <w:p w:rsidR="00AC69C2" w:rsidRPr="00CC1E0F" w:rsidRDefault="00AC69C2" w:rsidP="00F100A0">
            <w:pPr>
              <w:pStyle w:val="afe"/>
              <w:rPr>
                <w:rFonts w:ascii="Arial" w:eastAsia="Times New Roman" w:hAnsi="Arial" w:cs="Arial"/>
                <w:sz w:val="18"/>
                <w:szCs w:val="18"/>
                <w:lang w:eastAsia="ru-RU"/>
              </w:rPr>
            </w:pPr>
          </w:p>
        </w:tc>
        <w:tc>
          <w:tcPr>
            <w:tcW w:w="658" w:type="dxa"/>
            <w:shd w:val="clear" w:color="auto" w:fill="auto"/>
            <w:vAlign w:val="bottom"/>
          </w:tcPr>
          <w:p w:rsidR="00AC69C2" w:rsidRPr="0021569D" w:rsidRDefault="00AC69C2" w:rsidP="00F100A0">
            <w:pPr>
              <w:rPr>
                <w:rFonts w:ascii="Arial" w:hAnsi="Arial" w:cs="Arial"/>
                <w:color w:val="000000"/>
                <w:sz w:val="20"/>
                <w:szCs w:val="20"/>
                <w:lang w:val="ru-RU"/>
              </w:rPr>
            </w:pPr>
            <w:r>
              <w:rPr>
                <w:rFonts w:ascii="Arial" w:hAnsi="Arial" w:cs="Arial"/>
                <w:color w:val="000000"/>
                <w:sz w:val="20"/>
                <w:szCs w:val="20"/>
                <w:lang w:val="ru-RU"/>
              </w:rPr>
              <w:t>1867,1</w:t>
            </w:r>
          </w:p>
        </w:tc>
        <w:tc>
          <w:tcPr>
            <w:tcW w:w="867" w:type="dxa"/>
            <w:shd w:val="clear" w:color="auto" w:fill="auto"/>
            <w:vAlign w:val="center"/>
          </w:tcPr>
          <w:p w:rsidR="00AC69C2" w:rsidRPr="00DC5742" w:rsidRDefault="00AC69C2" w:rsidP="00F100A0">
            <w:pPr>
              <w:spacing w:after="0" w:line="240" w:lineRule="auto"/>
              <w:rPr>
                <w:rFonts w:ascii="Arial" w:eastAsia="Times New Roman" w:hAnsi="Arial" w:cs="Arial"/>
                <w:sz w:val="18"/>
                <w:szCs w:val="18"/>
                <w:lang w:val="ru-RU" w:eastAsia="ru-RU"/>
              </w:rPr>
            </w:pPr>
            <w:r>
              <w:rPr>
                <w:rFonts w:ascii="Arial" w:eastAsia="Times New Roman" w:hAnsi="Arial" w:cs="Arial"/>
                <w:sz w:val="18"/>
                <w:szCs w:val="18"/>
                <w:lang w:val="ru-RU" w:eastAsia="ru-RU"/>
              </w:rPr>
              <w:t>4656</w:t>
            </w:r>
          </w:p>
        </w:tc>
        <w:tc>
          <w:tcPr>
            <w:tcW w:w="769"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0,934</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нет</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0,6</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Да</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1</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Нет</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0,5</w:t>
            </w:r>
          </w:p>
        </w:tc>
        <w:tc>
          <w:tcPr>
            <w:tcW w:w="931"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1</w:t>
            </w:r>
          </w:p>
        </w:tc>
        <w:tc>
          <w:tcPr>
            <w:tcW w:w="659"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0,8</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0,6</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0,71</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w:t>
            </w:r>
          </w:p>
        </w:tc>
        <w:tc>
          <w:tcPr>
            <w:tcW w:w="708" w:type="dxa"/>
            <w:shd w:val="clear" w:color="auto" w:fill="auto"/>
            <w:vAlign w:val="center"/>
          </w:tcPr>
          <w:p w:rsidR="00AC69C2" w:rsidRPr="00CB34A9" w:rsidRDefault="00AC69C2" w:rsidP="00F100A0">
            <w:pPr>
              <w:spacing w:after="0" w:line="240" w:lineRule="auto"/>
              <w:jc w:val="center"/>
              <w:rPr>
                <w:rFonts w:ascii="Arial" w:eastAsia="Times New Roman" w:hAnsi="Arial" w:cs="Arial"/>
                <w:sz w:val="18"/>
                <w:szCs w:val="18"/>
                <w:lang w:eastAsia="ru-RU"/>
              </w:rPr>
            </w:pPr>
            <w:r w:rsidRPr="00CB34A9">
              <w:rPr>
                <w:rFonts w:ascii="Arial" w:eastAsia="Times New Roman" w:hAnsi="Arial" w:cs="Arial"/>
                <w:sz w:val="18"/>
                <w:szCs w:val="18"/>
                <w:lang w:eastAsia="ru-RU"/>
              </w:rPr>
              <w:t>0,388</w:t>
            </w:r>
          </w:p>
        </w:tc>
        <w:tc>
          <w:tcPr>
            <w:tcW w:w="630"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0,25</w:t>
            </w:r>
          </w:p>
        </w:tc>
      </w:tr>
      <w:tr w:rsidR="00AC69C2" w:rsidRPr="00CC1E0F" w:rsidTr="009A067D">
        <w:trPr>
          <w:trHeight w:val="23"/>
          <w:jc w:val="center"/>
        </w:trPr>
        <w:tc>
          <w:tcPr>
            <w:tcW w:w="676" w:type="dxa"/>
            <w:shd w:val="clear" w:color="auto" w:fill="auto"/>
            <w:vAlign w:val="center"/>
          </w:tcPr>
          <w:p w:rsidR="00AC69C2" w:rsidRPr="00CC1E0F" w:rsidRDefault="00AC69C2" w:rsidP="00CC1E0F">
            <w:pPr>
              <w:spacing w:after="0" w:line="240" w:lineRule="auto"/>
              <w:jc w:val="center"/>
              <w:rPr>
                <w:rFonts w:ascii="Arial" w:eastAsia="Times New Roman" w:hAnsi="Arial" w:cs="Arial"/>
                <w:sz w:val="18"/>
                <w:szCs w:val="18"/>
                <w:lang w:eastAsia="ru-RU"/>
              </w:rPr>
            </w:pPr>
          </w:p>
        </w:tc>
        <w:tc>
          <w:tcPr>
            <w:tcW w:w="2176" w:type="dxa"/>
            <w:shd w:val="clear" w:color="auto" w:fill="auto"/>
            <w:vAlign w:val="center"/>
          </w:tcPr>
          <w:p w:rsidR="00AC69C2" w:rsidRDefault="00AC69C2" w:rsidP="00F100A0">
            <w:pPr>
              <w:spacing w:after="0" w:line="240" w:lineRule="auto"/>
              <w:rPr>
                <w:rFonts w:ascii="Arial" w:eastAsia="Times New Roman" w:hAnsi="Arial" w:cs="Arial"/>
                <w:sz w:val="20"/>
                <w:szCs w:val="24"/>
                <w:lang w:val="ru-RU" w:eastAsia="ru-RU"/>
              </w:rPr>
            </w:pPr>
            <w:r w:rsidRPr="00EA5081">
              <w:rPr>
                <w:rFonts w:ascii="Arial" w:eastAsia="Times New Roman" w:hAnsi="Arial" w:cs="Arial"/>
                <w:sz w:val="18"/>
                <w:szCs w:val="18"/>
                <w:lang w:val="ru-RU" w:eastAsia="ru-RU"/>
              </w:rPr>
              <w:t xml:space="preserve"> </w:t>
            </w:r>
            <w:r w:rsidRPr="007522D2">
              <w:rPr>
                <w:rFonts w:ascii="Arial" w:eastAsia="Times New Roman" w:hAnsi="Arial" w:cs="Arial"/>
                <w:sz w:val="20"/>
                <w:szCs w:val="24"/>
                <w:lang w:val="ru-RU" w:eastAsia="ru-RU"/>
              </w:rPr>
              <w:t>Котельная школы №1,</w:t>
            </w:r>
          </w:p>
          <w:p w:rsidR="00AC69C2" w:rsidRPr="005B0182" w:rsidRDefault="00AC69C2" w:rsidP="00F100A0">
            <w:pPr>
              <w:spacing w:after="0" w:line="240" w:lineRule="auto"/>
              <w:rPr>
                <w:rFonts w:ascii="Arial" w:eastAsia="Times New Roman" w:hAnsi="Arial" w:cs="Arial"/>
                <w:sz w:val="18"/>
                <w:szCs w:val="18"/>
                <w:lang w:val="ru-RU" w:eastAsia="ru-RU"/>
              </w:rPr>
            </w:pPr>
          </w:p>
        </w:tc>
        <w:tc>
          <w:tcPr>
            <w:tcW w:w="658" w:type="dxa"/>
            <w:shd w:val="clear" w:color="auto" w:fill="auto"/>
            <w:vAlign w:val="bottom"/>
          </w:tcPr>
          <w:p w:rsidR="00AC69C2" w:rsidRPr="00DC5742" w:rsidRDefault="00AC69C2" w:rsidP="00AC69C2">
            <w:pPr>
              <w:rPr>
                <w:rFonts w:ascii="Arial" w:hAnsi="Arial" w:cs="Arial"/>
                <w:color w:val="000000"/>
                <w:sz w:val="20"/>
                <w:szCs w:val="20"/>
                <w:lang w:val="ru-RU"/>
              </w:rPr>
            </w:pPr>
            <w:r>
              <w:rPr>
                <w:rFonts w:ascii="Arial" w:hAnsi="Arial" w:cs="Arial"/>
                <w:color w:val="000000"/>
                <w:sz w:val="20"/>
                <w:szCs w:val="20"/>
                <w:lang w:val="ru-RU"/>
              </w:rPr>
              <w:t>1484</w:t>
            </w:r>
          </w:p>
        </w:tc>
        <w:tc>
          <w:tcPr>
            <w:tcW w:w="867" w:type="dxa"/>
            <w:shd w:val="clear" w:color="auto" w:fill="auto"/>
            <w:vAlign w:val="center"/>
          </w:tcPr>
          <w:p w:rsidR="00AC69C2" w:rsidRPr="00AC69C2" w:rsidRDefault="00AC69C2" w:rsidP="00F100A0">
            <w:pPr>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4656</w:t>
            </w:r>
          </w:p>
        </w:tc>
        <w:tc>
          <w:tcPr>
            <w:tcW w:w="769"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0,728</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нет</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0,6</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Да</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1</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Нет</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0,5</w:t>
            </w:r>
          </w:p>
        </w:tc>
        <w:tc>
          <w:tcPr>
            <w:tcW w:w="931"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1</w:t>
            </w:r>
          </w:p>
        </w:tc>
        <w:tc>
          <w:tcPr>
            <w:tcW w:w="659"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0,8</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0,6</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0,1</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w:t>
            </w:r>
          </w:p>
        </w:tc>
        <w:tc>
          <w:tcPr>
            <w:tcW w:w="708" w:type="dxa"/>
            <w:shd w:val="clear" w:color="auto" w:fill="auto"/>
            <w:vAlign w:val="center"/>
          </w:tcPr>
          <w:p w:rsidR="00AC69C2" w:rsidRPr="00CB34A9" w:rsidRDefault="00AC69C2" w:rsidP="00F100A0">
            <w:pPr>
              <w:spacing w:after="0" w:line="240" w:lineRule="auto"/>
              <w:jc w:val="center"/>
              <w:rPr>
                <w:rFonts w:ascii="Arial" w:eastAsia="Times New Roman" w:hAnsi="Arial" w:cs="Arial"/>
                <w:sz w:val="18"/>
                <w:szCs w:val="18"/>
                <w:lang w:eastAsia="ru-RU"/>
              </w:rPr>
            </w:pPr>
            <w:r w:rsidRPr="00CB34A9">
              <w:rPr>
                <w:rFonts w:ascii="Arial" w:eastAsia="Times New Roman" w:hAnsi="Arial" w:cs="Arial"/>
                <w:sz w:val="18"/>
                <w:szCs w:val="18"/>
                <w:lang w:eastAsia="ru-RU"/>
              </w:rPr>
              <w:t>0,045</w:t>
            </w:r>
          </w:p>
        </w:tc>
        <w:tc>
          <w:tcPr>
            <w:tcW w:w="630"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0,25</w:t>
            </w:r>
          </w:p>
        </w:tc>
      </w:tr>
      <w:tr w:rsidR="00AC69C2" w:rsidRPr="00CC1E0F" w:rsidTr="009A067D">
        <w:trPr>
          <w:trHeight w:val="23"/>
          <w:jc w:val="center"/>
        </w:trPr>
        <w:tc>
          <w:tcPr>
            <w:tcW w:w="676"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3</w:t>
            </w:r>
          </w:p>
        </w:tc>
        <w:tc>
          <w:tcPr>
            <w:tcW w:w="2176" w:type="dxa"/>
            <w:shd w:val="clear" w:color="auto" w:fill="auto"/>
            <w:vAlign w:val="center"/>
            <w:hideMark/>
          </w:tcPr>
          <w:p w:rsidR="00AC69C2" w:rsidRDefault="00AC69C2" w:rsidP="00CC1E0F">
            <w:pPr>
              <w:spacing w:after="0" w:line="240" w:lineRule="auto"/>
              <w:rPr>
                <w:rFonts w:ascii="Arial" w:eastAsia="Times New Roman" w:hAnsi="Arial" w:cs="Arial"/>
                <w:sz w:val="18"/>
                <w:szCs w:val="18"/>
                <w:lang w:val="ru-RU" w:eastAsia="ru-RU"/>
              </w:rPr>
            </w:pPr>
            <w:r w:rsidRPr="00CC1E0F">
              <w:rPr>
                <w:rFonts w:ascii="Arial" w:eastAsia="Times New Roman" w:hAnsi="Arial" w:cs="Arial"/>
                <w:sz w:val="18"/>
                <w:szCs w:val="18"/>
                <w:lang w:val="ru-RU" w:eastAsia="ru-RU"/>
              </w:rPr>
              <w:t>Котельна</w:t>
            </w:r>
            <w:r>
              <w:rPr>
                <w:rFonts w:ascii="Arial" w:eastAsia="Times New Roman" w:hAnsi="Arial" w:cs="Arial"/>
                <w:sz w:val="18"/>
                <w:szCs w:val="18"/>
                <w:lang w:val="ru-RU" w:eastAsia="ru-RU"/>
              </w:rPr>
              <w:t xml:space="preserve">я №8, лит.В, с оборудованием </w:t>
            </w:r>
          </w:p>
          <w:p w:rsidR="00AC69C2" w:rsidRPr="00CC1E0F" w:rsidRDefault="00AC69C2" w:rsidP="00CC1E0F">
            <w:pPr>
              <w:spacing w:after="0" w:line="240" w:lineRule="auto"/>
              <w:rPr>
                <w:rFonts w:ascii="Arial" w:eastAsia="Times New Roman" w:hAnsi="Arial" w:cs="Arial"/>
                <w:sz w:val="18"/>
                <w:szCs w:val="18"/>
                <w:lang w:val="ru-RU" w:eastAsia="ru-RU"/>
              </w:rPr>
            </w:pPr>
          </w:p>
        </w:tc>
        <w:tc>
          <w:tcPr>
            <w:tcW w:w="658" w:type="dxa"/>
            <w:shd w:val="clear" w:color="auto" w:fill="auto"/>
            <w:vAlign w:val="bottom"/>
          </w:tcPr>
          <w:p w:rsidR="00AC69C2" w:rsidRPr="00DC5742" w:rsidRDefault="00AC69C2" w:rsidP="00DC5742">
            <w:pPr>
              <w:rPr>
                <w:rFonts w:ascii="Arial" w:hAnsi="Arial" w:cs="Arial"/>
                <w:color w:val="000000"/>
                <w:sz w:val="20"/>
                <w:szCs w:val="20"/>
                <w:lang w:val="ru-RU"/>
              </w:rPr>
            </w:pPr>
            <w:r>
              <w:rPr>
                <w:rFonts w:ascii="Arial" w:hAnsi="Arial" w:cs="Arial"/>
                <w:color w:val="000000"/>
                <w:sz w:val="20"/>
                <w:szCs w:val="20"/>
                <w:lang w:val="ru-RU"/>
              </w:rPr>
              <w:t>935,8</w:t>
            </w:r>
          </w:p>
        </w:tc>
        <w:tc>
          <w:tcPr>
            <w:tcW w:w="867" w:type="dxa"/>
            <w:shd w:val="clear" w:color="auto" w:fill="auto"/>
            <w:vAlign w:val="center"/>
            <w:hideMark/>
          </w:tcPr>
          <w:p w:rsidR="00AC69C2" w:rsidRPr="00AC69C2" w:rsidRDefault="00AC69C2" w:rsidP="00CC1E0F">
            <w:pPr>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4656</w:t>
            </w:r>
          </w:p>
        </w:tc>
        <w:tc>
          <w:tcPr>
            <w:tcW w:w="769"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0,472</w:t>
            </w:r>
          </w:p>
        </w:tc>
        <w:tc>
          <w:tcPr>
            <w:tcW w:w="486"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Да</w:t>
            </w:r>
          </w:p>
        </w:tc>
        <w:tc>
          <w:tcPr>
            <w:tcW w:w="633"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1</w:t>
            </w:r>
          </w:p>
        </w:tc>
        <w:tc>
          <w:tcPr>
            <w:tcW w:w="486"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Да</w:t>
            </w:r>
          </w:p>
        </w:tc>
        <w:tc>
          <w:tcPr>
            <w:tcW w:w="633"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1</w:t>
            </w:r>
          </w:p>
        </w:tc>
        <w:tc>
          <w:tcPr>
            <w:tcW w:w="633"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Нет</w:t>
            </w:r>
          </w:p>
        </w:tc>
        <w:tc>
          <w:tcPr>
            <w:tcW w:w="633"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0,5</w:t>
            </w:r>
          </w:p>
        </w:tc>
        <w:tc>
          <w:tcPr>
            <w:tcW w:w="931"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1</w:t>
            </w:r>
          </w:p>
        </w:tc>
        <w:tc>
          <w:tcPr>
            <w:tcW w:w="659"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w:t>
            </w:r>
          </w:p>
        </w:tc>
        <w:tc>
          <w:tcPr>
            <w:tcW w:w="486"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0,8</w:t>
            </w:r>
          </w:p>
        </w:tc>
        <w:tc>
          <w:tcPr>
            <w:tcW w:w="633"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0,6</w:t>
            </w:r>
          </w:p>
        </w:tc>
        <w:tc>
          <w:tcPr>
            <w:tcW w:w="486"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w:t>
            </w:r>
          </w:p>
        </w:tc>
        <w:tc>
          <w:tcPr>
            <w:tcW w:w="633"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0,570</w:t>
            </w:r>
          </w:p>
        </w:tc>
        <w:tc>
          <w:tcPr>
            <w:tcW w:w="633" w:type="dxa"/>
            <w:shd w:val="clear" w:color="auto" w:fill="auto"/>
            <w:vAlign w:val="center"/>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w:t>
            </w:r>
          </w:p>
        </w:tc>
        <w:tc>
          <w:tcPr>
            <w:tcW w:w="708" w:type="dxa"/>
            <w:shd w:val="clear" w:color="auto" w:fill="auto"/>
            <w:vAlign w:val="center"/>
            <w:hideMark/>
          </w:tcPr>
          <w:p w:rsidR="00AC69C2" w:rsidRPr="00CB34A9" w:rsidRDefault="00AC69C2" w:rsidP="00CC1E0F">
            <w:pPr>
              <w:spacing w:after="0" w:line="240" w:lineRule="auto"/>
              <w:jc w:val="center"/>
              <w:rPr>
                <w:rFonts w:ascii="Arial" w:eastAsia="Times New Roman" w:hAnsi="Arial" w:cs="Arial"/>
                <w:sz w:val="18"/>
                <w:szCs w:val="18"/>
                <w:lang w:eastAsia="ru-RU"/>
              </w:rPr>
            </w:pPr>
            <w:r w:rsidRPr="00CB34A9">
              <w:rPr>
                <w:rFonts w:ascii="Arial" w:eastAsia="Times New Roman" w:hAnsi="Arial" w:cs="Arial"/>
                <w:sz w:val="18"/>
                <w:szCs w:val="18"/>
                <w:lang w:eastAsia="ru-RU"/>
              </w:rPr>
              <w:t>0,492</w:t>
            </w:r>
          </w:p>
        </w:tc>
        <w:tc>
          <w:tcPr>
            <w:tcW w:w="630" w:type="dxa"/>
            <w:shd w:val="clear" w:color="auto" w:fill="auto"/>
            <w:vAlign w:val="center"/>
            <w:hideMark/>
          </w:tcPr>
          <w:p w:rsidR="00AC69C2" w:rsidRPr="00CC1E0F" w:rsidRDefault="00AC69C2" w:rsidP="00CC1E0F">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0,25</w:t>
            </w:r>
          </w:p>
        </w:tc>
      </w:tr>
      <w:tr w:rsidR="00AC69C2" w:rsidRPr="00CC1E0F" w:rsidTr="009A067D">
        <w:trPr>
          <w:trHeight w:val="23"/>
          <w:jc w:val="center"/>
        </w:trPr>
        <w:tc>
          <w:tcPr>
            <w:tcW w:w="676" w:type="dxa"/>
            <w:shd w:val="clear" w:color="auto" w:fill="auto"/>
            <w:vAlign w:val="center"/>
          </w:tcPr>
          <w:p w:rsidR="00AC69C2" w:rsidRPr="00CC1E0F" w:rsidRDefault="00AC69C2" w:rsidP="00CC1E0F">
            <w:pPr>
              <w:spacing w:after="0" w:line="240" w:lineRule="auto"/>
              <w:jc w:val="center"/>
              <w:rPr>
                <w:rFonts w:ascii="Arial" w:eastAsia="Times New Roman" w:hAnsi="Arial" w:cs="Arial"/>
                <w:sz w:val="18"/>
                <w:szCs w:val="18"/>
                <w:lang w:eastAsia="ru-RU"/>
              </w:rPr>
            </w:pPr>
          </w:p>
        </w:tc>
        <w:tc>
          <w:tcPr>
            <w:tcW w:w="2176" w:type="dxa"/>
            <w:shd w:val="clear" w:color="auto" w:fill="auto"/>
            <w:vAlign w:val="center"/>
          </w:tcPr>
          <w:p w:rsidR="00AC69C2" w:rsidRDefault="00AC69C2" w:rsidP="00F100A0">
            <w:pPr>
              <w:spacing w:after="0" w:line="240" w:lineRule="auto"/>
              <w:rPr>
                <w:rFonts w:ascii="Arial" w:eastAsia="Times New Roman" w:hAnsi="Arial" w:cs="Arial"/>
                <w:sz w:val="18"/>
                <w:szCs w:val="18"/>
                <w:lang w:val="ru-RU" w:eastAsia="ru-RU"/>
              </w:rPr>
            </w:pPr>
            <w:r w:rsidRPr="00CC1E0F">
              <w:rPr>
                <w:rFonts w:ascii="Arial" w:eastAsia="Times New Roman" w:hAnsi="Arial" w:cs="Arial"/>
                <w:sz w:val="18"/>
                <w:szCs w:val="18"/>
                <w:lang w:val="ru-RU" w:eastAsia="ru-RU"/>
              </w:rPr>
              <w:t>Котельная вспомогательной школы №10, лит. Г, с БКУ 0,3 МВт</w:t>
            </w:r>
          </w:p>
          <w:p w:rsidR="00AC69C2" w:rsidRPr="00CC1E0F" w:rsidRDefault="00AC69C2" w:rsidP="00F100A0">
            <w:pPr>
              <w:spacing w:after="0" w:line="240" w:lineRule="auto"/>
              <w:rPr>
                <w:rFonts w:ascii="Arial" w:eastAsia="Times New Roman" w:hAnsi="Arial" w:cs="Arial"/>
                <w:sz w:val="18"/>
                <w:szCs w:val="18"/>
                <w:lang w:val="ru-RU" w:eastAsia="ru-RU"/>
              </w:rPr>
            </w:pPr>
          </w:p>
        </w:tc>
        <w:tc>
          <w:tcPr>
            <w:tcW w:w="658" w:type="dxa"/>
            <w:shd w:val="clear" w:color="auto" w:fill="auto"/>
            <w:vAlign w:val="bottom"/>
          </w:tcPr>
          <w:p w:rsidR="00AC69C2" w:rsidRPr="00DC5742" w:rsidRDefault="00AC69C2" w:rsidP="00AC69C2">
            <w:pPr>
              <w:rPr>
                <w:rFonts w:ascii="Arial" w:hAnsi="Arial" w:cs="Arial"/>
                <w:color w:val="000000"/>
                <w:sz w:val="20"/>
                <w:szCs w:val="20"/>
                <w:lang w:val="ru-RU"/>
              </w:rPr>
            </w:pPr>
            <w:r>
              <w:rPr>
                <w:rFonts w:ascii="Arial" w:hAnsi="Arial" w:cs="Arial"/>
                <w:color w:val="000000"/>
                <w:sz w:val="20"/>
                <w:szCs w:val="20"/>
                <w:lang w:val="ru-RU"/>
              </w:rPr>
              <w:t>508</w:t>
            </w:r>
          </w:p>
        </w:tc>
        <w:tc>
          <w:tcPr>
            <w:tcW w:w="867" w:type="dxa"/>
            <w:shd w:val="clear" w:color="auto" w:fill="auto"/>
            <w:vAlign w:val="center"/>
          </w:tcPr>
          <w:p w:rsidR="00AC69C2" w:rsidRPr="00AC69C2" w:rsidRDefault="00AC69C2" w:rsidP="00F100A0">
            <w:pPr>
              <w:spacing w:after="0" w:line="240" w:lineRule="auto"/>
              <w:jc w:val="center"/>
              <w:rPr>
                <w:rFonts w:ascii="Arial" w:eastAsia="Times New Roman" w:hAnsi="Arial" w:cs="Arial"/>
                <w:sz w:val="18"/>
                <w:szCs w:val="18"/>
                <w:lang w:val="ru-RU" w:eastAsia="ru-RU"/>
              </w:rPr>
            </w:pPr>
            <w:r>
              <w:rPr>
                <w:rFonts w:ascii="Arial" w:eastAsia="Times New Roman" w:hAnsi="Arial" w:cs="Arial"/>
                <w:sz w:val="18"/>
                <w:szCs w:val="18"/>
                <w:lang w:val="ru-RU" w:eastAsia="ru-RU"/>
              </w:rPr>
              <w:t>4656</w:t>
            </w:r>
          </w:p>
        </w:tc>
        <w:tc>
          <w:tcPr>
            <w:tcW w:w="769" w:type="dxa"/>
            <w:shd w:val="clear" w:color="auto" w:fill="auto"/>
            <w:vAlign w:val="center"/>
          </w:tcPr>
          <w:p w:rsidR="00AC69C2" w:rsidRPr="00CC1E0F" w:rsidRDefault="00AC69C2" w:rsidP="00F100A0">
            <w:pPr>
              <w:spacing w:after="0" w:line="240" w:lineRule="auto"/>
              <w:rPr>
                <w:rFonts w:ascii="Arial" w:eastAsia="Times New Roman" w:hAnsi="Arial" w:cs="Arial"/>
                <w:sz w:val="18"/>
                <w:szCs w:val="18"/>
                <w:lang w:eastAsia="ru-RU"/>
              </w:rPr>
            </w:pPr>
            <w:r w:rsidRPr="00CC1E0F">
              <w:rPr>
                <w:rFonts w:ascii="Arial" w:eastAsia="Times New Roman" w:hAnsi="Arial" w:cs="Arial"/>
                <w:sz w:val="18"/>
                <w:szCs w:val="18"/>
                <w:lang w:eastAsia="ru-RU"/>
              </w:rPr>
              <w:t>0,148</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нет</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0,6</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Да</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1</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Нет</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0,5</w:t>
            </w:r>
          </w:p>
        </w:tc>
        <w:tc>
          <w:tcPr>
            <w:tcW w:w="931"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1</w:t>
            </w:r>
          </w:p>
        </w:tc>
        <w:tc>
          <w:tcPr>
            <w:tcW w:w="659"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0,8</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0,6</w:t>
            </w:r>
          </w:p>
        </w:tc>
        <w:tc>
          <w:tcPr>
            <w:tcW w:w="486"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0,1</w:t>
            </w:r>
          </w:p>
        </w:tc>
        <w:tc>
          <w:tcPr>
            <w:tcW w:w="633"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w:t>
            </w:r>
          </w:p>
        </w:tc>
        <w:tc>
          <w:tcPr>
            <w:tcW w:w="708" w:type="dxa"/>
            <w:shd w:val="clear" w:color="auto" w:fill="auto"/>
            <w:vAlign w:val="center"/>
          </w:tcPr>
          <w:p w:rsidR="00AC69C2" w:rsidRPr="00CB34A9" w:rsidRDefault="00AC69C2" w:rsidP="00F100A0">
            <w:pPr>
              <w:spacing w:after="0" w:line="240" w:lineRule="auto"/>
              <w:jc w:val="center"/>
              <w:rPr>
                <w:rFonts w:ascii="Arial" w:eastAsia="Times New Roman" w:hAnsi="Arial" w:cs="Arial"/>
                <w:sz w:val="18"/>
                <w:szCs w:val="18"/>
                <w:lang w:eastAsia="ru-RU"/>
              </w:rPr>
            </w:pPr>
            <w:r w:rsidRPr="00CB34A9">
              <w:rPr>
                <w:rFonts w:ascii="Arial" w:eastAsia="Times New Roman" w:hAnsi="Arial" w:cs="Arial"/>
                <w:sz w:val="18"/>
                <w:szCs w:val="18"/>
                <w:lang w:eastAsia="ru-RU"/>
              </w:rPr>
              <w:t>0,0</w:t>
            </w:r>
          </w:p>
        </w:tc>
        <w:tc>
          <w:tcPr>
            <w:tcW w:w="630" w:type="dxa"/>
            <w:shd w:val="clear" w:color="auto" w:fill="auto"/>
            <w:vAlign w:val="center"/>
          </w:tcPr>
          <w:p w:rsidR="00AC69C2" w:rsidRPr="00CC1E0F" w:rsidRDefault="00AC69C2" w:rsidP="00F100A0">
            <w:pPr>
              <w:spacing w:after="0" w:line="240" w:lineRule="auto"/>
              <w:jc w:val="center"/>
              <w:rPr>
                <w:rFonts w:ascii="Arial" w:eastAsia="Times New Roman" w:hAnsi="Arial" w:cs="Arial"/>
                <w:sz w:val="18"/>
                <w:szCs w:val="18"/>
                <w:lang w:eastAsia="ru-RU"/>
              </w:rPr>
            </w:pPr>
            <w:r w:rsidRPr="00CC1E0F">
              <w:rPr>
                <w:rFonts w:ascii="Arial" w:eastAsia="Times New Roman" w:hAnsi="Arial" w:cs="Arial"/>
                <w:sz w:val="18"/>
                <w:szCs w:val="18"/>
                <w:lang w:eastAsia="ru-RU"/>
              </w:rPr>
              <w:t>0,25</w:t>
            </w:r>
          </w:p>
        </w:tc>
      </w:tr>
    </w:tbl>
    <w:p w:rsidR="00CC1E0F" w:rsidRPr="00CC1E0F" w:rsidRDefault="00CC1E0F" w:rsidP="00CC1E0F">
      <w:pPr>
        <w:pStyle w:val="afc"/>
        <w:rPr>
          <w:rFonts w:cs="Arial"/>
          <w:szCs w:val="24"/>
        </w:rPr>
      </w:pPr>
    </w:p>
    <w:p w:rsidR="00CC1E0F" w:rsidRPr="00CC1E0F" w:rsidRDefault="00CC1E0F" w:rsidP="00CB34A9">
      <w:pPr>
        <w:spacing w:after="0"/>
        <w:jc w:val="both"/>
        <w:rPr>
          <w:rFonts w:ascii="Arial" w:eastAsia="Times New Roman" w:hAnsi="Arial" w:cs="Arial"/>
          <w:sz w:val="24"/>
          <w:szCs w:val="24"/>
          <w:lang w:val="ru-RU" w:eastAsia="ru-RU"/>
        </w:rPr>
        <w:sectPr w:rsidR="00CC1E0F" w:rsidRPr="00CC1E0F" w:rsidSect="00CC1E0F">
          <w:pgSz w:w="16840" w:h="11907" w:orient="landscape" w:code="9"/>
          <w:pgMar w:top="1701" w:right="1134" w:bottom="680" w:left="1247" w:header="567" w:footer="567" w:gutter="0"/>
          <w:cols w:space="720"/>
          <w:docGrid w:linePitch="299"/>
        </w:sectPr>
      </w:pPr>
      <w:r w:rsidRPr="00CC1E0F">
        <w:rPr>
          <w:rFonts w:ascii="Arial" w:eastAsia="Times New Roman" w:hAnsi="Arial" w:cs="Arial"/>
          <w:sz w:val="24"/>
          <w:szCs w:val="24"/>
          <w:lang w:val="ru-RU" w:eastAsia="ru-RU"/>
        </w:rPr>
        <w:t xml:space="preserve">Согласно представленным данным в таблице </w:t>
      </w:r>
      <w:r w:rsidR="0006449B">
        <w:rPr>
          <w:rFonts w:ascii="Arial" w:hAnsi="Arial" w:cs="Arial"/>
          <w:sz w:val="24"/>
          <w:szCs w:val="24"/>
          <w:lang w:val="ru-RU"/>
        </w:rPr>
        <w:t>1.9.1</w:t>
      </w:r>
      <w:r w:rsidRPr="00CC1E0F">
        <w:rPr>
          <w:rFonts w:ascii="Arial" w:eastAsia="Times New Roman" w:hAnsi="Arial" w:cs="Arial"/>
          <w:sz w:val="24"/>
          <w:szCs w:val="24"/>
          <w:lang w:val="ru-RU" w:eastAsia="ru-RU"/>
        </w:rPr>
        <w:t xml:space="preserve"> можно отнести систему теплоснабжения г. Дмитровска к </w:t>
      </w:r>
      <w:r>
        <w:rPr>
          <w:rFonts w:ascii="Arial" w:eastAsia="Times New Roman" w:hAnsi="Arial" w:cs="Arial"/>
          <w:sz w:val="24"/>
          <w:szCs w:val="24"/>
          <w:lang w:val="ru-RU" w:eastAsia="ru-RU"/>
        </w:rPr>
        <w:t>мало</w:t>
      </w:r>
      <w:r w:rsidRPr="00CC1E0F">
        <w:rPr>
          <w:rFonts w:ascii="Arial" w:eastAsia="Times New Roman" w:hAnsi="Arial" w:cs="Arial"/>
          <w:sz w:val="24"/>
          <w:szCs w:val="24"/>
          <w:lang w:val="ru-RU" w:eastAsia="ru-RU"/>
        </w:rPr>
        <w:t>надежной.</w:t>
      </w:r>
    </w:p>
    <w:p w:rsidR="00CC1E0F" w:rsidRPr="00CC1E0F" w:rsidRDefault="00CC1E0F" w:rsidP="00CC1E0F">
      <w:pPr>
        <w:spacing w:after="0"/>
        <w:ind w:firstLine="720"/>
        <w:jc w:val="both"/>
        <w:rPr>
          <w:rFonts w:ascii="Arial" w:eastAsia="Times New Roman" w:hAnsi="Arial" w:cs="Arial"/>
          <w:sz w:val="24"/>
          <w:szCs w:val="24"/>
          <w:lang w:val="ru-RU" w:eastAsia="ru-RU"/>
        </w:rPr>
      </w:pPr>
      <w:r w:rsidRPr="00CC1E0F">
        <w:rPr>
          <w:rFonts w:ascii="Arial" w:eastAsia="Times New Roman" w:hAnsi="Arial" w:cs="Arial"/>
          <w:sz w:val="24"/>
          <w:szCs w:val="24"/>
          <w:lang w:val="ru-RU" w:eastAsia="ru-RU"/>
        </w:rPr>
        <w:lastRenderedPageBreak/>
        <w:t>Основными причинами снижения надежности системы теплоснабжения района являются низкий процент резервирования по водоснабжению.</w:t>
      </w:r>
    </w:p>
    <w:p w:rsidR="00CC1E0F" w:rsidRPr="00CC1E0F" w:rsidRDefault="00CC1E0F" w:rsidP="00CC1E0F">
      <w:pPr>
        <w:keepNext/>
        <w:keepLines/>
        <w:spacing w:before="40" w:after="0"/>
        <w:outlineLvl w:val="2"/>
        <w:rPr>
          <w:rFonts w:ascii="Arial" w:eastAsiaTheme="majorEastAsia" w:hAnsi="Arial" w:cs="Arial"/>
          <w:i/>
          <w:sz w:val="24"/>
          <w:szCs w:val="24"/>
          <w:lang w:val="ru-RU"/>
        </w:rPr>
      </w:pPr>
      <w:bookmarkStart w:id="43" w:name="_Toc535409536"/>
      <w:bookmarkStart w:id="44" w:name="_Toc51258491"/>
      <w:bookmarkStart w:id="45" w:name="_Toc104542656"/>
      <w:bookmarkStart w:id="46" w:name="sub_1451"/>
      <w:r w:rsidRPr="00CC1E0F">
        <w:rPr>
          <w:rFonts w:ascii="Arial" w:eastAsiaTheme="majorEastAsia" w:hAnsi="Arial" w:cs="Arial"/>
          <w:i/>
          <w:sz w:val="24"/>
          <w:szCs w:val="24"/>
          <w:lang w:val="ru-RU"/>
        </w:rPr>
        <w:t>1.9.1 Поток отказов (частота отказов) участков тепловых сетей</w:t>
      </w:r>
      <w:bookmarkEnd w:id="43"/>
      <w:bookmarkEnd w:id="44"/>
      <w:bookmarkEnd w:id="45"/>
    </w:p>
    <w:p w:rsidR="00CC1E0F" w:rsidRPr="00CC1E0F" w:rsidRDefault="00CC1E0F" w:rsidP="00CC1E0F">
      <w:pPr>
        <w:spacing w:after="160"/>
        <w:ind w:firstLine="709"/>
        <w:rPr>
          <w:rFonts w:ascii="Arial" w:hAnsi="Arial" w:cs="Arial"/>
          <w:sz w:val="24"/>
          <w:szCs w:val="24"/>
          <w:lang w:val="ru-RU"/>
        </w:rPr>
      </w:pPr>
      <w:r w:rsidRPr="00CC1E0F">
        <w:rPr>
          <w:rFonts w:ascii="Arial" w:hAnsi="Arial" w:cs="Arial"/>
          <w:sz w:val="24"/>
          <w:szCs w:val="24"/>
          <w:lang w:val="ru-RU"/>
        </w:rPr>
        <w:t xml:space="preserve">Сведения представлены в таблице </w:t>
      </w:r>
      <w:r w:rsidR="00646DD2">
        <w:fldChar w:fldCharType="begin"/>
      </w:r>
      <w:r w:rsidR="00646DD2" w:rsidRPr="00EA4122">
        <w:rPr>
          <w:lang w:val="ru-RU"/>
        </w:rPr>
        <w:instrText xml:space="preserve"> </w:instrText>
      </w:r>
      <w:r w:rsidR="00646DD2">
        <w:instrText>REF</w:instrText>
      </w:r>
      <w:r w:rsidR="00646DD2" w:rsidRPr="00EA4122">
        <w:rPr>
          <w:lang w:val="ru-RU"/>
        </w:rPr>
        <w:instrText xml:space="preserve"> _</w:instrText>
      </w:r>
      <w:r w:rsidR="00646DD2">
        <w:instrText>Ref</w:instrText>
      </w:r>
      <w:r w:rsidR="00646DD2" w:rsidRPr="00EA4122">
        <w:rPr>
          <w:lang w:val="ru-RU"/>
        </w:rPr>
        <w:instrText>19718997 \</w:instrText>
      </w:r>
      <w:r w:rsidR="00646DD2">
        <w:instrText>h</w:instrText>
      </w:r>
      <w:r w:rsidR="00646DD2" w:rsidRPr="00EA4122">
        <w:rPr>
          <w:lang w:val="ru-RU"/>
        </w:rPr>
        <w:instrText xml:space="preserve">  \* </w:instrText>
      </w:r>
      <w:r w:rsidR="00646DD2">
        <w:instrText>MERGEFORMAT</w:instrText>
      </w:r>
      <w:r w:rsidR="00646DD2" w:rsidRPr="00EA4122">
        <w:rPr>
          <w:lang w:val="ru-RU"/>
        </w:rPr>
        <w:instrText xml:space="preserve"> </w:instrText>
      </w:r>
      <w:r w:rsidR="00646DD2">
        <w:fldChar w:fldCharType="separate"/>
      </w:r>
      <w:r w:rsidRPr="00CC1E0F">
        <w:rPr>
          <w:rFonts w:ascii="Arial" w:hAnsi="Arial" w:cs="Arial"/>
          <w:vanish/>
          <w:sz w:val="24"/>
          <w:szCs w:val="24"/>
          <w:lang w:val="ru-RU"/>
        </w:rPr>
        <w:t xml:space="preserve">Таблица </w:t>
      </w:r>
      <w:r w:rsidRPr="00CC1E0F">
        <w:rPr>
          <w:rFonts w:ascii="Arial" w:hAnsi="Arial" w:cs="Arial"/>
          <w:noProof/>
          <w:sz w:val="24"/>
          <w:szCs w:val="24"/>
          <w:lang w:val="ru-RU"/>
        </w:rPr>
        <w:t>20</w:t>
      </w:r>
      <w:r w:rsidR="00646DD2">
        <w:fldChar w:fldCharType="end"/>
      </w:r>
      <w:r w:rsidRPr="00CC1E0F">
        <w:rPr>
          <w:rFonts w:ascii="Arial" w:hAnsi="Arial" w:cs="Arial"/>
          <w:sz w:val="24"/>
          <w:szCs w:val="24"/>
          <w:lang w:val="ru-RU"/>
        </w:rPr>
        <w:t>.</w:t>
      </w:r>
    </w:p>
    <w:p w:rsidR="00CC1E0F" w:rsidRPr="00CC1E0F" w:rsidRDefault="00CC1E0F" w:rsidP="00CC1E0F">
      <w:pPr>
        <w:keepNext/>
        <w:keepLines/>
        <w:spacing w:before="40" w:after="0"/>
        <w:outlineLvl w:val="2"/>
        <w:rPr>
          <w:rFonts w:ascii="Arial" w:eastAsiaTheme="majorEastAsia" w:hAnsi="Arial" w:cs="Arial"/>
          <w:i/>
          <w:sz w:val="24"/>
          <w:szCs w:val="24"/>
          <w:lang w:val="ru-RU"/>
        </w:rPr>
      </w:pPr>
      <w:bookmarkStart w:id="47" w:name="_Toc535409537"/>
      <w:bookmarkStart w:id="48" w:name="_Toc51258492"/>
      <w:bookmarkStart w:id="49" w:name="_Toc104542657"/>
      <w:bookmarkStart w:id="50" w:name="sub_1452"/>
      <w:bookmarkEnd w:id="46"/>
      <w:r w:rsidRPr="00CC1E0F">
        <w:rPr>
          <w:rFonts w:ascii="Arial" w:eastAsiaTheme="majorEastAsia" w:hAnsi="Arial" w:cs="Arial"/>
          <w:i/>
          <w:sz w:val="24"/>
          <w:szCs w:val="24"/>
          <w:lang w:val="ru-RU"/>
        </w:rPr>
        <w:t>1.9.2 Частота отключений потребителей</w:t>
      </w:r>
      <w:bookmarkEnd w:id="47"/>
      <w:bookmarkEnd w:id="48"/>
      <w:bookmarkEnd w:id="49"/>
    </w:p>
    <w:p w:rsidR="00CC1E0F" w:rsidRPr="00CC1E0F" w:rsidRDefault="00CC1E0F" w:rsidP="00CC1E0F">
      <w:pPr>
        <w:spacing w:after="160"/>
        <w:ind w:firstLine="709"/>
        <w:rPr>
          <w:rFonts w:ascii="Arial" w:hAnsi="Arial" w:cs="Arial"/>
          <w:sz w:val="24"/>
          <w:szCs w:val="24"/>
          <w:lang w:val="ru-RU"/>
        </w:rPr>
      </w:pPr>
      <w:r w:rsidRPr="00CC1E0F">
        <w:rPr>
          <w:rFonts w:ascii="Arial" w:hAnsi="Arial" w:cs="Arial"/>
          <w:sz w:val="24"/>
          <w:szCs w:val="24"/>
          <w:lang w:val="ru-RU"/>
        </w:rPr>
        <w:t xml:space="preserve">Частота отключения потребителей приведена в таблице </w:t>
      </w:r>
      <w:r w:rsidR="00646DD2">
        <w:fldChar w:fldCharType="begin"/>
      </w:r>
      <w:r w:rsidR="00646DD2" w:rsidRPr="00EA4122">
        <w:rPr>
          <w:lang w:val="ru-RU"/>
        </w:rPr>
        <w:instrText xml:space="preserve"> </w:instrText>
      </w:r>
      <w:r w:rsidR="00646DD2">
        <w:instrText>REF</w:instrText>
      </w:r>
      <w:r w:rsidR="00646DD2" w:rsidRPr="00EA4122">
        <w:rPr>
          <w:lang w:val="ru-RU"/>
        </w:rPr>
        <w:instrText xml:space="preserve"> _</w:instrText>
      </w:r>
      <w:r w:rsidR="00646DD2">
        <w:instrText>Ref</w:instrText>
      </w:r>
      <w:r w:rsidR="00646DD2" w:rsidRPr="00EA4122">
        <w:rPr>
          <w:lang w:val="ru-RU"/>
        </w:rPr>
        <w:instrText>19718997 \</w:instrText>
      </w:r>
      <w:r w:rsidR="00646DD2">
        <w:instrText>h</w:instrText>
      </w:r>
      <w:r w:rsidR="00646DD2" w:rsidRPr="00EA4122">
        <w:rPr>
          <w:lang w:val="ru-RU"/>
        </w:rPr>
        <w:instrText xml:space="preserve">  \* </w:instrText>
      </w:r>
      <w:r w:rsidR="00646DD2">
        <w:instrText>MERGEFORMAT</w:instrText>
      </w:r>
      <w:r w:rsidR="00646DD2" w:rsidRPr="00EA4122">
        <w:rPr>
          <w:lang w:val="ru-RU"/>
        </w:rPr>
        <w:instrText xml:space="preserve"> </w:instrText>
      </w:r>
      <w:r w:rsidR="00646DD2">
        <w:fldChar w:fldCharType="separate"/>
      </w:r>
      <w:r w:rsidRPr="00CC1E0F">
        <w:rPr>
          <w:rFonts w:ascii="Arial" w:hAnsi="Arial" w:cs="Arial"/>
          <w:vanish/>
          <w:sz w:val="24"/>
          <w:szCs w:val="24"/>
          <w:lang w:val="ru-RU"/>
        </w:rPr>
        <w:t xml:space="preserve">Таблица </w:t>
      </w:r>
      <w:r w:rsidRPr="00CC1E0F">
        <w:rPr>
          <w:rFonts w:ascii="Arial" w:hAnsi="Arial" w:cs="Arial"/>
          <w:noProof/>
          <w:sz w:val="24"/>
          <w:szCs w:val="24"/>
          <w:lang w:val="ru-RU"/>
        </w:rPr>
        <w:t>20</w:t>
      </w:r>
      <w:r w:rsidR="00646DD2">
        <w:fldChar w:fldCharType="end"/>
      </w:r>
      <w:r w:rsidRPr="00CC1E0F">
        <w:rPr>
          <w:rFonts w:ascii="Arial" w:hAnsi="Arial" w:cs="Arial"/>
          <w:sz w:val="24"/>
          <w:szCs w:val="24"/>
          <w:lang w:val="ru-RU"/>
        </w:rPr>
        <w:t>.</w:t>
      </w:r>
    </w:p>
    <w:p w:rsidR="00CC1E0F" w:rsidRPr="00CC1E0F" w:rsidRDefault="00CC1E0F" w:rsidP="00CC1E0F">
      <w:pPr>
        <w:keepNext/>
        <w:keepLines/>
        <w:spacing w:before="40" w:after="0"/>
        <w:outlineLvl w:val="2"/>
        <w:rPr>
          <w:rFonts w:ascii="Arial" w:eastAsiaTheme="majorEastAsia" w:hAnsi="Arial" w:cs="Arial"/>
          <w:i/>
          <w:sz w:val="24"/>
          <w:szCs w:val="24"/>
          <w:lang w:val="ru-RU"/>
        </w:rPr>
      </w:pPr>
      <w:bookmarkStart w:id="51" w:name="_Toc535409538"/>
      <w:bookmarkStart w:id="52" w:name="_Toc51258493"/>
      <w:bookmarkStart w:id="53" w:name="_Toc104542658"/>
      <w:bookmarkStart w:id="54" w:name="sub_1453"/>
      <w:bookmarkEnd w:id="50"/>
      <w:r w:rsidRPr="00CC1E0F">
        <w:rPr>
          <w:rFonts w:ascii="Arial" w:eastAsiaTheme="majorEastAsia" w:hAnsi="Arial" w:cs="Arial"/>
          <w:i/>
          <w:sz w:val="24"/>
          <w:szCs w:val="24"/>
          <w:lang w:val="ru-RU"/>
        </w:rPr>
        <w:t>1.9.3 Поток (частота) и время восстановления теплоснабжения потребителей после отключений</w:t>
      </w:r>
      <w:bookmarkEnd w:id="51"/>
      <w:bookmarkEnd w:id="52"/>
      <w:bookmarkEnd w:id="53"/>
    </w:p>
    <w:p w:rsidR="00CC1E0F" w:rsidRPr="00CC1E0F" w:rsidRDefault="00CC1E0F" w:rsidP="00CC1E0F">
      <w:pPr>
        <w:spacing w:after="0"/>
        <w:ind w:firstLine="709"/>
        <w:rPr>
          <w:rFonts w:ascii="Arial" w:hAnsi="Arial" w:cs="Arial"/>
          <w:sz w:val="24"/>
          <w:szCs w:val="24"/>
          <w:lang w:val="ru-RU"/>
        </w:rPr>
      </w:pPr>
      <w:r w:rsidRPr="00CC1E0F">
        <w:rPr>
          <w:rFonts w:ascii="Arial" w:hAnsi="Arial" w:cs="Arial"/>
          <w:sz w:val="24"/>
          <w:szCs w:val="24"/>
          <w:lang w:val="ru-RU"/>
        </w:rPr>
        <w:t xml:space="preserve">Информация о частоте восстановления теплоснабжения отсутствует. </w:t>
      </w:r>
    </w:p>
    <w:p w:rsidR="00CC1E0F" w:rsidRPr="00CC1E0F" w:rsidRDefault="00CC1E0F" w:rsidP="00CC1E0F">
      <w:pPr>
        <w:keepNext/>
        <w:keepLines/>
        <w:spacing w:before="40" w:after="0"/>
        <w:outlineLvl w:val="2"/>
        <w:rPr>
          <w:rFonts w:ascii="Arial" w:eastAsiaTheme="majorEastAsia" w:hAnsi="Arial" w:cs="Arial"/>
          <w:i/>
          <w:sz w:val="24"/>
          <w:szCs w:val="24"/>
          <w:lang w:val="ru-RU"/>
        </w:rPr>
      </w:pPr>
      <w:bookmarkStart w:id="55" w:name="_Toc535409539"/>
      <w:bookmarkStart w:id="56" w:name="_Toc51258494"/>
      <w:bookmarkStart w:id="57" w:name="_Toc104542659"/>
      <w:bookmarkStart w:id="58" w:name="sub_1454"/>
      <w:bookmarkEnd w:id="54"/>
      <w:r w:rsidRPr="00CC1E0F">
        <w:rPr>
          <w:rFonts w:ascii="Arial" w:eastAsiaTheme="majorEastAsia" w:hAnsi="Arial" w:cs="Arial"/>
          <w:i/>
          <w:sz w:val="24"/>
          <w:szCs w:val="24"/>
          <w:lang w:val="ru-RU"/>
        </w:rPr>
        <w:t>1.9.4 Графические материалы (карты-схемы тепловых сетей и зон ненормативной надежности и безопасности теплоснабжения)</w:t>
      </w:r>
      <w:bookmarkEnd w:id="55"/>
      <w:bookmarkEnd w:id="56"/>
      <w:bookmarkEnd w:id="57"/>
    </w:p>
    <w:p w:rsidR="00CC1E0F" w:rsidRPr="00CC1E0F" w:rsidRDefault="00CC1E0F" w:rsidP="00CC1E0F">
      <w:pPr>
        <w:spacing w:after="160"/>
        <w:ind w:firstLine="709"/>
        <w:jc w:val="both"/>
        <w:rPr>
          <w:rFonts w:ascii="Arial" w:hAnsi="Arial" w:cs="Arial"/>
          <w:sz w:val="24"/>
          <w:szCs w:val="24"/>
          <w:lang w:val="ru-RU"/>
        </w:rPr>
      </w:pPr>
      <w:r w:rsidRPr="00CC1E0F">
        <w:rPr>
          <w:rFonts w:ascii="Arial" w:hAnsi="Arial" w:cs="Arial"/>
          <w:sz w:val="24"/>
          <w:szCs w:val="24"/>
          <w:lang w:val="ru-RU"/>
        </w:rPr>
        <w:t>Зоны ненормативной надежности и безопасности теплоснабжения отсутствуют.</w:t>
      </w:r>
    </w:p>
    <w:p w:rsidR="00CC1E0F" w:rsidRPr="00CC1E0F" w:rsidRDefault="00CC1E0F" w:rsidP="00CC1E0F">
      <w:pPr>
        <w:keepNext/>
        <w:keepLines/>
        <w:spacing w:before="40" w:after="0"/>
        <w:outlineLvl w:val="2"/>
        <w:rPr>
          <w:rFonts w:ascii="Arial" w:eastAsiaTheme="majorEastAsia" w:hAnsi="Arial" w:cs="Arial"/>
          <w:i/>
          <w:sz w:val="24"/>
          <w:szCs w:val="24"/>
          <w:lang w:val="ru-RU"/>
        </w:rPr>
      </w:pPr>
      <w:bookmarkStart w:id="59" w:name="_Toc535409540"/>
      <w:bookmarkStart w:id="60" w:name="_Toc51258495"/>
      <w:bookmarkStart w:id="61" w:name="_Toc104542660"/>
      <w:bookmarkStart w:id="62" w:name="sub_1455"/>
      <w:bookmarkEnd w:id="58"/>
      <w:r w:rsidRPr="00CC1E0F">
        <w:rPr>
          <w:rFonts w:ascii="Arial" w:eastAsiaTheme="majorEastAsia" w:hAnsi="Arial" w:cs="Arial"/>
          <w:i/>
          <w:sz w:val="24"/>
          <w:szCs w:val="24"/>
          <w:lang w:val="ru-RU"/>
        </w:rPr>
        <w:t>1.9.5 Результаты анализа аварийных ситуаций</w:t>
      </w:r>
      <w:bookmarkEnd w:id="59"/>
      <w:bookmarkEnd w:id="60"/>
      <w:bookmarkEnd w:id="61"/>
    </w:p>
    <w:p w:rsidR="00CC1E0F" w:rsidRPr="00CC1E0F" w:rsidRDefault="00CC1E0F" w:rsidP="00CC1E0F">
      <w:pPr>
        <w:spacing w:after="0"/>
        <w:ind w:firstLine="709"/>
        <w:jc w:val="both"/>
        <w:rPr>
          <w:rFonts w:ascii="Arial" w:eastAsia="Times New Roman" w:hAnsi="Arial" w:cs="Arial"/>
          <w:sz w:val="24"/>
          <w:szCs w:val="24"/>
          <w:lang w:val="ru-RU" w:eastAsia="ru-RU"/>
        </w:rPr>
      </w:pPr>
      <w:r w:rsidRPr="00CC1E0F">
        <w:rPr>
          <w:rFonts w:ascii="Arial" w:eastAsia="Times New Roman" w:hAnsi="Arial" w:cs="Arial"/>
          <w:sz w:val="24"/>
          <w:szCs w:val="24"/>
          <w:lang w:val="ru-RU" w:eastAsia="ru-RU"/>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CC1E0F" w:rsidRPr="00CC1E0F" w:rsidRDefault="00CC1E0F" w:rsidP="00CC1E0F">
      <w:pPr>
        <w:spacing w:after="0"/>
        <w:ind w:firstLine="709"/>
        <w:jc w:val="both"/>
        <w:rPr>
          <w:rFonts w:ascii="Arial" w:eastAsia="Times New Roman" w:hAnsi="Arial" w:cs="Arial"/>
          <w:sz w:val="24"/>
          <w:szCs w:val="24"/>
          <w:lang w:val="ru-RU" w:eastAsia="ru-RU"/>
        </w:rPr>
      </w:pPr>
      <w:r w:rsidRPr="00CC1E0F">
        <w:rPr>
          <w:rFonts w:ascii="Arial" w:eastAsia="Times New Roman" w:hAnsi="Arial" w:cs="Arial"/>
          <w:sz w:val="24"/>
          <w:szCs w:val="24"/>
          <w:lang w:val="ru-RU" w:eastAsia="ru-RU"/>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CC1E0F" w:rsidRPr="00CC1E0F" w:rsidRDefault="00CC1E0F" w:rsidP="00CC1E0F">
      <w:pPr>
        <w:spacing w:after="160"/>
        <w:ind w:firstLine="709"/>
        <w:jc w:val="both"/>
        <w:rPr>
          <w:rFonts w:ascii="Arial" w:hAnsi="Arial" w:cs="Arial"/>
          <w:sz w:val="24"/>
          <w:szCs w:val="24"/>
          <w:lang w:val="ru-RU"/>
        </w:rPr>
      </w:pPr>
      <w:r w:rsidRPr="00CC1E0F">
        <w:rPr>
          <w:rFonts w:ascii="Arial" w:eastAsia="Times New Roman" w:hAnsi="Arial" w:cs="Arial"/>
          <w:sz w:val="24"/>
          <w:szCs w:val="24"/>
          <w:lang w:val="ru-RU" w:eastAsia="ru-RU"/>
        </w:rPr>
        <w:t>Исходя из этого определения: аварий, влияющих на теплоснабжение, не происходило, аварийные отключения потребителей отсутствовали.</w:t>
      </w:r>
    </w:p>
    <w:p w:rsidR="00CC1E0F" w:rsidRPr="00CC1E0F" w:rsidRDefault="00CC1E0F" w:rsidP="00CC1E0F">
      <w:pPr>
        <w:keepNext/>
        <w:keepLines/>
        <w:spacing w:before="40" w:after="0"/>
        <w:outlineLvl w:val="2"/>
        <w:rPr>
          <w:rFonts w:ascii="Arial" w:eastAsiaTheme="majorEastAsia" w:hAnsi="Arial" w:cs="Arial"/>
          <w:i/>
          <w:sz w:val="24"/>
          <w:szCs w:val="24"/>
          <w:lang w:val="ru-RU"/>
        </w:rPr>
      </w:pPr>
      <w:bookmarkStart w:id="63" w:name="_Toc535409541"/>
      <w:bookmarkStart w:id="64" w:name="_Toc51258496"/>
      <w:bookmarkStart w:id="65" w:name="_Toc104542661"/>
      <w:bookmarkStart w:id="66" w:name="sub_1456"/>
      <w:bookmarkEnd w:id="62"/>
      <w:r w:rsidRPr="00CC1E0F">
        <w:rPr>
          <w:rFonts w:ascii="Arial" w:eastAsiaTheme="majorEastAsia" w:hAnsi="Arial" w:cs="Arial"/>
          <w:i/>
          <w:sz w:val="24"/>
          <w:szCs w:val="24"/>
          <w:lang w:val="ru-RU"/>
        </w:rPr>
        <w:t>1.9.6 Результаты анализа времени восстановления теплоснабжения потребителей</w:t>
      </w:r>
      <w:bookmarkEnd w:id="63"/>
      <w:bookmarkEnd w:id="64"/>
      <w:bookmarkEnd w:id="65"/>
    </w:p>
    <w:p w:rsidR="00CC1E0F" w:rsidRPr="00CC1E0F" w:rsidRDefault="00CC1E0F" w:rsidP="00CC1E0F">
      <w:pPr>
        <w:spacing w:after="160"/>
        <w:ind w:firstLine="709"/>
        <w:jc w:val="both"/>
        <w:rPr>
          <w:rFonts w:ascii="Arial" w:hAnsi="Arial" w:cs="Arial"/>
          <w:sz w:val="24"/>
          <w:szCs w:val="24"/>
          <w:lang w:val="ru-RU"/>
        </w:rPr>
      </w:pPr>
      <w:r w:rsidRPr="00CC1E0F">
        <w:rPr>
          <w:rFonts w:ascii="Arial" w:hAnsi="Arial" w:cs="Arial"/>
          <w:sz w:val="24"/>
          <w:szCs w:val="24"/>
          <w:lang w:val="ru-RU"/>
        </w:rPr>
        <w:t>Аварийные ситуации в теплоснабжении не выявлены.</w:t>
      </w:r>
    </w:p>
    <w:p w:rsidR="00CC1E0F" w:rsidRPr="00CC1E0F" w:rsidRDefault="00CC1E0F" w:rsidP="00CC1E0F">
      <w:pPr>
        <w:keepNext/>
        <w:keepLines/>
        <w:spacing w:before="40" w:after="0"/>
        <w:outlineLvl w:val="2"/>
        <w:rPr>
          <w:rFonts w:ascii="Arial" w:eastAsiaTheme="majorEastAsia" w:hAnsi="Arial" w:cs="Arial"/>
          <w:i/>
          <w:sz w:val="24"/>
          <w:szCs w:val="24"/>
          <w:lang w:val="ru-RU"/>
        </w:rPr>
      </w:pPr>
      <w:bookmarkStart w:id="67" w:name="_Toc51258497"/>
      <w:bookmarkStart w:id="68" w:name="_Toc104542662"/>
      <w:bookmarkEnd w:id="66"/>
      <w:r w:rsidRPr="00CC1E0F">
        <w:rPr>
          <w:rFonts w:ascii="Arial" w:eastAsiaTheme="majorEastAsia" w:hAnsi="Arial" w:cs="Arial"/>
          <w:i/>
          <w:sz w:val="24"/>
          <w:szCs w:val="24"/>
          <w:lang w:val="ru-RU"/>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67"/>
      <w:bookmarkEnd w:id="68"/>
    </w:p>
    <w:p w:rsidR="00CC1E0F" w:rsidRDefault="00CC1E0F" w:rsidP="00CC1E0F">
      <w:pPr>
        <w:pStyle w:val="afc"/>
        <w:rPr>
          <w:rFonts w:cs="Arial"/>
          <w:iCs w:val="0"/>
          <w:szCs w:val="24"/>
        </w:rPr>
      </w:pPr>
      <w:r w:rsidRPr="00CC1E0F">
        <w:rPr>
          <w:rFonts w:cs="Arial"/>
          <w:iCs w:val="0"/>
          <w:szCs w:val="24"/>
        </w:rPr>
        <w:t>Изменения относительно с ранее утвержденной схемой отсутствуют.</w:t>
      </w:r>
    </w:p>
    <w:p w:rsidR="00717901" w:rsidRPr="00CC1E0F" w:rsidRDefault="00717901" w:rsidP="00CC1E0F">
      <w:pPr>
        <w:pStyle w:val="afc"/>
        <w:rPr>
          <w:rFonts w:cs="Arial"/>
          <w:iCs w:val="0"/>
          <w:szCs w:val="24"/>
        </w:rPr>
      </w:pPr>
    </w:p>
    <w:p w:rsidR="00717901" w:rsidRPr="00717901" w:rsidRDefault="002713A4" w:rsidP="00717901">
      <w:pPr>
        <w:pStyle w:val="afe"/>
        <w:jc w:val="center"/>
        <w:rPr>
          <w:rFonts w:ascii="Arial" w:hAnsi="Arial" w:cs="Arial"/>
          <w:b/>
        </w:rPr>
      </w:pPr>
      <w:r w:rsidRPr="00717901">
        <w:rPr>
          <w:rFonts w:ascii="Arial" w:hAnsi="Arial" w:cs="Arial"/>
          <w:b/>
        </w:rPr>
        <w:t>Часть</w:t>
      </w:r>
      <w:r w:rsidR="00630362" w:rsidRPr="00717901">
        <w:rPr>
          <w:rFonts w:ascii="Arial" w:hAnsi="Arial" w:cs="Arial"/>
          <w:b/>
        </w:rPr>
        <w:t> 10 </w:t>
      </w:r>
      <w:r w:rsidR="009F00F0" w:rsidRPr="00717901">
        <w:rPr>
          <w:rFonts w:ascii="Arial" w:hAnsi="Arial" w:cs="Arial"/>
          <w:b/>
        </w:rPr>
        <w:t>«</w:t>
      </w:r>
      <w:r w:rsidRPr="00717901">
        <w:rPr>
          <w:rFonts w:ascii="Arial" w:hAnsi="Arial" w:cs="Arial"/>
          <w:b/>
        </w:rPr>
        <w:t>Технико-экономические показатели теплоснабжающих и</w:t>
      </w:r>
    </w:p>
    <w:p w:rsidR="003D2E06" w:rsidRPr="00717901" w:rsidRDefault="002713A4" w:rsidP="00717901">
      <w:pPr>
        <w:pStyle w:val="afe"/>
        <w:jc w:val="center"/>
        <w:rPr>
          <w:rFonts w:ascii="Arial" w:hAnsi="Arial" w:cs="Arial"/>
          <w:b/>
        </w:rPr>
      </w:pPr>
      <w:r w:rsidRPr="00717901">
        <w:rPr>
          <w:rFonts w:ascii="Arial" w:hAnsi="Arial" w:cs="Arial"/>
          <w:b/>
        </w:rPr>
        <w:t>теп</w:t>
      </w:r>
      <w:r w:rsidR="00717901" w:rsidRPr="00717901">
        <w:rPr>
          <w:rFonts w:ascii="Arial" w:hAnsi="Arial" w:cs="Arial"/>
          <w:b/>
        </w:rPr>
        <w:t>л</w:t>
      </w:r>
      <w:r w:rsidRPr="00717901">
        <w:rPr>
          <w:rFonts w:ascii="Arial" w:hAnsi="Arial" w:cs="Arial"/>
          <w:b/>
        </w:rPr>
        <w:t>осетевых организаций</w:t>
      </w:r>
      <w:r w:rsidR="009F00F0" w:rsidRPr="00717901">
        <w:rPr>
          <w:rFonts w:ascii="Arial" w:hAnsi="Arial" w:cs="Arial"/>
          <w:b/>
        </w:rPr>
        <w:t>»</w:t>
      </w:r>
      <w:bookmarkEnd w:id="22"/>
    </w:p>
    <w:p w:rsidR="003D2E06" w:rsidRPr="006A1AD8" w:rsidRDefault="002713A4" w:rsidP="0002167E">
      <w:pPr>
        <w:spacing w:after="0" w:line="360" w:lineRule="auto"/>
        <w:ind w:right="16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Согласно Постановлению Правительств</w:t>
      </w:r>
      <w:r w:rsidR="006514A7" w:rsidRPr="006A1AD8">
        <w:rPr>
          <w:rFonts w:ascii="Arial" w:eastAsia="Times New Roman" w:hAnsi="Arial" w:cs="Arial"/>
          <w:sz w:val="24"/>
          <w:szCs w:val="24"/>
          <w:lang w:val="ru-RU"/>
        </w:rPr>
        <w:t>а РФ №1140 от 30.12.2009 г.</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 xml:space="preserve">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w:t>
      </w:r>
      <w:r w:rsidRPr="006A1AD8">
        <w:rPr>
          <w:rFonts w:ascii="Arial" w:eastAsia="Times New Roman" w:hAnsi="Arial" w:cs="Arial"/>
          <w:sz w:val="24"/>
          <w:szCs w:val="24"/>
          <w:lang w:val="ru-RU"/>
        </w:rPr>
        <w:lastRenderedPageBreak/>
        <w:t>в сфере оказания услуг по передаче тепловой энергии</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 раскрытию подлежит информация:</w:t>
      </w:r>
    </w:p>
    <w:p w:rsidR="003D2E06" w:rsidRPr="006A1AD8" w:rsidRDefault="002713A4" w:rsidP="0002167E">
      <w:pPr>
        <w:spacing w:after="0" w:line="360" w:lineRule="auto"/>
        <w:ind w:right="-20" w:firstLine="709"/>
        <w:jc w:val="both"/>
        <w:rPr>
          <w:rFonts w:ascii="Arial" w:hAnsi="Arial" w:cs="Arial"/>
          <w:sz w:val="24"/>
          <w:szCs w:val="24"/>
          <w:lang w:val="ru-RU"/>
        </w:rPr>
      </w:pPr>
      <w:r w:rsidRPr="006A1AD8">
        <w:rPr>
          <w:rFonts w:ascii="Arial" w:eastAsia="Times New Roman" w:hAnsi="Arial" w:cs="Arial"/>
          <w:sz w:val="24"/>
          <w:szCs w:val="24"/>
          <w:lang w:val="ru-RU"/>
        </w:rPr>
        <w:t>а) о ценах (тарифах) на регулируемые товары и услуги и надбавках к этим ценам(тарифам);</w:t>
      </w:r>
    </w:p>
    <w:p w:rsidR="003D2E06" w:rsidRPr="006A1AD8" w:rsidRDefault="002713A4" w:rsidP="0002167E">
      <w:pPr>
        <w:spacing w:after="0" w:line="360" w:lineRule="auto"/>
        <w:ind w:right="37"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б) об основных показателях финансово-хозяйственной деятельности регулируемых организаций, включая структуру основных производственных затрат (в ч</w:t>
      </w:r>
      <w:r w:rsidR="0002167E" w:rsidRPr="006A1AD8">
        <w:rPr>
          <w:rFonts w:ascii="Arial" w:eastAsia="Times New Roman" w:hAnsi="Arial" w:cs="Arial"/>
          <w:sz w:val="24"/>
          <w:szCs w:val="24"/>
          <w:lang w:val="ru-RU"/>
        </w:rPr>
        <w:t>асти регулируемой деятельности).</w:t>
      </w:r>
    </w:p>
    <w:p w:rsidR="00805877" w:rsidRPr="006A1AD8" w:rsidRDefault="002713A4" w:rsidP="00967535">
      <w:pPr>
        <w:spacing w:after="0" w:line="360" w:lineRule="auto"/>
        <w:ind w:right="-2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Сведения</w:t>
      </w:r>
      <w:r w:rsidR="00AB10AF" w:rsidRPr="006A1AD8">
        <w:rPr>
          <w:rFonts w:ascii="Arial" w:eastAsia="Times New Roman" w:hAnsi="Arial" w:cs="Arial"/>
          <w:sz w:val="24"/>
          <w:szCs w:val="24"/>
          <w:lang w:val="ru-RU"/>
        </w:rPr>
        <w:t xml:space="preserve"> за 20</w:t>
      </w:r>
      <w:r w:rsidR="00CB34A9">
        <w:rPr>
          <w:rFonts w:ascii="Arial" w:eastAsia="Times New Roman" w:hAnsi="Arial" w:cs="Arial"/>
          <w:sz w:val="24"/>
          <w:szCs w:val="24"/>
          <w:lang w:val="ru-RU"/>
        </w:rPr>
        <w:t>21 и 2022</w:t>
      </w:r>
      <w:r w:rsidR="00AB10AF" w:rsidRPr="006A1AD8">
        <w:rPr>
          <w:rFonts w:ascii="Arial" w:eastAsia="Times New Roman" w:hAnsi="Arial" w:cs="Arial"/>
          <w:sz w:val="24"/>
          <w:szCs w:val="24"/>
          <w:lang w:val="ru-RU"/>
        </w:rPr>
        <w:t xml:space="preserve"> год</w:t>
      </w:r>
      <w:r w:rsidRPr="006A1AD8">
        <w:rPr>
          <w:rFonts w:ascii="Arial" w:eastAsia="Times New Roman" w:hAnsi="Arial" w:cs="Arial"/>
          <w:sz w:val="24"/>
          <w:szCs w:val="24"/>
          <w:lang w:val="ru-RU"/>
        </w:rPr>
        <w:t>, подлежащие раскрытию</w:t>
      </w:r>
      <w:r w:rsidR="00CB34A9">
        <w:rPr>
          <w:rFonts w:ascii="Arial" w:eastAsia="Times New Roman" w:hAnsi="Arial" w:cs="Arial"/>
          <w:sz w:val="24"/>
          <w:szCs w:val="24"/>
          <w:lang w:val="ru-RU"/>
        </w:rPr>
        <w:t xml:space="preserve"> </w:t>
      </w:r>
      <w:r w:rsidR="005A343B" w:rsidRPr="006A1AD8">
        <w:rPr>
          <w:rFonts w:ascii="Arial" w:eastAsia="Times New Roman" w:hAnsi="Arial" w:cs="Arial"/>
          <w:sz w:val="24"/>
          <w:szCs w:val="24"/>
          <w:lang w:val="ru-RU"/>
        </w:rPr>
        <w:t>ООО «Жилстройсервис плюс»</w:t>
      </w:r>
      <w:r w:rsidRPr="006A1AD8">
        <w:rPr>
          <w:rFonts w:ascii="Arial" w:eastAsia="Times New Roman" w:hAnsi="Arial" w:cs="Arial"/>
          <w:sz w:val="24"/>
          <w:szCs w:val="24"/>
          <w:lang w:val="ru-RU"/>
        </w:rPr>
        <w:t xml:space="preserve">, представлены в таблице </w:t>
      </w:r>
      <w:r w:rsidR="00652C86" w:rsidRPr="006A1AD8">
        <w:rPr>
          <w:rFonts w:ascii="Arial" w:eastAsia="Times New Roman" w:hAnsi="Arial" w:cs="Arial"/>
          <w:sz w:val="24"/>
          <w:szCs w:val="24"/>
          <w:lang w:val="ru-RU"/>
        </w:rPr>
        <w:t>1.</w:t>
      </w:r>
      <w:r w:rsidR="006C6FA4" w:rsidRPr="006A1AD8">
        <w:rPr>
          <w:rFonts w:ascii="Arial" w:eastAsia="Times New Roman" w:hAnsi="Arial" w:cs="Arial"/>
          <w:sz w:val="24"/>
          <w:szCs w:val="24"/>
          <w:lang w:val="ru-RU"/>
        </w:rPr>
        <w:t>10</w:t>
      </w:r>
      <w:r w:rsidR="00A96FDA" w:rsidRPr="006A1AD8">
        <w:rPr>
          <w:rFonts w:ascii="Arial" w:eastAsia="Times New Roman" w:hAnsi="Arial" w:cs="Arial"/>
          <w:sz w:val="24"/>
          <w:szCs w:val="24"/>
          <w:lang w:val="ru-RU"/>
        </w:rPr>
        <w:t>.1</w:t>
      </w:r>
      <w:r w:rsidR="00AB10AF" w:rsidRPr="006A1AD8">
        <w:rPr>
          <w:rFonts w:ascii="Arial" w:eastAsia="Times New Roman" w:hAnsi="Arial" w:cs="Arial"/>
          <w:sz w:val="24"/>
          <w:szCs w:val="24"/>
          <w:lang w:val="ru-RU"/>
        </w:rPr>
        <w:t>.</w:t>
      </w:r>
    </w:p>
    <w:p w:rsidR="00EA19BC" w:rsidRPr="006A1AD8" w:rsidRDefault="00EA19BC" w:rsidP="00967535">
      <w:pPr>
        <w:spacing w:after="0" w:line="360" w:lineRule="auto"/>
        <w:ind w:right="-20" w:firstLine="709"/>
        <w:jc w:val="both"/>
        <w:rPr>
          <w:rFonts w:ascii="Arial" w:eastAsia="Times New Roman" w:hAnsi="Arial" w:cs="Arial"/>
          <w:b/>
          <w:sz w:val="24"/>
          <w:szCs w:val="24"/>
          <w:lang w:val="ru-RU"/>
        </w:rPr>
      </w:pPr>
    </w:p>
    <w:p w:rsidR="00A8194A" w:rsidRPr="006A1AD8" w:rsidRDefault="00B036A6" w:rsidP="0002167E">
      <w:pPr>
        <w:spacing w:after="0" w:line="360" w:lineRule="auto"/>
        <w:ind w:right="-20"/>
        <w:jc w:val="center"/>
        <w:rPr>
          <w:rFonts w:ascii="Arial" w:eastAsia="Times New Roman" w:hAnsi="Arial" w:cs="Arial"/>
          <w:b/>
          <w:sz w:val="24"/>
          <w:szCs w:val="24"/>
          <w:lang w:val="ru-RU"/>
        </w:rPr>
      </w:pPr>
      <w:r w:rsidRPr="006A1AD8">
        <w:rPr>
          <w:rFonts w:ascii="Arial" w:eastAsia="Times New Roman" w:hAnsi="Arial" w:cs="Arial"/>
          <w:b/>
          <w:sz w:val="24"/>
          <w:szCs w:val="24"/>
          <w:lang w:val="ru-RU"/>
        </w:rPr>
        <w:t xml:space="preserve">Таблица </w:t>
      </w:r>
      <w:r w:rsidR="00652C86" w:rsidRPr="006A1AD8">
        <w:rPr>
          <w:rFonts w:ascii="Arial" w:eastAsia="Times New Roman" w:hAnsi="Arial" w:cs="Arial"/>
          <w:b/>
          <w:sz w:val="24"/>
          <w:szCs w:val="24"/>
          <w:lang w:val="ru-RU"/>
        </w:rPr>
        <w:t>1.</w:t>
      </w:r>
      <w:r w:rsidR="006C6FA4" w:rsidRPr="006A1AD8">
        <w:rPr>
          <w:rFonts w:ascii="Arial" w:eastAsia="Times New Roman" w:hAnsi="Arial" w:cs="Arial"/>
          <w:b/>
          <w:sz w:val="24"/>
          <w:szCs w:val="24"/>
          <w:lang w:val="ru-RU"/>
        </w:rPr>
        <w:t>10</w:t>
      </w:r>
      <w:r w:rsidR="00A96FDA" w:rsidRPr="006A1AD8">
        <w:rPr>
          <w:rFonts w:ascii="Arial" w:eastAsia="Times New Roman" w:hAnsi="Arial" w:cs="Arial"/>
          <w:b/>
          <w:sz w:val="24"/>
          <w:szCs w:val="24"/>
          <w:lang w:val="ru-RU"/>
        </w:rPr>
        <w:t xml:space="preserve">.1 </w:t>
      </w:r>
      <w:r w:rsidRPr="006A1AD8">
        <w:rPr>
          <w:rFonts w:ascii="Arial" w:eastAsia="Times New Roman" w:hAnsi="Arial" w:cs="Arial"/>
          <w:b/>
          <w:sz w:val="24"/>
          <w:szCs w:val="24"/>
          <w:lang w:val="ru-RU"/>
        </w:rPr>
        <w:t>– Технико-экономические показатели</w:t>
      </w:r>
      <w:r w:rsidR="0006449B">
        <w:rPr>
          <w:rFonts w:ascii="Arial" w:eastAsia="Times New Roman" w:hAnsi="Arial" w:cs="Arial"/>
          <w:b/>
          <w:sz w:val="24"/>
          <w:szCs w:val="24"/>
          <w:lang w:val="ru-RU"/>
        </w:rPr>
        <w:t xml:space="preserve"> </w:t>
      </w:r>
      <w:r w:rsidR="005A343B" w:rsidRPr="006A1AD8">
        <w:rPr>
          <w:rFonts w:ascii="Arial" w:eastAsia="Times New Roman" w:hAnsi="Arial" w:cs="Arial"/>
          <w:b/>
          <w:sz w:val="24"/>
          <w:szCs w:val="24"/>
          <w:lang w:val="ru-RU"/>
        </w:rPr>
        <w:t>ООО «Жилстройсервис плюс»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1559"/>
        <w:gridCol w:w="1276"/>
        <w:gridCol w:w="1276"/>
        <w:gridCol w:w="1276"/>
      </w:tblGrid>
      <w:tr w:rsidR="0032298B" w:rsidRPr="006A1AD8" w:rsidTr="0032298B">
        <w:trPr>
          <w:trHeight w:val="23"/>
          <w:jc w:val="center"/>
        </w:trPr>
        <w:tc>
          <w:tcPr>
            <w:tcW w:w="5240" w:type="dxa"/>
            <w:shd w:val="clear" w:color="auto" w:fill="auto"/>
            <w:noWrap/>
            <w:vAlign w:val="center"/>
            <w:hideMark/>
          </w:tcPr>
          <w:p w:rsidR="0032298B" w:rsidRPr="006A1AD8" w:rsidRDefault="0032298B" w:rsidP="007E4060">
            <w:pPr>
              <w:widowControl/>
              <w:spacing w:after="0" w:line="240" w:lineRule="auto"/>
              <w:jc w:val="center"/>
              <w:rPr>
                <w:rFonts w:ascii="Arial" w:eastAsia="Times New Roman" w:hAnsi="Arial" w:cs="Arial"/>
                <w:sz w:val="20"/>
                <w:szCs w:val="20"/>
                <w:lang w:val="ru-RU" w:eastAsia="ru-RU"/>
              </w:rPr>
            </w:pPr>
            <w:bookmarkStart w:id="69" w:name="_Toc338799401"/>
            <w:r w:rsidRPr="006A1AD8">
              <w:rPr>
                <w:rFonts w:ascii="Arial" w:eastAsia="Times New Roman" w:hAnsi="Arial" w:cs="Arial"/>
                <w:sz w:val="20"/>
                <w:szCs w:val="20"/>
                <w:lang w:val="ru-RU" w:eastAsia="ru-RU"/>
              </w:rPr>
              <w:t>Наименование показателя</w:t>
            </w:r>
          </w:p>
        </w:tc>
        <w:tc>
          <w:tcPr>
            <w:tcW w:w="1559" w:type="dxa"/>
            <w:shd w:val="clear" w:color="auto" w:fill="auto"/>
            <w:noWrap/>
            <w:vAlign w:val="center"/>
            <w:hideMark/>
          </w:tcPr>
          <w:p w:rsidR="0032298B" w:rsidRPr="006A1AD8" w:rsidRDefault="0032298B" w:rsidP="007E4060">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Един. Изм.</w:t>
            </w:r>
          </w:p>
        </w:tc>
        <w:tc>
          <w:tcPr>
            <w:tcW w:w="1276" w:type="dxa"/>
            <w:shd w:val="clear" w:color="auto" w:fill="auto"/>
            <w:vAlign w:val="center"/>
            <w:hideMark/>
          </w:tcPr>
          <w:p w:rsidR="0032298B" w:rsidRPr="006A1AD8" w:rsidRDefault="0032298B" w:rsidP="00CB34A9">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20</w:t>
            </w:r>
            <w:r>
              <w:rPr>
                <w:rFonts w:ascii="Arial" w:eastAsia="Times New Roman" w:hAnsi="Arial" w:cs="Arial"/>
                <w:sz w:val="20"/>
                <w:szCs w:val="20"/>
                <w:lang w:val="ru-RU" w:eastAsia="ru-RU"/>
              </w:rPr>
              <w:t>21</w:t>
            </w:r>
          </w:p>
        </w:tc>
        <w:tc>
          <w:tcPr>
            <w:tcW w:w="1276" w:type="dxa"/>
          </w:tcPr>
          <w:p w:rsidR="0032298B" w:rsidRPr="006A1AD8" w:rsidRDefault="0032298B" w:rsidP="00CB34A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2022</w:t>
            </w:r>
          </w:p>
        </w:tc>
        <w:tc>
          <w:tcPr>
            <w:tcW w:w="1276" w:type="dxa"/>
          </w:tcPr>
          <w:p w:rsidR="0032298B" w:rsidRDefault="0032298B" w:rsidP="00CB34A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2023</w:t>
            </w:r>
          </w:p>
        </w:tc>
      </w:tr>
      <w:tr w:rsidR="0032298B" w:rsidRPr="006A1AD8" w:rsidTr="0032298B">
        <w:trPr>
          <w:trHeight w:val="23"/>
          <w:jc w:val="center"/>
        </w:trPr>
        <w:tc>
          <w:tcPr>
            <w:tcW w:w="5240" w:type="dxa"/>
            <w:shd w:val="clear" w:color="auto" w:fill="auto"/>
            <w:vAlign w:val="center"/>
            <w:hideMark/>
          </w:tcPr>
          <w:p w:rsidR="0032298B" w:rsidRPr="006A1AD8" w:rsidRDefault="0032298B" w:rsidP="007E4060">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Производство тепловой энергии</w:t>
            </w:r>
          </w:p>
        </w:tc>
        <w:tc>
          <w:tcPr>
            <w:tcW w:w="1559" w:type="dxa"/>
            <w:shd w:val="clear" w:color="auto" w:fill="auto"/>
            <w:noWrap/>
            <w:vAlign w:val="center"/>
            <w:hideMark/>
          </w:tcPr>
          <w:p w:rsidR="0032298B" w:rsidRPr="006A1AD8" w:rsidRDefault="0032298B" w:rsidP="007E4060">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Тыс. Гкал</w:t>
            </w:r>
          </w:p>
        </w:tc>
        <w:tc>
          <w:tcPr>
            <w:tcW w:w="1276" w:type="dxa"/>
            <w:shd w:val="clear" w:color="auto" w:fill="auto"/>
            <w:vAlign w:val="center"/>
            <w:hideMark/>
          </w:tcPr>
          <w:p w:rsidR="0032298B" w:rsidRPr="006A1AD8" w:rsidRDefault="0032298B" w:rsidP="007E4060">
            <w:pPr>
              <w:widowControl/>
              <w:spacing w:after="0" w:line="240" w:lineRule="auto"/>
              <w:jc w:val="center"/>
              <w:rPr>
                <w:rFonts w:ascii="Arial" w:eastAsia="Times New Roman" w:hAnsi="Arial" w:cs="Arial"/>
                <w:sz w:val="20"/>
                <w:szCs w:val="20"/>
                <w:lang w:val="ru-RU" w:eastAsia="ru-RU"/>
              </w:rPr>
            </w:pPr>
            <w:r w:rsidRPr="00F515D9">
              <w:rPr>
                <w:rFonts w:ascii="Arial" w:eastAsia="Times New Roman" w:hAnsi="Arial" w:cs="Arial"/>
                <w:sz w:val="20"/>
                <w:szCs w:val="20"/>
                <w:lang w:val="ru-RU" w:eastAsia="ru-RU"/>
              </w:rPr>
              <w:t>7,286</w:t>
            </w:r>
          </w:p>
        </w:tc>
        <w:tc>
          <w:tcPr>
            <w:tcW w:w="1276" w:type="dxa"/>
          </w:tcPr>
          <w:p w:rsidR="0032298B" w:rsidRPr="00F515D9" w:rsidRDefault="0032298B" w:rsidP="00CB34A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7,77362</w:t>
            </w:r>
          </w:p>
        </w:tc>
        <w:tc>
          <w:tcPr>
            <w:tcW w:w="1276" w:type="dxa"/>
          </w:tcPr>
          <w:p w:rsidR="0032298B" w:rsidRDefault="0032298B" w:rsidP="00CB34A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6,9272</w:t>
            </w:r>
          </w:p>
        </w:tc>
      </w:tr>
      <w:tr w:rsidR="0032298B" w:rsidRPr="006A1AD8" w:rsidTr="0032298B">
        <w:trPr>
          <w:trHeight w:val="23"/>
          <w:jc w:val="center"/>
        </w:trPr>
        <w:tc>
          <w:tcPr>
            <w:tcW w:w="5240" w:type="dxa"/>
            <w:vMerge w:val="restart"/>
            <w:shd w:val="clear" w:color="auto" w:fill="auto"/>
            <w:vAlign w:val="center"/>
            <w:hideMark/>
          </w:tcPr>
          <w:p w:rsidR="0032298B" w:rsidRPr="006A1AD8" w:rsidRDefault="0032298B" w:rsidP="007E4060">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Расход тепловой энергии на собственные нужды</w:t>
            </w:r>
          </w:p>
        </w:tc>
        <w:tc>
          <w:tcPr>
            <w:tcW w:w="1559" w:type="dxa"/>
            <w:shd w:val="clear" w:color="auto" w:fill="auto"/>
            <w:noWrap/>
            <w:vAlign w:val="center"/>
            <w:hideMark/>
          </w:tcPr>
          <w:p w:rsidR="0032298B" w:rsidRPr="006A1AD8" w:rsidRDefault="0032298B" w:rsidP="007E4060">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Тыс. Гкал</w:t>
            </w:r>
          </w:p>
        </w:tc>
        <w:tc>
          <w:tcPr>
            <w:tcW w:w="1276" w:type="dxa"/>
            <w:shd w:val="clear" w:color="auto" w:fill="auto"/>
            <w:vAlign w:val="center"/>
            <w:hideMark/>
          </w:tcPr>
          <w:p w:rsidR="0032298B" w:rsidRPr="006A1AD8" w:rsidRDefault="0032298B" w:rsidP="00F515D9">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0,</w:t>
            </w:r>
            <w:r>
              <w:rPr>
                <w:rFonts w:ascii="Arial" w:eastAsia="Times New Roman" w:hAnsi="Arial" w:cs="Arial"/>
                <w:sz w:val="20"/>
                <w:szCs w:val="20"/>
                <w:lang w:val="ru-RU" w:eastAsia="ru-RU"/>
              </w:rPr>
              <w:t>212</w:t>
            </w:r>
          </w:p>
        </w:tc>
        <w:tc>
          <w:tcPr>
            <w:tcW w:w="1276" w:type="dxa"/>
          </w:tcPr>
          <w:p w:rsidR="0032298B" w:rsidRPr="006A1AD8" w:rsidRDefault="0032298B" w:rsidP="00F515D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0,15392</w:t>
            </w:r>
          </w:p>
        </w:tc>
        <w:tc>
          <w:tcPr>
            <w:tcW w:w="1276" w:type="dxa"/>
          </w:tcPr>
          <w:p w:rsidR="0032298B" w:rsidRDefault="0032298B" w:rsidP="00F515D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0,13715</w:t>
            </w:r>
          </w:p>
        </w:tc>
      </w:tr>
      <w:tr w:rsidR="0032298B" w:rsidRPr="006A1AD8" w:rsidTr="0032298B">
        <w:trPr>
          <w:trHeight w:val="23"/>
          <w:jc w:val="center"/>
        </w:trPr>
        <w:tc>
          <w:tcPr>
            <w:tcW w:w="5240" w:type="dxa"/>
            <w:vMerge/>
            <w:shd w:val="clear" w:color="auto" w:fill="auto"/>
            <w:vAlign w:val="center"/>
            <w:hideMark/>
          </w:tcPr>
          <w:p w:rsidR="0032298B" w:rsidRPr="006A1AD8" w:rsidRDefault="0032298B" w:rsidP="007E4060">
            <w:pPr>
              <w:widowControl/>
              <w:spacing w:after="0" w:line="240" w:lineRule="auto"/>
              <w:rPr>
                <w:rFonts w:ascii="Arial" w:eastAsia="Times New Roman" w:hAnsi="Arial" w:cs="Arial"/>
                <w:sz w:val="20"/>
                <w:szCs w:val="20"/>
                <w:lang w:val="ru-RU" w:eastAsia="ru-RU"/>
              </w:rPr>
            </w:pPr>
          </w:p>
        </w:tc>
        <w:tc>
          <w:tcPr>
            <w:tcW w:w="1559" w:type="dxa"/>
            <w:shd w:val="clear" w:color="auto" w:fill="auto"/>
            <w:noWrap/>
            <w:vAlign w:val="center"/>
            <w:hideMark/>
          </w:tcPr>
          <w:p w:rsidR="0032298B" w:rsidRPr="006A1AD8" w:rsidRDefault="0032298B" w:rsidP="007E4060">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1276" w:type="dxa"/>
            <w:shd w:val="clear" w:color="auto" w:fill="auto"/>
            <w:vAlign w:val="center"/>
            <w:hideMark/>
          </w:tcPr>
          <w:p w:rsidR="0032298B" w:rsidRPr="006A1AD8" w:rsidRDefault="0032298B" w:rsidP="007E4060">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2</w:t>
            </w:r>
            <w:r>
              <w:rPr>
                <w:rFonts w:ascii="Arial" w:eastAsia="Times New Roman" w:hAnsi="Arial" w:cs="Arial"/>
                <w:sz w:val="20"/>
                <w:szCs w:val="20"/>
                <w:lang w:val="ru-RU" w:eastAsia="ru-RU"/>
              </w:rPr>
              <w:t>,9</w:t>
            </w:r>
            <w:r w:rsidRPr="006A1AD8">
              <w:rPr>
                <w:rFonts w:ascii="Arial" w:eastAsia="Times New Roman" w:hAnsi="Arial" w:cs="Arial"/>
                <w:sz w:val="20"/>
                <w:szCs w:val="20"/>
                <w:lang w:val="ru-RU" w:eastAsia="ru-RU"/>
              </w:rPr>
              <w:t>%</w:t>
            </w:r>
          </w:p>
        </w:tc>
        <w:tc>
          <w:tcPr>
            <w:tcW w:w="1276" w:type="dxa"/>
          </w:tcPr>
          <w:p w:rsidR="0032298B" w:rsidRPr="006A1AD8" w:rsidRDefault="0032298B" w:rsidP="007E4060">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1,98</w:t>
            </w:r>
          </w:p>
        </w:tc>
        <w:tc>
          <w:tcPr>
            <w:tcW w:w="1276" w:type="dxa"/>
          </w:tcPr>
          <w:p w:rsidR="0032298B" w:rsidRDefault="00184D77" w:rsidP="007E4060">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1,98</w:t>
            </w:r>
          </w:p>
        </w:tc>
      </w:tr>
      <w:tr w:rsidR="0032298B" w:rsidRPr="006A1AD8" w:rsidTr="0032298B">
        <w:trPr>
          <w:trHeight w:val="23"/>
          <w:jc w:val="center"/>
        </w:trPr>
        <w:tc>
          <w:tcPr>
            <w:tcW w:w="5240" w:type="dxa"/>
            <w:vMerge w:val="restart"/>
            <w:shd w:val="clear" w:color="auto" w:fill="auto"/>
            <w:vAlign w:val="center"/>
            <w:hideMark/>
          </w:tcPr>
          <w:p w:rsidR="0032298B" w:rsidRPr="006A1AD8" w:rsidRDefault="0032298B" w:rsidP="007E4060">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Потери тепловой энергии в тепловых сетях</w:t>
            </w:r>
          </w:p>
        </w:tc>
        <w:tc>
          <w:tcPr>
            <w:tcW w:w="1559" w:type="dxa"/>
            <w:shd w:val="clear" w:color="auto" w:fill="auto"/>
            <w:noWrap/>
            <w:vAlign w:val="center"/>
            <w:hideMark/>
          </w:tcPr>
          <w:p w:rsidR="0032298B" w:rsidRPr="006A1AD8" w:rsidRDefault="0032298B" w:rsidP="007E4060">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Тыс. Гкал</w:t>
            </w:r>
          </w:p>
        </w:tc>
        <w:tc>
          <w:tcPr>
            <w:tcW w:w="1276" w:type="dxa"/>
            <w:shd w:val="clear" w:color="auto" w:fill="auto"/>
            <w:vAlign w:val="center"/>
            <w:hideMark/>
          </w:tcPr>
          <w:p w:rsidR="0032298B" w:rsidRPr="00F515D9" w:rsidRDefault="0032298B" w:rsidP="007E4060">
            <w:pPr>
              <w:widowControl/>
              <w:spacing w:after="0" w:line="240" w:lineRule="auto"/>
              <w:jc w:val="center"/>
              <w:rPr>
                <w:rFonts w:ascii="Arial" w:eastAsia="Times New Roman" w:hAnsi="Arial" w:cs="Arial"/>
                <w:sz w:val="20"/>
                <w:szCs w:val="20"/>
                <w:lang w:val="ru-RU" w:eastAsia="ru-RU"/>
              </w:rPr>
            </w:pPr>
            <w:r w:rsidRPr="00F515D9">
              <w:rPr>
                <w:rFonts w:ascii="Arial" w:eastAsia="Times New Roman" w:hAnsi="Arial" w:cs="Arial"/>
                <w:sz w:val="20"/>
                <w:szCs w:val="20"/>
                <w:lang w:val="ru-RU" w:eastAsia="ru-RU"/>
              </w:rPr>
              <w:t>0,794</w:t>
            </w:r>
          </w:p>
        </w:tc>
        <w:tc>
          <w:tcPr>
            <w:tcW w:w="1276" w:type="dxa"/>
          </w:tcPr>
          <w:p w:rsidR="0032298B" w:rsidRPr="00F515D9" w:rsidRDefault="0032298B" w:rsidP="00CB34A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0,884866</w:t>
            </w:r>
          </w:p>
        </w:tc>
        <w:tc>
          <w:tcPr>
            <w:tcW w:w="1276" w:type="dxa"/>
          </w:tcPr>
          <w:p w:rsidR="0032298B" w:rsidRDefault="00C74A9B" w:rsidP="00CB34A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0,75835</w:t>
            </w:r>
          </w:p>
        </w:tc>
      </w:tr>
      <w:tr w:rsidR="0032298B" w:rsidRPr="006A1AD8" w:rsidTr="0032298B">
        <w:trPr>
          <w:trHeight w:val="23"/>
          <w:jc w:val="center"/>
        </w:trPr>
        <w:tc>
          <w:tcPr>
            <w:tcW w:w="5240" w:type="dxa"/>
            <w:vMerge/>
            <w:shd w:val="clear" w:color="auto" w:fill="auto"/>
            <w:vAlign w:val="center"/>
            <w:hideMark/>
          </w:tcPr>
          <w:p w:rsidR="0032298B" w:rsidRPr="006A1AD8" w:rsidRDefault="0032298B" w:rsidP="007E4060">
            <w:pPr>
              <w:widowControl/>
              <w:spacing w:after="0" w:line="240" w:lineRule="auto"/>
              <w:rPr>
                <w:rFonts w:ascii="Arial" w:eastAsia="Times New Roman" w:hAnsi="Arial" w:cs="Arial"/>
                <w:sz w:val="20"/>
                <w:szCs w:val="20"/>
                <w:lang w:val="ru-RU" w:eastAsia="ru-RU"/>
              </w:rPr>
            </w:pPr>
          </w:p>
        </w:tc>
        <w:tc>
          <w:tcPr>
            <w:tcW w:w="1559" w:type="dxa"/>
            <w:shd w:val="clear" w:color="auto" w:fill="auto"/>
            <w:noWrap/>
            <w:vAlign w:val="center"/>
            <w:hideMark/>
          </w:tcPr>
          <w:p w:rsidR="0032298B" w:rsidRPr="006A1AD8" w:rsidRDefault="0032298B" w:rsidP="007E4060">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1276" w:type="dxa"/>
            <w:shd w:val="clear" w:color="auto" w:fill="auto"/>
            <w:vAlign w:val="center"/>
            <w:hideMark/>
          </w:tcPr>
          <w:p w:rsidR="0032298B" w:rsidRPr="00F515D9" w:rsidRDefault="0032298B" w:rsidP="00F515D9">
            <w:pPr>
              <w:widowControl/>
              <w:spacing w:after="0" w:line="240" w:lineRule="auto"/>
              <w:jc w:val="center"/>
              <w:rPr>
                <w:rFonts w:ascii="Arial" w:eastAsia="Times New Roman" w:hAnsi="Arial" w:cs="Arial"/>
                <w:sz w:val="20"/>
                <w:szCs w:val="20"/>
                <w:lang w:val="ru-RU" w:eastAsia="ru-RU"/>
              </w:rPr>
            </w:pPr>
            <w:r w:rsidRPr="00F515D9">
              <w:rPr>
                <w:rFonts w:ascii="Arial" w:eastAsia="Times New Roman" w:hAnsi="Arial" w:cs="Arial"/>
                <w:sz w:val="20"/>
                <w:szCs w:val="20"/>
                <w:lang w:val="ru-RU" w:eastAsia="ru-RU"/>
              </w:rPr>
              <w:t>10,9%</w:t>
            </w:r>
          </w:p>
        </w:tc>
        <w:tc>
          <w:tcPr>
            <w:tcW w:w="1276" w:type="dxa"/>
          </w:tcPr>
          <w:p w:rsidR="0032298B" w:rsidRPr="00F515D9" w:rsidRDefault="0032298B" w:rsidP="00F515D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11,38</w:t>
            </w:r>
          </w:p>
        </w:tc>
        <w:tc>
          <w:tcPr>
            <w:tcW w:w="1276" w:type="dxa"/>
          </w:tcPr>
          <w:p w:rsidR="0032298B" w:rsidRDefault="00C74A9B" w:rsidP="00F515D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10,95</w:t>
            </w:r>
          </w:p>
        </w:tc>
      </w:tr>
      <w:tr w:rsidR="0032298B" w:rsidRPr="006A1AD8" w:rsidTr="0032298B">
        <w:trPr>
          <w:trHeight w:val="23"/>
          <w:jc w:val="center"/>
        </w:trPr>
        <w:tc>
          <w:tcPr>
            <w:tcW w:w="5240" w:type="dxa"/>
            <w:vMerge w:val="restart"/>
            <w:shd w:val="clear" w:color="auto" w:fill="auto"/>
            <w:vAlign w:val="center"/>
            <w:hideMark/>
          </w:tcPr>
          <w:p w:rsidR="0032298B" w:rsidRPr="006A1AD8" w:rsidRDefault="0032298B" w:rsidP="007E4060">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 xml:space="preserve">    в том числе топливо на технологические цели</w:t>
            </w:r>
          </w:p>
        </w:tc>
        <w:tc>
          <w:tcPr>
            <w:tcW w:w="1559" w:type="dxa"/>
            <w:shd w:val="clear" w:color="auto" w:fill="auto"/>
            <w:noWrap/>
            <w:vAlign w:val="center"/>
            <w:hideMark/>
          </w:tcPr>
          <w:p w:rsidR="0032298B" w:rsidRPr="006A1AD8" w:rsidRDefault="0032298B" w:rsidP="007E4060">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млн. руб.</w:t>
            </w:r>
          </w:p>
        </w:tc>
        <w:tc>
          <w:tcPr>
            <w:tcW w:w="1276" w:type="dxa"/>
            <w:shd w:val="clear" w:color="auto" w:fill="auto"/>
            <w:vAlign w:val="center"/>
            <w:hideMark/>
          </w:tcPr>
          <w:p w:rsidR="0032298B" w:rsidRPr="006A1AD8" w:rsidRDefault="0032298B" w:rsidP="00F515D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4,315</w:t>
            </w:r>
          </w:p>
        </w:tc>
        <w:tc>
          <w:tcPr>
            <w:tcW w:w="1276" w:type="dxa"/>
          </w:tcPr>
          <w:p w:rsidR="0032298B" w:rsidRDefault="0032298B" w:rsidP="002740B2">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5</w:t>
            </w:r>
            <w:r w:rsidR="002740B2">
              <w:rPr>
                <w:rFonts w:ascii="Arial" w:eastAsia="Times New Roman" w:hAnsi="Arial" w:cs="Arial"/>
                <w:sz w:val="20"/>
                <w:szCs w:val="20"/>
                <w:lang w:val="ru-RU" w:eastAsia="ru-RU"/>
              </w:rPr>
              <w:t>,</w:t>
            </w:r>
            <w:r>
              <w:rPr>
                <w:rFonts w:ascii="Arial" w:eastAsia="Times New Roman" w:hAnsi="Arial" w:cs="Arial"/>
                <w:sz w:val="20"/>
                <w:szCs w:val="20"/>
                <w:lang w:val="ru-RU" w:eastAsia="ru-RU"/>
              </w:rPr>
              <w:t xml:space="preserve">0247                                                                                                                                                                                                                                                                                                                                           </w:t>
            </w:r>
          </w:p>
        </w:tc>
        <w:tc>
          <w:tcPr>
            <w:tcW w:w="1276" w:type="dxa"/>
          </w:tcPr>
          <w:p w:rsidR="0032298B" w:rsidRDefault="002740B2" w:rsidP="00F515D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5,104055</w:t>
            </w:r>
          </w:p>
        </w:tc>
      </w:tr>
      <w:tr w:rsidR="0032298B" w:rsidRPr="006A1AD8" w:rsidTr="0032298B">
        <w:trPr>
          <w:trHeight w:val="23"/>
          <w:jc w:val="center"/>
        </w:trPr>
        <w:tc>
          <w:tcPr>
            <w:tcW w:w="5240" w:type="dxa"/>
            <w:vMerge/>
            <w:shd w:val="clear" w:color="auto" w:fill="auto"/>
            <w:vAlign w:val="center"/>
            <w:hideMark/>
          </w:tcPr>
          <w:p w:rsidR="0032298B" w:rsidRPr="006A1AD8" w:rsidRDefault="0032298B" w:rsidP="007E4060">
            <w:pPr>
              <w:widowControl/>
              <w:spacing w:after="0" w:line="240" w:lineRule="auto"/>
              <w:rPr>
                <w:rFonts w:ascii="Arial" w:eastAsia="Times New Roman" w:hAnsi="Arial" w:cs="Arial"/>
                <w:sz w:val="20"/>
                <w:szCs w:val="18"/>
                <w:lang w:val="ru-RU" w:eastAsia="ru-RU"/>
              </w:rPr>
            </w:pPr>
          </w:p>
        </w:tc>
        <w:tc>
          <w:tcPr>
            <w:tcW w:w="1559" w:type="dxa"/>
            <w:shd w:val="clear" w:color="auto" w:fill="auto"/>
            <w:noWrap/>
            <w:vAlign w:val="center"/>
            <w:hideMark/>
          </w:tcPr>
          <w:p w:rsidR="0032298B" w:rsidRPr="006A1AD8" w:rsidRDefault="0032298B" w:rsidP="007E4060">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1276" w:type="dxa"/>
            <w:shd w:val="clear" w:color="auto" w:fill="auto"/>
            <w:vAlign w:val="center"/>
            <w:hideMark/>
          </w:tcPr>
          <w:p w:rsidR="0032298B" w:rsidRPr="006A1AD8" w:rsidRDefault="0032298B" w:rsidP="007E4060">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100%</w:t>
            </w:r>
          </w:p>
        </w:tc>
        <w:tc>
          <w:tcPr>
            <w:tcW w:w="1276" w:type="dxa"/>
          </w:tcPr>
          <w:p w:rsidR="0032298B" w:rsidRPr="006A1AD8" w:rsidRDefault="0032298B" w:rsidP="007E4060">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100%</w:t>
            </w:r>
          </w:p>
        </w:tc>
        <w:tc>
          <w:tcPr>
            <w:tcW w:w="1276" w:type="dxa"/>
          </w:tcPr>
          <w:p w:rsidR="0032298B" w:rsidRDefault="002740B2" w:rsidP="007E4060">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100%</w:t>
            </w:r>
          </w:p>
        </w:tc>
      </w:tr>
      <w:tr w:rsidR="0032298B" w:rsidRPr="006A1AD8" w:rsidTr="0032298B">
        <w:trPr>
          <w:trHeight w:val="23"/>
          <w:jc w:val="center"/>
        </w:trPr>
        <w:tc>
          <w:tcPr>
            <w:tcW w:w="5240" w:type="dxa"/>
            <w:shd w:val="clear" w:color="auto" w:fill="auto"/>
            <w:vAlign w:val="center"/>
            <w:hideMark/>
          </w:tcPr>
          <w:p w:rsidR="0032298B" w:rsidRPr="006A1AD8" w:rsidRDefault="0032298B" w:rsidP="007E4060">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Себестоимость товарного отпуска</w:t>
            </w:r>
          </w:p>
        </w:tc>
        <w:tc>
          <w:tcPr>
            <w:tcW w:w="1559" w:type="dxa"/>
            <w:shd w:val="clear" w:color="auto" w:fill="auto"/>
            <w:noWrap/>
            <w:vAlign w:val="center"/>
            <w:hideMark/>
          </w:tcPr>
          <w:p w:rsidR="0032298B" w:rsidRPr="006A1AD8" w:rsidRDefault="0032298B" w:rsidP="007E4060">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млн. руб.</w:t>
            </w:r>
          </w:p>
        </w:tc>
        <w:tc>
          <w:tcPr>
            <w:tcW w:w="1276" w:type="dxa"/>
            <w:shd w:val="clear" w:color="auto" w:fill="auto"/>
            <w:vAlign w:val="center"/>
            <w:hideMark/>
          </w:tcPr>
          <w:p w:rsidR="0032298B" w:rsidRPr="006A1AD8" w:rsidRDefault="0032298B" w:rsidP="007E4060">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12,8</w:t>
            </w:r>
          </w:p>
        </w:tc>
        <w:tc>
          <w:tcPr>
            <w:tcW w:w="1276" w:type="dxa"/>
          </w:tcPr>
          <w:p w:rsidR="0032298B" w:rsidRDefault="0032298B" w:rsidP="007E4060">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16,295</w:t>
            </w:r>
          </w:p>
        </w:tc>
        <w:tc>
          <w:tcPr>
            <w:tcW w:w="1276" w:type="dxa"/>
          </w:tcPr>
          <w:p w:rsidR="0032298B" w:rsidRDefault="00F100A0" w:rsidP="00F100A0">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15,1563</w:t>
            </w:r>
          </w:p>
        </w:tc>
      </w:tr>
      <w:tr w:rsidR="0032298B" w:rsidRPr="006A1AD8" w:rsidTr="0032298B">
        <w:trPr>
          <w:trHeight w:val="23"/>
          <w:jc w:val="center"/>
        </w:trPr>
        <w:tc>
          <w:tcPr>
            <w:tcW w:w="5240" w:type="dxa"/>
            <w:shd w:val="clear" w:color="auto" w:fill="auto"/>
            <w:noWrap/>
            <w:vAlign w:val="center"/>
            <w:hideMark/>
          </w:tcPr>
          <w:p w:rsidR="0032298B" w:rsidRPr="006A1AD8" w:rsidRDefault="0032298B" w:rsidP="007E4060">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Стоимость производства и передачи 1 Гкал</w:t>
            </w:r>
          </w:p>
        </w:tc>
        <w:tc>
          <w:tcPr>
            <w:tcW w:w="1559" w:type="dxa"/>
            <w:shd w:val="clear" w:color="auto" w:fill="auto"/>
            <w:noWrap/>
            <w:vAlign w:val="center"/>
            <w:hideMark/>
          </w:tcPr>
          <w:p w:rsidR="0032298B" w:rsidRPr="006A1AD8" w:rsidRDefault="0032298B" w:rsidP="007E4060">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руб./Гкал</w:t>
            </w:r>
          </w:p>
        </w:tc>
        <w:tc>
          <w:tcPr>
            <w:tcW w:w="1276" w:type="dxa"/>
            <w:shd w:val="clear" w:color="auto" w:fill="auto"/>
            <w:vAlign w:val="center"/>
            <w:hideMark/>
          </w:tcPr>
          <w:p w:rsidR="0032298B" w:rsidRPr="006A1AD8" w:rsidRDefault="0032298B" w:rsidP="00F515D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2273,62</w:t>
            </w:r>
          </w:p>
        </w:tc>
        <w:tc>
          <w:tcPr>
            <w:tcW w:w="1276" w:type="dxa"/>
          </w:tcPr>
          <w:p w:rsidR="0032298B" w:rsidRDefault="0032298B" w:rsidP="00F515D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2373,96</w:t>
            </w:r>
          </w:p>
        </w:tc>
        <w:tc>
          <w:tcPr>
            <w:tcW w:w="1276" w:type="dxa"/>
          </w:tcPr>
          <w:p w:rsidR="0032298B" w:rsidRDefault="008D18F0" w:rsidP="00F515D9">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2527,04</w:t>
            </w:r>
          </w:p>
        </w:tc>
      </w:tr>
      <w:tr w:rsidR="0032298B" w:rsidRPr="000706CD" w:rsidTr="0032298B">
        <w:trPr>
          <w:trHeight w:val="23"/>
          <w:jc w:val="center"/>
        </w:trPr>
        <w:tc>
          <w:tcPr>
            <w:tcW w:w="5240" w:type="dxa"/>
            <w:shd w:val="clear" w:color="auto" w:fill="auto"/>
            <w:noWrap/>
            <w:vAlign w:val="center"/>
            <w:hideMark/>
          </w:tcPr>
          <w:p w:rsidR="0032298B" w:rsidRPr="006A1AD8" w:rsidRDefault="0032298B" w:rsidP="007E4060">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20"/>
                <w:lang w:val="ru-RU" w:eastAsia="ru-RU"/>
              </w:rPr>
              <w:t>Прибыль/убыток</w:t>
            </w:r>
          </w:p>
        </w:tc>
        <w:tc>
          <w:tcPr>
            <w:tcW w:w="1559" w:type="dxa"/>
            <w:shd w:val="clear" w:color="auto" w:fill="auto"/>
            <w:noWrap/>
            <w:vAlign w:val="center"/>
            <w:hideMark/>
          </w:tcPr>
          <w:p w:rsidR="0032298B" w:rsidRPr="006A1AD8" w:rsidRDefault="0032298B" w:rsidP="007E4060">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Тыс.</w:t>
            </w:r>
            <w:r w:rsidRPr="006A1AD8">
              <w:rPr>
                <w:rFonts w:ascii="Arial" w:eastAsia="Times New Roman" w:hAnsi="Arial" w:cs="Arial"/>
                <w:sz w:val="20"/>
                <w:szCs w:val="20"/>
                <w:lang w:val="ru-RU" w:eastAsia="ru-RU"/>
              </w:rPr>
              <w:t>руб./Гкал</w:t>
            </w:r>
          </w:p>
        </w:tc>
        <w:tc>
          <w:tcPr>
            <w:tcW w:w="1276" w:type="dxa"/>
            <w:shd w:val="clear" w:color="auto" w:fill="auto"/>
            <w:vAlign w:val="center"/>
            <w:hideMark/>
          </w:tcPr>
          <w:p w:rsidR="0032298B" w:rsidRPr="006A1AD8" w:rsidRDefault="0032298B" w:rsidP="000706CD">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44,00</w:t>
            </w:r>
          </w:p>
        </w:tc>
        <w:tc>
          <w:tcPr>
            <w:tcW w:w="1276" w:type="dxa"/>
          </w:tcPr>
          <w:p w:rsidR="0032298B" w:rsidRDefault="0032298B" w:rsidP="007E4060">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1806,0</w:t>
            </w:r>
          </w:p>
        </w:tc>
        <w:tc>
          <w:tcPr>
            <w:tcW w:w="1276" w:type="dxa"/>
          </w:tcPr>
          <w:p w:rsidR="0032298B" w:rsidRDefault="008D18F0" w:rsidP="007E4060">
            <w:pPr>
              <w:widowControl/>
              <w:spacing w:after="0" w:line="240" w:lineRule="auto"/>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1900,0</w:t>
            </w:r>
          </w:p>
        </w:tc>
      </w:tr>
    </w:tbl>
    <w:p w:rsidR="008B7BC7" w:rsidRPr="008B7BC7" w:rsidRDefault="00C836E1" w:rsidP="008B7BC7">
      <w:pPr>
        <w:rPr>
          <w:rFonts w:ascii="Arial" w:hAnsi="Arial" w:cs="Arial"/>
          <w:sz w:val="24"/>
          <w:szCs w:val="24"/>
          <w:lang w:val="ru-RU"/>
        </w:rPr>
      </w:pPr>
      <w:r w:rsidRPr="008B7BC7">
        <w:rPr>
          <w:rFonts w:ascii="Arial" w:hAnsi="Arial" w:cs="Arial"/>
          <w:sz w:val="24"/>
          <w:szCs w:val="24"/>
          <w:lang w:val="ru-RU"/>
        </w:rPr>
        <w:t xml:space="preserve">Из таблицы видно, что рентабельность </w:t>
      </w:r>
      <w:r w:rsidR="005A343B" w:rsidRPr="008B7BC7">
        <w:rPr>
          <w:rFonts w:ascii="Arial" w:hAnsi="Arial" w:cs="Arial"/>
          <w:sz w:val="24"/>
          <w:szCs w:val="24"/>
          <w:lang w:val="ru-RU"/>
        </w:rPr>
        <w:t>ООО «Жилстройсервис плюс»</w:t>
      </w:r>
      <w:r w:rsidR="00F515D9" w:rsidRPr="008B7BC7">
        <w:rPr>
          <w:rFonts w:ascii="Arial" w:hAnsi="Arial" w:cs="Arial"/>
          <w:sz w:val="24"/>
          <w:szCs w:val="24"/>
          <w:lang w:val="ru-RU"/>
        </w:rPr>
        <w:t xml:space="preserve"> </w:t>
      </w:r>
      <w:r w:rsidRPr="008B7BC7">
        <w:rPr>
          <w:rFonts w:ascii="Arial" w:hAnsi="Arial" w:cs="Arial"/>
          <w:sz w:val="24"/>
          <w:szCs w:val="24"/>
          <w:lang w:val="ru-RU"/>
        </w:rPr>
        <w:t>в 20</w:t>
      </w:r>
      <w:r w:rsidR="0006449B" w:rsidRPr="008B7BC7">
        <w:rPr>
          <w:rFonts w:ascii="Arial" w:hAnsi="Arial" w:cs="Arial"/>
          <w:sz w:val="24"/>
          <w:szCs w:val="24"/>
          <w:lang w:val="ru-RU"/>
        </w:rPr>
        <w:t>21</w:t>
      </w:r>
      <w:r w:rsidRPr="008B7BC7">
        <w:rPr>
          <w:rFonts w:ascii="Arial" w:hAnsi="Arial" w:cs="Arial"/>
          <w:sz w:val="24"/>
          <w:szCs w:val="24"/>
          <w:lang w:val="ru-RU"/>
        </w:rPr>
        <w:t xml:space="preserve"> году </w:t>
      </w:r>
      <w:r w:rsidR="00F80AAA" w:rsidRPr="008B7BC7">
        <w:rPr>
          <w:rFonts w:ascii="Arial" w:hAnsi="Arial" w:cs="Arial"/>
          <w:sz w:val="24"/>
          <w:szCs w:val="24"/>
          <w:lang w:val="ru-RU"/>
        </w:rPr>
        <w:t xml:space="preserve">составила – </w:t>
      </w:r>
      <w:r w:rsidR="007E4060" w:rsidRPr="008B7BC7">
        <w:rPr>
          <w:rFonts w:ascii="Arial" w:hAnsi="Arial" w:cs="Arial"/>
          <w:sz w:val="24"/>
          <w:szCs w:val="24"/>
          <w:lang w:val="ru-RU"/>
        </w:rPr>
        <w:t>0</w:t>
      </w:r>
      <w:r w:rsidR="00F515D9" w:rsidRPr="008B7BC7">
        <w:rPr>
          <w:rFonts w:ascii="Arial" w:hAnsi="Arial" w:cs="Arial"/>
          <w:sz w:val="24"/>
          <w:szCs w:val="24"/>
          <w:lang w:val="ru-RU"/>
        </w:rPr>
        <w:t>,34</w:t>
      </w:r>
      <w:r w:rsidR="00F80AAA" w:rsidRPr="008B7BC7">
        <w:rPr>
          <w:rFonts w:ascii="Arial" w:hAnsi="Arial" w:cs="Arial"/>
          <w:sz w:val="24"/>
          <w:szCs w:val="24"/>
          <w:lang w:val="ru-RU"/>
        </w:rPr>
        <w:t xml:space="preserve"> %.</w:t>
      </w:r>
      <w:r w:rsidR="000706CD">
        <w:rPr>
          <w:rFonts w:ascii="Arial" w:hAnsi="Arial" w:cs="Arial"/>
          <w:sz w:val="24"/>
          <w:szCs w:val="24"/>
          <w:lang w:val="ru-RU"/>
        </w:rPr>
        <w:t xml:space="preserve">, в 2022 году </w:t>
      </w:r>
      <w:r w:rsidR="00021F5A">
        <w:rPr>
          <w:rFonts w:ascii="Arial" w:hAnsi="Arial" w:cs="Arial"/>
          <w:sz w:val="24"/>
          <w:szCs w:val="24"/>
          <w:lang w:val="ru-RU"/>
        </w:rPr>
        <w:t>–</w:t>
      </w:r>
      <w:r w:rsidR="000706CD">
        <w:rPr>
          <w:rFonts w:ascii="Arial" w:hAnsi="Arial" w:cs="Arial"/>
          <w:sz w:val="24"/>
          <w:szCs w:val="24"/>
          <w:lang w:val="ru-RU"/>
        </w:rPr>
        <w:t xml:space="preserve"> </w:t>
      </w:r>
      <w:r w:rsidR="00021F5A">
        <w:rPr>
          <w:rFonts w:ascii="Arial" w:hAnsi="Arial" w:cs="Arial"/>
          <w:sz w:val="24"/>
          <w:szCs w:val="24"/>
          <w:lang w:val="ru-RU"/>
        </w:rPr>
        <w:t>11%.</w:t>
      </w:r>
      <w:r w:rsidR="00AF15BB">
        <w:rPr>
          <w:rFonts w:ascii="Arial" w:hAnsi="Arial" w:cs="Arial"/>
          <w:sz w:val="24"/>
          <w:szCs w:val="24"/>
          <w:lang w:val="ru-RU"/>
        </w:rPr>
        <w:t xml:space="preserve">, в 2023 году </w:t>
      </w:r>
      <w:r w:rsidR="006E2F9E">
        <w:rPr>
          <w:rFonts w:ascii="Arial" w:hAnsi="Arial" w:cs="Arial"/>
          <w:sz w:val="24"/>
          <w:szCs w:val="24"/>
          <w:lang w:val="ru-RU"/>
        </w:rPr>
        <w:t>–</w:t>
      </w:r>
      <w:r w:rsidR="00AF15BB">
        <w:rPr>
          <w:rFonts w:ascii="Arial" w:hAnsi="Arial" w:cs="Arial"/>
          <w:sz w:val="24"/>
          <w:szCs w:val="24"/>
          <w:lang w:val="ru-RU"/>
        </w:rPr>
        <w:t xml:space="preserve"> </w:t>
      </w:r>
      <w:r w:rsidR="006E2F9E">
        <w:rPr>
          <w:rFonts w:ascii="Arial" w:hAnsi="Arial" w:cs="Arial"/>
          <w:sz w:val="24"/>
          <w:szCs w:val="24"/>
          <w:lang w:val="ru-RU"/>
        </w:rPr>
        <w:t>12,5%.</w:t>
      </w:r>
    </w:p>
    <w:p w:rsidR="008B7BC7" w:rsidRPr="006A1AD8" w:rsidRDefault="008B7BC7" w:rsidP="008B7BC7">
      <w:pPr>
        <w:pStyle w:val="2"/>
        <w:ind w:left="0"/>
        <w:jc w:val="center"/>
        <w:rPr>
          <w:color w:val="auto"/>
          <w:lang w:val="ru-RU"/>
        </w:rPr>
      </w:pPr>
      <w:r w:rsidRPr="006A1AD8">
        <w:rPr>
          <w:color w:val="auto"/>
          <w:lang w:val="ru-RU"/>
        </w:rPr>
        <w:t>Часть 11 «Цены и тарифы в сфере теплоснабжения»</w:t>
      </w:r>
    </w:p>
    <w:p w:rsidR="0032298B" w:rsidRDefault="008B7BC7" w:rsidP="00BF1029">
      <w:pPr>
        <w:keepNext/>
        <w:spacing w:after="0" w:line="360" w:lineRule="auto"/>
        <w:ind w:right="-20" w:firstLine="709"/>
        <w:rPr>
          <w:rFonts w:ascii="Arial" w:eastAsia="Times New Roman" w:hAnsi="Arial" w:cs="Arial"/>
          <w:sz w:val="24"/>
          <w:szCs w:val="24"/>
          <w:lang w:val="ru-RU"/>
        </w:rPr>
      </w:pPr>
      <w:r w:rsidRPr="006A1AD8">
        <w:rPr>
          <w:rFonts w:ascii="Arial" w:eastAsia="Times New Roman" w:hAnsi="Arial" w:cs="Arial"/>
          <w:sz w:val="24"/>
          <w:szCs w:val="24"/>
          <w:lang w:val="ru-RU"/>
        </w:rPr>
        <w:t>Тарифы на тепловую энергию</w:t>
      </w:r>
      <w:r>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ООО «Жилстройсервис плюс»</w:t>
      </w:r>
      <w:r w:rsidR="006447D5">
        <w:rPr>
          <w:rFonts w:ascii="Arial" w:eastAsia="Times New Roman" w:hAnsi="Arial" w:cs="Arial"/>
          <w:sz w:val="24"/>
          <w:szCs w:val="24"/>
          <w:lang w:val="ru-RU"/>
        </w:rPr>
        <w:t xml:space="preserve"> </w:t>
      </w:r>
      <w:r w:rsidRPr="006A1AD8">
        <w:rPr>
          <w:rFonts w:ascii="Arial" w:eastAsia="Times New Roman" w:hAnsi="Arial" w:cs="Arial"/>
          <w:sz w:val="24"/>
          <w:szCs w:val="24"/>
          <w:lang w:val="ru-RU"/>
        </w:rPr>
        <w:t xml:space="preserve">представлены на </w:t>
      </w:r>
      <w:r w:rsidRPr="006A1AD8">
        <w:rPr>
          <w:rFonts w:ascii="Arial" w:eastAsia="Times New Roman" w:hAnsi="Arial" w:cs="Arial"/>
          <w:sz w:val="24"/>
          <w:szCs w:val="24"/>
          <w:lang w:val="ru-RU"/>
        </w:rPr>
        <w:lastRenderedPageBreak/>
        <w:t>рисунке 1.11.1.</w:t>
      </w:r>
      <w:bookmarkStart w:id="70" w:name="_Toc439877304"/>
    </w:p>
    <w:p w:rsidR="0032298B" w:rsidRDefault="008D18F0" w:rsidP="00BF1029">
      <w:pPr>
        <w:keepNext/>
        <w:spacing w:after="0" w:line="360" w:lineRule="auto"/>
        <w:ind w:right="-20" w:firstLine="709"/>
        <w:rPr>
          <w:rFonts w:ascii="Arial" w:eastAsia="Times New Roman" w:hAnsi="Arial" w:cs="Arial"/>
          <w:sz w:val="24"/>
          <w:szCs w:val="24"/>
          <w:lang w:val="ru-RU"/>
        </w:rPr>
      </w:pPr>
      <w:r>
        <w:rPr>
          <w:rFonts w:ascii="Arial" w:eastAsia="Times New Roman" w:hAnsi="Arial" w:cs="Arial"/>
          <w:noProof/>
          <w:sz w:val="24"/>
          <w:szCs w:val="24"/>
          <w:lang w:val="ru-RU" w:eastAsia="ru-RU"/>
        </w:rPr>
        <w:drawing>
          <wp:inline distT="0" distB="0" distL="0" distR="0" wp14:anchorId="11A79C5B" wp14:editId="662600BC">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69"/>
    <w:bookmarkEnd w:id="70"/>
    <w:p w:rsidR="00A97247" w:rsidRDefault="003673F2" w:rsidP="0002167E">
      <w:pPr>
        <w:spacing w:after="0" w:line="360" w:lineRule="auto"/>
        <w:ind w:right="-20"/>
        <w:jc w:val="center"/>
        <w:rPr>
          <w:rFonts w:ascii="Arial" w:eastAsia="Times New Roman" w:hAnsi="Arial" w:cs="Arial"/>
          <w:b/>
          <w:sz w:val="24"/>
          <w:szCs w:val="24"/>
          <w:lang w:val="ru-RU"/>
        </w:rPr>
      </w:pPr>
      <w:r w:rsidRPr="006A1AD8">
        <w:rPr>
          <w:rFonts w:ascii="Arial" w:eastAsia="Times New Roman" w:hAnsi="Arial" w:cs="Arial"/>
          <w:b/>
          <w:sz w:val="24"/>
          <w:szCs w:val="24"/>
          <w:lang w:val="ru-RU"/>
        </w:rPr>
        <w:t>Рисунок</w:t>
      </w:r>
      <w:r w:rsidR="00652C86" w:rsidRPr="006A1AD8">
        <w:rPr>
          <w:rFonts w:ascii="Arial" w:eastAsia="Times New Roman" w:hAnsi="Arial" w:cs="Arial"/>
          <w:b/>
          <w:sz w:val="24"/>
          <w:szCs w:val="24"/>
          <w:lang w:val="ru-RU"/>
        </w:rPr>
        <w:t>1.</w:t>
      </w:r>
      <w:r w:rsidR="0041140E" w:rsidRPr="006A1AD8">
        <w:rPr>
          <w:rFonts w:ascii="Arial" w:eastAsia="Times New Roman" w:hAnsi="Arial" w:cs="Arial"/>
          <w:b/>
          <w:sz w:val="24"/>
          <w:szCs w:val="24"/>
          <w:lang w:val="ru-RU"/>
        </w:rPr>
        <w:t>1</w:t>
      </w:r>
      <w:r w:rsidR="006C6FA4" w:rsidRPr="006A1AD8">
        <w:rPr>
          <w:rFonts w:ascii="Arial" w:eastAsia="Times New Roman" w:hAnsi="Arial" w:cs="Arial"/>
          <w:b/>
          <w:sz w:val="24"/>
          <w:szCs w:val="24"/>
          <w:lang w:val="ru-RU"/>
        </w:rPr>
        <w:t>1</w:t>
      </w:r>
      <w:r w:rsidR="00A96FDA" w:rsidRPr="006A1AD8">
        <w:rPr>
          <w:rFonts w:ascii="Arial" w:eastAsia="Times New Roman" w:hAnsi="Arial" w:cs="Arial"/>
          <w:b/>
          <w:sz w:val="24"/>
          <w:szCs w:val="24"/>
          <w:lang w:val="ru-RU"/>
        </w:rPr>
        <w:t xml:space="preserve">.1 </w:t>
      </w:r>
      <w:r w:rsidR="00F432DD" w:rsidRPr="006A1AD8">
        <w:rPr>
          <w:rFonts w:ascii="Arial" w:eastAsia="Times New Roman" w:hAnsi="Arial" w:cs="Arial"/>
          <w:b/>
          <w:sz w:val="24"/>
          <w:szCs w:val="24"/>
          <w:lang w:val="ru-RU"/>
        </w:rPr>
        <w:t>– Динамика тарифов на тепловую энергию</w:t>
      </w:r>
      <w:r w:rsidR="00A358E2" w:rsidRPr="006A1AD8">
        <w:rPr>
          <w:rFonts w:ascii="Arial" w:eastAsia="Times New Roman" w:hAnsi="Arial" w:cs="Arial"/>
          <w:b/>
          <w:sz w:val="24"/>
          <w:szCs w:val="24"/>
          <w:lang w:val="ru-RU"/>
        </w:rPr>
        <w:br/>
      </w:r>
      <w:r w:rsidR="00564860" w:rsidRPr="006A1AD8">
        <w:rPr>
          <w:rFonts w:ascii="Arial" w:eastAsia="Times New Roman" w:hAnsi="Arial" w:cs="Arial"/>
          <w:b/>
          <w:sz w:val="24"/>
          <w:szCs w:val="24"/>
          <w:lang w:val="ru-RU"/>
        </w:rPr>
        <w:t>ООО «Жилстройсервис плюс»</w:t>
      </w:r>
      <w:r w:rsidR="00DD5D28">
        <w:rPr>
          <w:rFonts w:ascii="Arial" w:eastAsia="Times New Roman" w:hAnsi="Arial" w:cs="Arial"/>
          <w:b/>
          <w:sz w:val="24"/>
          <w:szCs w:val="24"/>
          <w:lang w:val="ru-RU"/>
        </w:rPr>
        <w:t xml:space="preserve">  202</w:t>
      </w:r>
      <w:r w:rsidR="002A340E">
        <w:rPr>
          <w:rFonts w:ascii="Arial" w:eastAsia="Times New Roman" w:hAnsi="Arial" w:cs="Arial"/>
          <w:b/>
          <w:sz w:val="24"/>
          <w:szCs w:val="24"/>
          <w:lang w:val="ru-RU"/>
        </w:rPr>
        <w:t>1-202</w:t>
      </w:r>
      <w:r w:rsidR="00C305BB">
        <w:rPr>
          <w:rFonts w:ascii="Arial" w:eastAsia="Times New Roman" w:hAnsi="Arial" w:cs="Arial"/>
          <w:b/>
          <w:sz w:val="24"/>
          <w:szCs w:val="24"/>
          <w:lang w:val="ru-RU"/>
        </w:rPr>
        <w:t>4</w:t>
      </w:r>
      <w:r w:rsidR="002A340E">
        <w:rPr>
          <w:rFonts w:ascii="Arial" w:eastAsia="Times New Roman" w:hAnsi="Arial" w:cs="Arial"/>
          <w:b/>
          <w:sz w:val="24"/>
          <w:szCs w:val="24"/>
          <w:lang w:val="ru-RU"/>
        </w:rPr>
        <w:t xml:space="preserve"> г.г.</w:t>
      </w:r>
    </w:p>
    <w:p w:rsidR="004815DF" w:rsidRPr="004815DF" w:rsidRDefault="00730586" w:rsidP="00730586">
      <w:pPr>
        <w:spacing w:after="0" w:line="360" w:lineRule="auto"/>
        <w:ind w:right="-20"/>
        <w:jc w:val="both"/>
        <w:rPr>
          <w:rFonts w:ascii="Arial" w:eastAsia="Times New Roman" w:hAnsi="Arial" w:cs="Arial"/>
          <w:sz w:val="24"/>
          <w:szCs w:val="24"/>
          <w:lang w:val="ru-RU"/>
        </w:rPr>
      </w:pPr>
      <w:r>
        <w:rPr>
          <w:rFonts w:ascii="Arial" w:eastAsia="Times New Roman" w:hAnsi="Arial" w:cs="Arial"/>
          <w:sz w:val="24"/>
          <w:szCs w:val="24"/>
          <w:lang w:val="ru-RU"/>
        </w:rPr>
        <w:t xml:space="preserve">       </w:t>
      </w:r>
      <w:r w:rsidR="00C305BB">
        <w:rPr>
          <w:rFonts w:ascii="Arial" w:eastAsia="Times New Roman" w:hAnsi="Arial" w:cs="Arial"/>
          <w:sz w:val="24"/>
          <w:szCs w:val="24"/>
          <w:lang w:val="ru-RU"/>
        </w:rPr>
        <w:t>С</w:t>
      </w:r>
      <w:r w:rsidR="00E17D46" w:rsidRPr="00730586">
        <w:rPr>
          <w:rFonts w:ascii="Arial" w:eastAsia="Times New Roman" w:hAnsi="Arial" w:cs="Arial"/>
          <w:sz w:val="24"/>
          <w:szCs w:val="24"/>
          <w:lang w:val="ru-RU"/>
        </w:rPr>
        <w:t xml:space="preserve"> 2021 год</w:t>
      </w:r>
      <w:r w:rsidR="00C305BB">
        <w:rPr>
          <w:rFonts w:ascii="Arial" w:eastAsia="Times New Roman" w:hAnsi="Arial" w:cs="Arial"/>
          <w:sz w:val="24"/>
          <w:szCs w:val="24"/>
          <w:lang w:val="ru-RU"/>
        </w:rPr>
        <w:t>а</w:t>
      </w:r>
      <w:r w:rsidR="00E17D46" w:rsidRPr="00730586">
        <w:rPr>
          <w:rFonts w:ascii="Arial" w:eastAsia="Times New Roman" w:hAnsi="Arial" w:cs="Arial"/>
          <w:sz w:val="24"/>
          <w:szCs w:val="24"/>
          <w:lang w:val="ru-RU"/>
        </w:rPr>
        <w:t xml:space="preserve"> тариф на тепловую энергию </w:t>
      </w:r>
      <w:r w:rsidR="004815DF">
        <w:rPr>
          <w:rFonts w:ascii="Arial" w:eastAsia="Times New Roman" w:hAnsi="Arial" w:cs="Arial"/>
          <w:sz w:val="24"/>
          <w:szCs w:val="24"/>
          <w:lang w:val="ru-RU"/>
        </w:rPr>
        <w:t>составил</w:t>
      </w:r>
      <w:r w:rsidR="004815DF" w:rsidRPr="004815DF">
        <w:rPr>
          <w:rFonts w:ascii="Arial" w:eastAsia="Times New Roman" w:hAnsi="Arial" w:cs="Arial"/>
          <w:sz w:val="24"/>
          <w:szCs w:val="24"/>
          <w:lang w:val="ru-RU"/>
        </w:rPr>
        <w:t>:</w:t>
      </w:r>
    </w:p>
    <w:p w:rsidR="004815DF" w:rsidRPr="00EA4122" w:rsidRDefault="00730586" w:rsidP="00730586">
      <w:pPr>
        <w:spacing w:after="0" w:line="360" w:lineRule="auto"/>
        <w:ind w:right="-20"/>
        <w:jc w:val="both"/>
        <w:rPr>
          <w:rFonts w:ascii="Arial" w:eastAsia="Times New Roman" w:hAnsi="Arial" w:cs="Arial"/>
          <w:sz w:val="24"/>
          <w:szCs w:val="24"/>
          <w:lang w:val="ru-RU"/>
        </w:rPr>
      </w:pPr>
      <w:r w:rsidRPr="00730586">
        <w:rPr>
          <w:rFonts w:ascii="Arial" w:eastAsia="Times New Roman" w:hAnsi="Arial" w:cs="Arial"/>
          <w:sz w:val="24"/>
          <w:szCs w:val="24"/>
          <w:lang w:val="ru-RU"/>
        </w:rPr>
        <w:t xml:space="preserve">01.01.2021 </w:t>
      </w:r>
      <w:r w:rsidR="004815DF" w:rsidRPr="00EA4122">
        <w:rPr>
          <w:rFonts w:ascii="Arial" w:eastAsia="Times New Roman" w:hAnsi="Arial" w:cs="Arial"/>
          <w:sz w:val="24"/>
          <w:szCs w:val="24"/>
          <w:lang w:val="ru-RU"/>
        </w:rPr>
        <w:t>-</w:t>
      </w:r>
      <w:r w:rsidRPr="00730586">
        <w:rPr>
          <w:rFonts w:ascii="Arial" w:eastAsia="Times New Roman" w:hAnsi="Arial" w:cs="Arial"/>
          <w:sz w:val="24"/>
          <w:szCs w:val="24"/>
          <w:lang w:val="ru-RU"/>
        </w:rPr>
        <w:t xml:space="preserve"> 30.06.2021</w:t>
      </w:r>
      <w:r w:rsidR="004815DF">
        <w:rPr>
          <w:rFonts w:ascii="Arial" w:eastAsia="Times New Roman" w:hAnsi="Arial" w:cs="Arial"/>
          <w:sz w:val="24"/>
          <w:szCs w:val="24"/>
          <w:lang w:val="ru-RU"/>
        </w:rPr>
        <w:t xml:space="preserve"> - 2</w:t>
      </w:r>
      <w:r w:rsidRPr="00730586">
        <w:rPr>
          <w:rFonts w:ascii="Arial" w:eastAsia="Times New Roman" w:hAnsi="Arial" w:cs="Arial"/>
          <w:sz w:val="24"/>
          <w:szCs w:val="24"/>
          <w:lang w:val="ru-RU"/>
        </w:rPr>
        <w:t xml:space="preserve">254,84 рубля, </w:t>
      </w:r>
    </w:p>
    <w:p w:rsidR="00E17D46" w:rsidRDefault="00730586" w:rsidP="00730586">
      <w:pPr>
        <w:spacing w:after="0" w:line="360" w:lineRule="auto"/>
        <w:ind w:right="-20"/>
        <w:jc w:val="both"/>
        <w:rPr>
          <w:rFonts w:ascii="Arial" w:eastAsia="Times New Roman" w:hAnsi="Arial" w:cs="Arial"/>
          <w:sz w:val="24"/>
          <w:szCs w:val="24"/>
          <w:lang w:val="ru-RU"/>
        </w:rPr>
      </w:pPr>
      <w:r w:rsidRPr="00730586">
        <w:rPr>
          <w:rFonts w:ascii="Arial" w:eastAsia="Times New Roman" w:hAnsi="Arial" w:cs="Arial"/>
          <w:sz w:val="24"/>
          <w:szCs w:val="24"/>
          <w:lang w:val="ru-RU"/>
        </w:rPr>
        <w:t>01.07.2021</w:t>
      </w:r>
      <w:r w:rsidR="004815DF" w:rsidRPr="00EA4122">
        <w:rPr>
          <w:rFonts w:ascii="Arial" w:eastAsia="Times New Roman" w:hAnsi="Arial" w:cs="Arial"/>
          <w:sz w:val="24"/>
          <w:szCs w:val="24"/>
          <w:lang w:val="ru-RU"/>
        </w:rPr>
        <w:t xml:space="preserve"> - </w:t>
      </w:r>
      <w:r w:rsidRPr="00730586">
        <w:rPr>
          <w:rFonts w:ascii="Arial" w:eastAsia="Times New Roman" w:hAnsi="Arial" w:cs="Arial"/>
          <w:sz w:val="24"/>
          <w:szCs w:val="24"/>
          <w:lang w:val="ru-RU"/>
        </w:rPr>
        <w:t xml:space="preserve"> 31.12.2021 </w:t>
      </w:r>
      <w:r w:rsidR="004815DF">
        <w:rPr>
          <w:rFonts w:ascii="Arial" w:eastAsia="Times New Roman" w:hAnsi="Arial" w:cs="Arial"/>
          <w:sz w:val="24"/>
          <w:szCs w:val="24"/>
          <w:lang w:val="ru-RU"/>
        </w:rPr>
        <w:t>-</w:t>
      </w:r>
      <w:r>
        <w:rPr>
          <w:rFonts w:ascii="Arial" w:eastAsia="Times New Roman" w:hAnsi="Arial" w:cs="Arial"/>
          <w:sz w:val="24"/>
          <w:szCs w:val="24"/>
          <w:lang w:val="ru-RU"/>
        </w:rPr>
        <w:t xml:space="preserve"> </w:t>
      </w:r>
      <w:r w:rsidR="00C305BB">
        <w:rPr>
          <w:rFonts w:ascii="Arial" w:eastAsia="Times New Roman" w:hAnsi="Arial" w:cs="Arial"/>
          <w:sz w:val="24"/>
          <w:szCs w:val="24"/>
          <w:lang w:val="ru-RU"/>
        </w:rPr>
        <w:t>2292,40 рубля,</w:t>
      </w:r>
    </w:p>
    <w:p w:rsidR="002A340E" w:rsidRPr="002A340E" w:rsidRDefault="002A340E" w:rsidP="002A340E">
      <w:pPr>
        <w:spacing w:after="0" w:line="360" w:lineRule="auto"/>
        <w:ind w:right="-20"/>
        <w:jc w:val="both"/>
        <w:rPr>
          <w:rFonts w:ascii="Arial" w:eastAsia="Times New Roman" w:hAnsi="Arial" w:cs="Arial"/>
          <w:sz w:val="24"/>
          <w:szCs w:val="24"/>
          <w:lang w:val="ru-RU"/>
        </w:rPr>
      </w:pPr>
      <w:r w:rsidRPr="002A340E">
        <w:rPr>
          <w:rFonts w:ascii="Arial" w:eastAsia="Times New Roman" w:hAnsi="Arial" w:cs="Arial"/>
          <w:sz w:val="24"/>
          <w:szCs w:val="24"/>
          <w:lang w:val="ru-RU"/>
        </w:rPr>
        <w:t>01.01.202</w:t>
      </w:r>
      <w:r>
        <w:rPr>
          <w:rFonts w:ascii="Arial" w:eastAsia="Times New Roman" w:hAnsi="Arial" w:cs="Arial"/>
          <w:sz w:val="24"/>
          <w:szCs w:val="24"/>
          <w:lang w:val="ru-RU"/>
        </w:rPr>
        <w:t>2</w:t>
      </w:r>
      <w:r w:rsidRPr="002A340E">
        <w:rPr>
          <w:rFonts w:ascii="Arial" w:eastAsia="Times New Roman" w:hAnsi="Arial" w:cs="Arial"/>
          <w:sz w:val="24"/>
          <w:szCs w:val="24"/>
          <w:lang w:val="ru-RU"/>
        </w:rPr>
        <w:t xml:space="preserve"> - 30.06.202</w:t>
      </w:r>
      <w:r>
        <w:rPr>
          <w:rFonts w:ascii="Arial" w:eastAsia="Times New Roman" w:hAnsi="Arial" w:cs="Arial"/>
          <w:sz w:val="24"/>
          <w:szCs w:val="24"/>
          <w:lang w:val="ru-RU"/>
        </w:rPr>
        <w:t>2</w:t>
      </w:r>
      <w:r w:rsidRPr="002A340E">
        <w:rPr>
          <w:rFonts w:ascii="Arial" w:eastAsia="Times New Roman" w:hAnsi="Arial" w:cs="Arial"/>
          <w:sz w:val="24"/>
          <w:szCs w:val="24"/>
          <w:lang w:val="ru-RU"/>
        </w:rPr>
        <w:t xml:space="preserve"> </w:t>
      </w:r>
      <w:r>
        <w:rPr>
          <w:rFonts w:ascii="Arial" w:eastAsia="Times New Roman" w:hAnsi="Arial" w:cs="Arial"/>
          <w:sz w:val="24"/>
          <w:szCs w:val="24"/>
          <w:lang w:val="ru-RU"/>
        </w:rPr>
        <w:t>–</w:t>
      </w:r>
      <w:r w:rsidRPr="002A340E">
        <w:rPr>
          <w:rFonts w:ascii="Arial" w:eastAsia="Times New Roman" w:hAnsi="Arial" w:cs="Arial"/>
          <w:sz w:val="24"/>
          <w:szCs w:val="24"/>
          <w:lang w:val="ru-RU"/>
        </w:rPr>
        <w:t xml:space="preserve"> 22</w:t>
      </w:r>
      <w:r>
        <w:rPr>
          <w:rFonts w:ascii="Arial" w:eastAsia="Times New Roman" w:hAnsi="Arial" w:cs="Arial"/>
          <w:sz w:val="24"/>
          <w:szCs w:val="24"/>
          <w:lang w:val="ru-RU"/>
        </w:rPr>
        <w:t>92,4</w:t>
      </w:r>
      <w:r w:rsidRPr="002A340E">
        <w:rPr>
          <w:rFonts w:ascii="Arial" w:eastAsia="Times New Roman" w:hAnsi="Arial" w:cs="Arial"/>
          <w:sz w:val="24"/>
          <w:szCs w:val="24"/>
          <w:lang w:val="ru-RU"/>
        </w:rPr>
        <w:t xml:space="preserve">,84 рубля, </w:t>
      </w:r>
    </w:p>
    <w:p w:rsidR="002A340E" w:rsidRDefault="002A340E" w:rsidP="002A340E">
      <w:pPr>
        <w:spacing w:after="0" w:line="360" w:lineRule="auto"/>
        <w:ind w:right="-20"/>
        <w:jc w:val="both"/>
        <w:rPr>
          <w:rFonts w:ascii="Arial" w:eastAsia="Times New Roman" w:hAnsi="Arial" w:cs="Arial"/>
          <w:sz w:val="24"/>
          <w:szCs w:val="24"/>
          <w:lang w:val="ru-RU"/>
        </w:rPr>
      </w:pPr>
      <w:r>
        <w:rPr>
          <w:rFonts w:ascii="Arial" w:eastAsia="Times New Roman" w:hAnsi="Arial" w:cs="Arial"/>
          <w:sz w:val="24"/>
          <w:szCs w:val="24"/>
          <w:lang w:val="ru-RU"/>
        </w:rPr>
        <w:t>01.07.2022</w:t>
      </w:r>
      <w:r w:rsidRPr="002A340E">
        <w:rPr>
          <w:rFonts w:ascii="Arial" w:eastAsia="Times New Roman" w:hAnsi="Arial" w:cs="Arial"/>
          <w:sz w:val="24"/>
          <w:szCs w:val="24"/>
          <w:lang w:val="ru-RU"/>
        </w:rPr>
        <w:t xml:space="preserve"> -  31.12.202</w:t>
      </w:r>
      <w:r>
        <w:rPr>
          <w:rFonts w:ascii="Arial" w:eastAsia="Times New Roman" w:hAnsi="Arial" w:cs="Arial"/>
          <w:sz w:val="24"/>
          <w:szCs w:val="24"/>
          <w:lang w:val="ru-RU"/>
        </w:rPr>
        <w:t>2</w:t>
      </w:r>
      <w:r w:rsidRPr="002A340E">
        <w:rPr>
          <w:rFonts w:ascii="Arial" w:eastAsia="Times New Roman" w:hAnsi="Arial" w:cs="Arial"/>
          <w:sz w:val="24"/>
          <w:szCs w:val="24"/>
          <w:lang w:val="ru-RU"/>
        </w:rPr>
        <w:t xml:space="preserve"> </w:t>
      </w:r>
      <w:r>
        <w:rPr>
          <w:rFonts w:ascii="Arial" w:eastAsia="Times New Roman" w:hAnsi="Arial" w:cs="Arial"/>
          <w:sz w:val="24"/>
          <w:szCs w:val="24"/>
          <w:lang w:val="ru-RU"/>
        </w:rPr>
        <w:t>–</w:t>
      </w:r>
      <w:r w:rsidRPr="002A340E">
        <w:rPr>
          <w:rFonts w:ascii="Arial" w:eastAsia="Times New Roman" w:hAnsi="Arial" w:cs="Arial"/>
          <w:sz w:val="24"/>
          <w:szCs w:val="24"/>
          <w:lang w:val="ru-RU"/>
        </w:rPr>
        <w:t xml:space="preserve"> 2</w:t>
      </w:r>
      <w:r>
        <w:rPr>
          <w:rFonts w:ascii="Arial" w:eastAsia="Times New Roman" w:hAnsi="Arial" w:cs="Arial"/>
          <w:sz w:val="24"/>
          <w:szCs w:val="24"/>
          <w:lang w:val="ru-RU"/>
        </w:rPr>
        <w:t>455,51</w:t>
      </w:r>
      <w:r w:rsidR="00C305BB">
        <w:rPr>
          <w:rFonts w:ascii="Arial" w:eastAsia="Times New Roman" w:hAnsi="Arial" w:cs="Arial"/>
          <w:sz w:val="24"/>
          <w:szCs w:val="24"/>
          <w:lang w:val="ru-RU"/>
        </w:rPr>
        <w:t xml:space="preserve"> рубля,</w:t>
      </w:r>
    </w:p>
    <w:p w:rsidR="0032298B" w:rsidRDefault="0032298B" w:rsidP="002A340E">
      <w:pPr>
        <w:spacing w:after="0" w:line="360" w:lineRule="auto"/>
        <w:ind w:right="-20"/>
        <w:jc w:val="both"/>
        <w:rPr>
          <w:rFonts w:ascii="Arial" w:eastAsia="Times New Roman" w:hAnsi="Arial" w:cs="Arial"/>
          <w:sz w:val="24"/>
          <w:szCs w:val="24"/>
          <w:lang w:val="ru-RU"/>
        </w:rPr>
      </w:pPr>
      <w:r>
        <w:rPr>
          <w:rFonts w:ascii="Arial" w:eastAsia="Times New Roman" w:hAnsi="Arial" w:cs="Arial"/>
          <w:sz w:val="24"/>
          <w:szCs w:val="24"/>
          <w:lang w:val="ru-RU"/>
        </w:rPr>
        <w:t xml:space="preserve">01.01.2023 </w:t>
      </w:r>
      <w:r w:rsidR="00C305BB">
        <w:rPr>
          <w:rFonts w:ascii="Arial" w:eastAsia="Times New Roman" w:hAnsi="Arial" w:cs="Arial"/>
          <w:sz w:val="24"/>
          <w:szCs w:val="24"/>
          <w:lang w:val="ru-RU"/>
        </w:rPr>
        <w:t>–</w:t>
      </w:r>
      <w:r>
        <w:rPr>
          <w:rFonts w:ascii="Arial" w:eastAsia="Times New Roman" w:hAnsi="Arial" w:cs="Arial"/>
          <w:sz w:val="24"/>
          <w:szCs w:val="24"/>
          <w:lang w:val="ru-RU"/>
        </w:rPr>
        <w:t xml:space="preserve"> </w:t>
      </w:r>
      <w:r w:rsidR="00C305BB">
        <w:rPr>
          <w:rFonts w:ascii="Arial" w:eastAsia="Times New Roman" w:hAnsi="Arial" w:cs="Arial"/>
          <w:sz w:val="24"/>
          <w:szCs w:val="24"/>
          <w:lang w:val="ru-RU"/>
        </w:rPr>
        <w:t>31.12.2023 – 2527,04 рубля,</w:t>
      </w:r>
    </w:p>
    <w:p w:rsidR="00C305BB" w:rsidRPr="00EA4122" w:rsidRDefault="00C305BB" w:rsidP="002A340E">
      <w:pPr>
        <w:spacing w:after="0" w:line="360" w:lineRule="auto"/>
        <w:ind w:right="-20"/>
        <w:jc w:val="both"/>
        <w:rPr>
          <w:rFonts w:ascii="Arial" w:eastAsia="Times New Roman" w:hAnsi="Arial" w:cs="Arial"/>
          <w:sz w:val="24"/>
          <w:szCs w:val="24"/>
          <w:lang w:val="ru-RU"/>
        </w:rPr>
      </w:pPr>
      <w:r>
        <w:rPr>
          <w:rFonts w:ascii="Arial" w:eastAsia="Times New Roman" w:hAnsi="Arial" w:cs="Arial"/>
          <w:sz w:val="24"/>
          <w:szCs w:val="24"/>
          <w:lang w:val="ru-RU"/>
        </w:rPr>
        <w:t>01.01.2024 – 31.05.2024 -- 2073,34 рубля.</w:t>
      </w:r>
    </w:p>
    <w:p w:rsidR="003D2E06" w:rsidRPr="006A1AD8" w:rsidRDefault="002713A4" w:rsidP="0002167E">
      <w:pPr>
        <w:pStyle w:val="2"/>
        <w:ind w:left="0"/>
        <w:jc w:val="center"/>
        <w:rPr>
          <w:color w:val="auto"/>
          <w:lang w:val="ru-RU"/>
        </w:rPr>
      </w:pPr>
      <w:bookmarkStart w:id="71" w:name="_Toc439877305"/>
      <w:r w:rsidRPr="006A1AD8">
        <w:rPr>
          <w:color w:val="auto"/>
          <w:lang w:val="ru-RU"/>
        </w:rPr>
        <w:t>Часть</w:t>
      </w:r>
      <w:r w:rsidR="006C6FA4" w:rsidRPr="006A1AD8">
        <w:rPr>
          <w:color w:val="auto"/>
          <w:lang w:val="ru-RU"/>
        </w:rPr>
        <w:t> </w:t>
      </w:r>
      <w:r w:rsidRPr="006A1AD8">
        <w:rPr>
          <w:color w:val="auto"/>
          <w:lang w:val="ru-RU"/>
        </w:rPr>
        <w:t>1</w:t>
      </w:r>
      <w:r w:rsidR="006C6FA4" w:rsidRPr="006A1AD8">
        <w:rPr>
          <w:color w:val="auto"/>
          <w:lang w:val="ru-RU"/>
        </w:rPr>
        <w:t>2 </w:t>
      </w:r>
      <w:r w:rsidR="009F00F0" w:rsidRPr="006A1AD8">
        <w:rPr>
          <w:color w:val="auto"/>
          <w:lang w:val="ru-RU"/>
        </w:rPr>
        <w:t>«</w:t>
      </w:r>
      <w:r w:rsidRPr="006A1AD8">
        <w:rPr>
          <w:color w:val="auto"/>
          <w:lang w:val="ru-RU"/>
        </w:rPr>
        <w:t xml:space="preserve">Описание существующих технических и технологических проблем в системах теплоснабжения </w:t>
      </w:r>
      <w:r w:rsidR="008334CC" w:rsidRPr="006A1AD8">
        <w:rPr>
          <w:color w:val="auto"/>
          <w:lang w:val="ru-RU"/>
        </w:rPr>
        <w:t>поселения</w:t>
      </w:r>
      <w:r w:rsidRPr="006A1AD8">
        <w:rPr>
          <w:color w:val="auto"/>
          <w:lang w:val="ru-RU"/>
        </w:rPr>
        <w:t>, городского округа</w:t>
      </w:r>
      <w:r w:rsidR="009F00F0" w:rsidRPr="006A1AD8">
        <w:rPr>
          <w:color w:val="auto"/>
          <w:lang w:val="ru-RU"/>
        </w:rPr>
        <w:t>»</w:t>
      </w:r>
      <w:bookmarkEnd w:id="71"/>
    </w:p>
    <w:p w:rsidR="003D2E06" w:rsidRPr="006A1AD8" w:rsidRDefault="002713A4" w:rsidP="00E45AD1">
      <w:pPr>
        <w:spacing w:after="0" w:line="360" w:lineRule="auto"/>
        <w:ind w:left="120" w:right="45" w:firstLine="567"/>
        <w:jc w:val="both"/>
        <w:rPr>
          <w:rFonts w:ascii="Arial" w:eastAsia="Times New Roman" w:hAnsi="Arial" w:cs="Arial"/>
          <w:sz w:val="24"/>
          <w:szCs w:val="24"/>
          <w:lang w:val="ru-RU"/>
        </w:rPr>
      </w:pPr>
      <w:r w:rsidRPr="006A1AD8">
        <w:rPr>
          <w:rFonts w:ascii="Arial" w:eastAsia="Times New Roman" w:hAnsi="Arial" w:cs="Arial"/>
          <w:sz w:val="24"/>
          <w:szCs w:val="24"/>
          <w:lang w:val="ru-RU"/>
        </w:rPr>
        <w:t>Из</w:t>
      </w:r>
      <w:r w:rsidR="0006449B">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комплекса</w:t>
      </w:r>
      <w:r w:rsidR="0006449B">
        <w:rPr>
          <w:rFonts w:ascii="Arial" w:eastAsia="Times New Roman" w:hAnsi="Arial" w:cs="Arial"/>
          <w:sz w:val="24"/>
          <w:szCs w:val="24"/>
          <w:lang w:val="ru-RU"/>
        </w:rPr>
        <w:t xml:space="preserve"> </w:t>
      </w:r>
      <w:r w:rsidRPr="006A1AD8">
        <w:rPr>
          <w:rFonts w:ascii="Arial" w:eastAsia="Times New Roman" w:hAnsi="Arial" w:cs="Arial"/>
          <w:sz w:val="24"/>
          <w:szCs w:val="24"/>
          <w:lang w:val="ru-RU"/>
        </w:rPr>
        <w:t>существующих</w:t>
      </w:r>
      <w:r w:rsidR="0006449B">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проблем</w:t>
      </w:r>
      <w:r w:rsidR="0006449B">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организации</w:t>
      </w:r>
      <w:r w:rsidR="0006449B">
        <w:rPr>
          <w:rFonts w:ascii="Arial" w:eastAsia="Times New Roman" w:hAnsi="Arial" w:cs="Arial"/>
          <w:sz w:val="24"/>
          <w:szCs w:val="24"/>
          <w:lang w:val="ru-RU"/>
        </w:rPr>
        <w:t xml:space="preserve"> </w:t>
      </w:r>
      <w:r w:rsidRPr="006A1AD8">
        <w:rPr>
          <w:rFonts w:ascii="Arial" w:eastAsia="Times New Roman" w:hAnsi="Arial" w:cs="Arial"/>
          <w:sz w:val="24"/>
          <w:szCs w:val="24"/>
          <w:lang w:val="ru-RU"/>
        </w:rPr>
        <w:t xml:space="preserve">качественно теплоснабжения на территории </w:t>
      </w:r>
      <w:r w:rsidR="00974F9B" w:rsidRPr="006A1AD8">
        <w:rPr>
          <w:rFonts w:ascii="Arial" w:eastAsia="Times New Roman" w:hAnsi="Arial" w:cs="Arial"/>
          <w:sz w:val="24"/>
          <w:szCs w:val="24"/>
          <w:lang w:val="ru-RU"/>
        </w:rPr>
        <w:t>поселения</w:t>
      </w:r>
      <w:r w:rsidRPr="006A1AD8">
        <w:rPr>
          <w:rFonts w:ascii="Arial" w:eastAsia="Times New Roman" w:hAnsi="Arial" w:cs="Arial"/>
          <w:sz w:val="24"/>
          <w:szCs w:val="24"/>
          <w:lang w:val="ru-RU"/>
        </w:rPr>
        <w:t>, можно выделить следующие составляющие:</w:t>
      </w:r>
    </w:p>
    <w:p w:rsidR="00163371" w:rsidRPr="006A1AD8" w:rsidRDefault="002713A4" w:rsidP="00822217">
      <w:pPr>
        <w:pStyle w:val="a9"/>
        <w:numPr>
          <w:ilvl w:val="0"/>
          <w:numId w:val="6"/>
        </w:numPr>
        <w:spacing w:after="0"/>
        <w:ind w:right="-20"/>
        <w:rPr>
          <w:rFonts w:cs="Arial"/>
          <w:szCs w:val="24"/>
        </w:rPr>
      </w:pPr>
      <w:r w:rsidRPr="006A1AD8">
        <w:rPr>
          <w:rFonts w:cs="Arial"/>
          <w:szCs w:val="24"/>
        </w:rPr>
        <w:t>износ сетей;</w:t>
      </w:r>
    </w:p>
    <w:p w:rsidR="00E97028" w:rsidRPr="006A1AD8" w:rsidRDefault="00E97028" w:rsidP="00822217">
      <w:pPr>
        <w:pStyle w:val="a9"/>
        <w:numPr>
          <w:ilvl w:val="0"/>
          <w:numId w:val="6"/>
        </w:numPr>
        <w:spacing w:after="0"/>
        <w:ind w:right="-20"/>
        <w:rPr>
          <w:rFonts w:cs="Arial"/>
          <w:szCs w:val="24"/>
        </w:rPr>
      </w:pPr>
      <w:r w:rsidRPr="006A1AD8">
        <w:rPr>
          <w:rFonts w:cs="Arial"/>
          <w:szCs w:val="24"/>
        </w:rPr>
        <w:t>отсутствие приборов учета</w:t>
      </w:r>
      <w:r w:rsidR="00902CC1" w:rsidRPr="006A1AD8">
        <w:rPr>
          <w:rFonts w:cs="Arial"/>
          <w:szCs w:val="24"/>
        </w:rPr>
        <w:t xml:space="preserve"> тепла</w:t>
      </w:r>
      <w:r w:rsidR="00ED794F" w:rsidRPr="006A1AD8">
        <w:rPr>
          <w:rFonts w:cs="Arial"/>
          <w:szCs w:val="24"/>
        </w:rPr>
        <w:t xml:space="preserve"> на </w:t>
      </w:r>
      <w:r w:rsidR="00902CC1" w:rsidRPr="006A1AD8">
        <w:rPr>
          <w:rFonts w:cs="Arial"/>
          <w:szCs w:val="24"/>
        </w:rPr>
        <w:t>котельн</w:t>
      </w:r>
      <w:r w:rsidR="001B43D5" w:rsidRPr="006A1AD8">
        <w:rPr>
          <w:rFonts w:cs="Arial"/>
          <w:szCs w:val="24"/>
        </w:rPr>
        <w:t>ых</w:t>
      </w:r>
      <w:r w:rsidR="00ED794F" w:rsidRPr="006A1AD8">
        <w:rPr>
          <w:rFonts w:cs="Arial"/>
          <w:szCs w:val="24"/>
        </w:rPr>
        <w:t xml:space="preserve">, </w:t>
      </w:r>
      <w:r w:rsidRPr="006A1AD8">
        <w:rPr>
          <w:rFonts w:cs="Arial"/>
          <w:szCs w:val="24"/>
        </w:rPr>
        <w:t>тепловых сетях;</w:t>
      </w:r>
    </w:p>
    <w:p w:rsidR="00CF0BC6" w:rsidRPr="006A1AD8" w:rsidRDefault="00CF0BC6" w:rsidP="00822217">
      <w:pPr>
        <w:pStyle w:val="a9"/>
        <w:numPr>
          <w:ilvl w:val="0"/>
          <w:numId w:val="6"/>
        </w:numPr>
        <w:spacing w:after="0"/>
        <w:ind w:right="-20"/>
        <w:rPr>
          <w:rFonts w:cs="Arial"/>
          <w:szCs w:val="24"/>
        </w:rPr>
      </w:pPr>
      <w:r w:rsidRPr="006A1AD8">
        <w:rPr>
          <w:rFonts w:cs="Arial"/>
          <w:szCs w:val="24"/>
        </w:rPr>
        <w:t>от</w:t>
      </w:r>
      <w:r w:rsidR="001D3CF2" w:rsidRPr="006A1AD8">
        <w:rPr>
          <w:rFonts w:cs="Arial"/>
          <w:szCs w:val="24"/>
        </w:rPr>
        <w:t>сутствие наладки тепловых сетей.</w:t>
      </w:r>
    </w:p>
    <w:p w:rsidR="003D2E06" w:rsidRPr="006A1AD8" w:rsidRDefault="002713A4" w:rsidP="0002167E">
      <w:pPr>
        <w:spacing w:after="0" w:line="360" w:lineRule="auto"/>
        <w:ind w:right="48" w:firstLine="709"/>
        <w:jc w:val="both"/>
        <w:rPr>
          <w:rFonts w:ascii="Arial" w:eastAsia="Times New Roman" w:hAnsi="Arial" w:cs="Arial"/>
          <w:sz w:val="24"/>
          <w:szCs w:val="24"/>
          <w:lang w:val="ru-RU"/>
        </w:rPr>
      </w:pPr>
      <w:r w:rsidRPr="006A1AD8">
        <w:rPr>
          <w:rFonts w:ascii="Arial" w:eastAsia="Times New Roman" w:hAnsi="Arial" w:cs="Arial"/>
          <w:b/>
          <w:bCs/>
          <w:sz w:val="24"/>
          <w:szCs w:val="24"/>
          <w:lang w:val="ru-RU"/>
        </w:rPr>
        <w:t xml:space="preserve">Износ сетей </w:t>
      </w:r>
      <w:r w:rsidRPr="006A1AD8">
        <w:rPr>
          <w:rFonts w:ascii="Arial" w:eastAsia="Times New Roman" w:hAnsi="Arial" w:cs="Arial"/>
          <w:sz w:val="24"/>
          <w:szCs w:val="24"/>
          <w:lang w:val="ru-RU"/>
        </w:rPr>
        <w:t xml:space="preserve">– наиболее существенная проблема организации качественного теплоснабжения. </w:t>
      </w:r>
    </w:p>
    <w:p w:rsidR="003D2E06" w:rsidRPr="006A1AD8" w:rsidRDefault="002713A4" w:rsidP="0002167E">
      <w:pPr>
        <w:spacing w:after="0" w:line="360" w:lineRule="auto"/>
        <w:ind w:right="43"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Старение тепловых сетей приводит как к снижению надежности вызванной кор</w:t>
      </w:r>
      <w:r w:rsidRPr="006A1AD8">
        <w:rPr>
          <w:rFonts w:ascii="Arial" w:eastAsia="Times New Roman" w:hAnsi="Arial" w:cs="Arial"/>
          <w:sz w:val="24"/>
          <w:szCs w:val="24"/>
          <w:lang w:val="ru-RU"/>
        </w:rPr>
        <w:lastRenderedPageBreak/>
        <w:t>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r w:rsidR="00D63422" w:rsidRPr="006A1AD8">
        <w:rPr>
          <w:rFonts w:ascii="Arial" w:eastAsia="Times New Roman" w:hAnsi="Arial" w:cs="Arial"/>
          <w:sz w:val="24"/>
          <w:szCs w:val="24"/>
          <w:lang w:val="ru-RU"/>
        </w:rPr>
        <w:t>.</w:t>
      </w:r>
    </w:p>
    <w:p w:rsidR="003D2E06" w:rsidRPr="006A1AD8" w:rsidRDefault="002713A4" w:rsidP="0002167E">
      <w:pPr>
        <w:spacing w:after="0" w:line="360" w:lineRule="auto"/>
        <w:ind w:right="5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Повышение качества теплоснабжения может быть достигнуто пут</w:t>
      </w:r>
      <w:r w:rsidR="00E97028" w:rsidRPr="006A1AD8">
        <w:rPr>
          <w:rFonts w:ascii="Arial" w:eastAsia="Times New Roman" w:hAnsi="Arial" w:cs="Arial"/>
          <w:sz w:val="24"/>
          <w:szCs w:val="24"/>
          <w:lang w:val="ru-RU"/>
        </w:rPr>
        <w:t>ем реконструкции тепловых сетей.</w:t>
      </w:r>
    </w:p>
    <w:p w:rsidR="00E97028" w:rsidRPr="006A1AD8" w:rsidRDefault="00E97028" w:rsidP="0002167E">
      <w:pPr>
        <w:spacing w:after="0" w:line="360" w:lineRule="auto"/>
        <w:ind w:right="-20" w:firstLine="709"/>
        <w:jc w:val="both"/>
        <w:rPr>
          <w:rFonts w:ascii="Arial" w:eastAsia="Times New Roman" w:hAnsi="Arial" w:cs="Arial"/>
          <w:b/>
          <w:sz w:val="24"/>
          <w:szCs w:val="24"/>
          <w:lang w:val="ru-RU"/>
        </w:rPr>
      </w:pPr>
      <w:r w:rsidRPr="006A1AD8">
        <w:rPr>
          <w:rFonts w:ascii="Arial" w:eastAsia="Times New Roman" w:hAnsi="Arial" w:cs="Arial"/>
          <w:b/>
          <w:sz w:val="24"/>
          <w:szCs w:val="24"/>
          <w:lang w:val="ru-RU"/>
        </w:rPr>
        <w:t xml:space="preserve">Отсутствие приборов учета на тепловых сетях </w:t>
      </w:r>
      <w:r w:rsidRPr="006A1AD8">
        <w:rPr>
          <w:rFonts w:ascii="Arial" w:eastAsia="Times New Roman" w:hAnsi="Arial" w:cs="Arial"/>
          <w:b/>
          <w:bCs/>
          <w:sz w:val="24"/>
          <w:szCs w:val="24"/>
          <w:lang w:val="ru-RU"/>
        </w:rPr>
        <w:t xml:space="preserve">– </w:t>
      </w:r>
      <w:r w:rsidRPr="006A1AD8">
        <w:rPr>
          <w:rFonts w:ascii="Arial" w:eastAsia="Times New Roman" w:hAnsi="Arial" w:cs="Arial"/>
          <w:sz w:val="24"/>
          <w:szCs w:val="24"/>
          <w:lang w:val="ru-RU"/>
        </w:rPr>
        <w:t>не позволяет оценить фактические тепловые потери в сетях.</w:t>
      </w:r>
    </w:p>
    <w:p w:rsidR="003D2E06" w:rsidRPr="006A1AD8" w:rsidRDefault="002713A4" w:rsidP="0002167E">
      <w:pPr>
        <w:spacing w:after="0" w:line="360" w:lineRule="auto"/>
        <w:ind w:right="42" w:firstLine="709"/>
        <w:jc w:val="both"/>
        <w:rPr>
          <w:rFonts w:ascii="Arial" w:eastAsia="Times New Roman" w:hAnsi="Arial" w:cs="Arial"/>
          <w:sz w:val="24"/>
          <w:szCs w:val="24"/>
          <w:lang w:val="ru-RU"/>
        </w:rPr>
      </w:pPr>
      <w:r w:rsidRPr="006A1AD8">
        <w:rPr>
          <w:rFonts w:ascii="Arial" w:eastAsia="Times New Roman" w:hAnsi="Arial" w:cs="Arial"/>
          <w:b/>
          <w:bCs/>
          <w:sz w:val="24"/>
          <w:szCs w:val="24"/>
          <w:lang w:val="ru-RU"/>
        </w:rPr>
        <w:t xml:space="preserve">Отсутствие приборов учета у части потребителей – </w:t>
      </w:r>
      <w:r w:rsidRPr="006A1AD8">
        <w:rPr>
          <w:rFonts w:ascii="Arial" w:eastAsia="Times New Roman" w:hAnsi="Arial" w:cs="Arial"/>
          <w:sz w:val="24"/>
          <w:szCs w:val="24"/>
          <w:lang w:val="ru-RU"/>
        </w:rPr>
        <w:t>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CF0BC6" w:rsidRPr="006A1AD8" w:rsidRDefault="00CF0BC6" w:rsidP="0002167E">
      <w:pPr>
        <w:spacing w:after="0" w:line="360" w:lineRule="auto"/>
        <w:ind w:right="46" w:firstLine="709"/>
        <w:jc w:val="both"/>
        <w:rPr>
          <w:rFonts w:ascii="Arial" w:eastAsia="Times New Roman" w:hAnsi="Arial" w:cs="Arial"/>
          <w:b/>
          <w:bCs/>
          <w:sz w:val="24"/>
          <w:szCs w:val="24"/>
          <w:lang w:val="ru-RU"/>
        </w:rPr>
      </w:pPr>
      <w:r w:rsidRPr="006A1AD8">
        <w:rPr>
          <w:rFonts w:ascii="Arial" w:eastAsia="Times New Roman" w:hAnsi="Arial" w:cs="Arial"/>
          <w:b/>
          <w:bCs/>
          <w:sz w:val="24"/>
          <w:szCs w:val="24"/>
          <w:lang w:val="ru-RU"/>
        </w:rPr>
        <w:t xml:space="preserve">Отсутствие наладки тепловых сетей – </w:t>
      </w:r>
      <w:r w:rsidR="006A204D" w:rsidRPr="006A1AD8">
        <w:rPr>
          <w:rFonts w:ascii="Arial" w:eastAsia="Times New Roman" w:hAnsi="Arial" w:cs="Arial"/>
          <w:sz w:val="24"/>
          <w:szCs w:val="24"/>
          <w:lang w:val="ru-RU"/>
        </w:rPr>
        <w:t>не позволяет</w:t>
      </w:r>
      <w:r w:rsidRPr="006A1AD8">
        <w:rPr>
          <w:rFonts w:ascii="Arial" w:eastAsia="Times New Roman" w:hAnsi="Arial" w:cs="Arial"/>
          <w:sz w:val="24"/>
          <w:szCs w:val="24"/>
          <w:lang w:val="ru-RU"/>
        </w:rPr>
        <w:t xml:space="preserve"> обеспеч</w:t>
      </w:r>
      <w:r w:rsidR="006A204D" w:rsidRPr="006A1AD8">
        <w:rPr>
          <w:rFonts w:ascii="Arial" w:eastAsia="Times New Roman" w:hAnsi="Arial" w:cs="Arial"/>
          <w:sz w:val="24"/>
          <w:szCs w:val="24"/>
          <w:lang w:val="ru-RU"/>
        </w:rPr>
        <w:t xml:space="preserve">ивать </w:t>
      </w:r>
      <w:r w:rsidRPr="006A1AD8">
        <w:rPr>
          <w:rFonts w:ascii="Arial" w:eastAsia="Times New Roman" w:hAnsi="Arial" w:cs="Arial"/>
          <w:sz w:val="24"/>
          <w:szCs w:val="24"/>
          <w:lang w:val="ru-RU"/>
        </w:rPr>
        <w:t>нормативн</w:t>
      </w:r>
      <w:r w:rsidR="006A204D" w:rsidRPr="006A1AD8">
        <w:rPr>
          <w:rFonts w:ascii="Arial" w:eastAsia="Times New Roman" w:hAnsi="Arial" w:cs="Arial"/>
          <w:sz w:val="24"/>
          <w:szCs w:val="24"/>
          <w:lang w:val="ru-RU"/>
        </w:rPr>
        <w:t>ое</w:t>
      </w:r>
      <w:r w:rsidRPr="006A1AD8">
        <w:rPr>
          <w:rFonts w:ascii="Arial" w:eastAsia="Times New Roman" w:hAnsi="Arial" w:cs="Arial"/>
          <w:sz w:val="24"/>
          <w:szCs w:val="24"/>
          <w:lang w:val="ru-RU"/>
        </w:rPr>
        <w:t xml:space="preserve"> потреблени</w:t>
      </w:r>
      <w:r w:rsidR="006A204D" w:rsidRPr="006A1AD8">
        <w:rPr>
          <w:rFonts w:ascii="Arial" w:eastAsia="Times New Roman" w:hAnsi="Arial" w:cs="Arial"/>
          <w:sz w:val="24"/>
          <w:szCs w:val="24"/>
          <w:lang w:val="ru-RU"/>
        </w:rPr>
        <w:t>е</w:t>
      </w:r>
      <w:r w:rsidRPr="006A1AD8">
        <w:rPr>
          <w:rFonts w:ascii="Arial" w:eastAsia="Times New Roman" w:hAnsi="Arial" w:cs="Arial"/>
          <w:sz w:val="24"/>
          <w:szCs w:val="24"/>
          <w:lang w:val="ru-RU"/>
        </w:rPr>
        <w:t xml:space="preserve"> тепловой энергии потребителями</w:t>
      </w:r>
      <w:r w:rsidR="006A204D" w:rsidRPr="006A1AD8">
        <w:rPr>
          <w:rFonts w:ascii="Arial" w:eastAsia="Times New Roman" w:hAnsi="Arial" w:cs="Arial"/>
          <w:sz w:val="24"/>
          <w:szCs w:val="24"/>
          <w:lang w:val="ru-RU"/>
        </w:rPr>
        <w:t xml:space="preserve">, что приводит к </w:t>
      </w:r>
      <w:r w:rsidRPr="006A1AD8">
        <w:rPr>
          <w:rFonts w:ascii="Arial" w:eastAsia="Times New Roman" w:hAnsi="Arial" w:cs="Arial"/>
          <w:sz w:val="24"/>
          <w:szCs w:val="24"/>
          <w:lang w:val="ru-RU"/>
        </w:rPr>
        <w:t>перето</w:t>
      </w:r>
      <w:r w:rsidR="006A204D" w:rsidRPr="006A1AD8">
        <w:rPr>
          <w:rFonts w:ascii="Arial" w:eastAsia="Times New Roman" w:hAnsi="Arial" w:cs="Arial"/>
          <w:sz w:val="24"/>
          <w:szCs w:val="24"/>
          <w:lang w:val="ru-RU"/>
        </w:rPr>
        <w:t>пам</w:t>
      </w:r>
      <w:r w:rsidRPr="006A1AD8">
        <w:rPr>
          <w:rFonts w:ascii="Arial" w:eastAsia="Times New Roman" w:hAnsi="Arial" w:cs="Arial"/>
          <w:sz w:val="24"/>
          <w:szCs w:val="24"/>
          <w:lang w:val="ru-RU"/>
        </w:rPr>
        <w:t xml:space="preserve"> (у ближайших к источнику тепла потреби</w:t>
      </w:r>
      <w:r w:rsidR="006A204D" w:rsidRPr="006A1AD8">
        <w:rPr>
          <w:rFonts w:ascii="Arial" w:eastAsia="Times New Roman" w:hAnsi="Arial" w:cs="Arial"/>
          <w:sz w:val="24"/>
          <w:szCs w:val="24"/>
          <w:lang w:val="ru-RU"/>
        </w:rPr>
        <w:t>телей) и недотопам</w:t>
      </w:r>
      <w:r w:rsidRPr="006A1AD8">
        <w:rPr>
          <w:rFonts w:ascii="Arial" w:eastAsia="Times New Roman" w:hAnsi="Arial" w:cs="Arial"/>
          <w:sz w:val="24"/>
          <w:szCs w:val="24"/>
          <w:lang w:val="ru-RU"/>
        </w:rPr>
        <w:t xml:space="preserve"> (у конечных потребите</w:t>
      </w:r>
      <w:r w:rsidR="006A204D" w:rsidRPr="006A1AD8">
        <w:rPr>
          <w:rFonts w:ascii="Arial" w:eastAsia="Times New Roman" w:hAnsi="Arial" w:cs="Arial"/>
          <w:sz w:val="24"/>
          <w:szCs w:val="24"/>
          <w:lang w:val="ru-RU"/>
        </w:rPr>
        <w:t xml:space="preserve">лей). </w:t>
      </w:r>
      <w:r w:rsidRPr="006A1AD8">
        <w:rPr>
          <w:rFonts w:ascii="Arial" w:eastAsia="Times New Roman" w:hAnsi="Arial" w:cs="Arial"/>
          <w:sz w:val="24"/>
          <w:szCs w:val="24"/>
          <w:lang w:val="ru-RU"/>
        </w:rPr>
        <w:t>Для</w:t>
      </w:r>
      <w:r w:rsidR="006A204D" w:rsidRPr="006A1AD8">
        <w:rPr>
          <w:rFonts w:ascii="Arial" w:eastAsia="Times New Roman" w:hAnsi="Arial" w:cs="Arial"/>
          <w:sz w:val="24"/>
          <w:szCs w:val="24"/>
          <w:lang w:val="ru-RU"/>
        </w:rPr>
        <w:t xml:space="preserve"> обеспечения нормативного потребления тепловой энергии потребителями, необходимо выполнить наладку гидравлического режима работы тепловых сетей, с </w:t>
      </w:r>
      <w:r w:rsidRPr="006A1AD8">
        <w:rPr>
          <w:rFonts w:ascii="Arial" w:eastAsia="Times New Roman" w:hAnsi="Arial" w:cs="Arial"/>
          <w:sz w:val="24"/>
          <w:szCs w:val="24"/>
          <w:lang w:val="ru-RU"/>
        </w:rPr>
        <w:t xml:space="preserve"> установ</w:t>
      </w:r>
      <w:r w:rsidR="006A204D" w:rsidRPr="006A1AD8">
        <w:rPr>
          <w:rFonts w:ascii="Arial" w:eastAsia="Times New Roman" w:hAnsi="Arial" w:cs="Arial"/>
          <w:sz w:val="24"/>
          <w:szCs w:val="24"/>
          <w:lang w:val="ru-RU"/>
        </w:rPr>
        <w:t>кой</w:t>
      </w:r>
      <w:r w:rsidRPr="006A1AD8">
        <w:rPr>
          <w:rFonts w:ascii="Arial" w:eastAsia="Times New Roman" w:hAnsi="Arial" w:cs="Arial"/>
          <w:sz w:val="24"/>
          <w:szCs w:val="24"/>
          <w:lang w:val="ru-RU"/>
        </w:rPr>
        <w:t xml:space="preserve"> балансировочных клапанов на вводе у каждого потребителя.</w:t>
      </w:r>
    </w:p>
    <w:p w:rsidR="003D2E06" w:rsidRPr="006A1AD8" w:rsidRDefault="002713A4" w:rsidP="00333E90">
      <w:pPr>
        <w:spacing w:after="0" w:line="360" w:lineRule="auto"/>
        <w:ind w:right="47" w:firstLine="709"/>
        <w:jc w:val="both"/>
        <w:rPr>
          <w:rFonts w:ascii="Arial" w:eastAsia="Times New Roman" w:hAnsi="Arial" w:cs="Arial"/>
          <w:sz w:val="24"/>
          <w:szCs w:val="24"/>
          <w:lang w:val="ru-RU"/>
        </w:rPr>
      </w:pPr>
      <w:r w:rsidRPr="006A1AD8">
        <w:rPr>
          <w:rFonts w:ascii="Arial" w:eastAsia="Times New Roman" w:hAnsi="Arial" w:cs="Arial"/>
          <w:b/>
          <w:bCs/>
          <w:sz w:val="24"/>
          <w:szCs w:val="24"/>
          <w:lang w:val="ru-RU"/>
        </w:rPr>
        <w:t>Остаточный ресурс тепловых сетей</w:t>
      </w:r>
      <w:r w:rsidR="002740B2">
        <w:rPr>
          <w:rFonts w:ascii="Arial" w:eastAsia="Times New Roman" w:hAnsi="Arial" w:cs="Arial"/>
          <w:b/>
          <w:bCs/>
          <w:sz w:val="24"/>
          <w:szCs w:val="24"/>
          <w:lang w:val="ru-RU"/>
        </w:rPr>
        <w:t xml:space="preserve"> </w:t>
      </w:r>
      <w:r w:rsidRPr="006A1AD8">
        <w:rPr>
          <w:rFonts w:ascii="Arial" w:eastAsia="Times New Roman" w:hAnsi="Arial" w:cs="Arial"/>
          <w:sz w:val="24"/>
          <w:szCs w:val="24"/>
          <w:lang w:val="ru-RU"/>
        </w:rPr>
        <w:t>– коэффициент, характеризующий реальную степень готовности системы и ее элементов к надежной работе в течение заданного временного периода.</w:t>
      </w:r>
    </w:p>
    <w:p w:rsidR="003D2E06" w:rsidRPr="006A1AD8" w:rsidRDefault="002713A4" w:rsidP="00333E90">
      <w:pPr>
        <w:spacing w:after="0" w:line="360" w:lineRule="auto"/>
        <w:ind w:right="42"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Определение обычно проводят с помощью инженерной диагностики - это надежный, но трудоемкий и дорогостоящий метод обнаружения потенциальных мест отказов.</w:t>
      </w:r>
      <w:r w:rsidR="00C971BA">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Поэтому</w:t>
      </w:r>
      <w:r w:rsidR="00C971BA">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для</w:t>
      </w:r>
      <w:r w:rsidR="00C971BA">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определения</w:t>
      </w:r>
      <w:r w:rsidR="00C971BA">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перечня</w:t>
      </w:r>
      <w:r w:rsidR="00C971BA">
        <w:rPr>
          <w:rFonts w:ascii="Arial" w:eastAsia="Times New Roman" w:hAnsi="Arial" w:cs="Arial"/>
          <w:sz w:val="24"/>
          <w:szCs w:val="24"/>
          <w:lang w:val="ru-RU"/>
        </w:rPr>
        <w:t xml:space="preserve"> </w:t>
      </w:r>
      <w:r w:rsidRPr="006A1AD8">
        <w:rPr>
          <w:rFonts w:ascii="Arial" w:eastAsia="Times New Roman" w:hAnsi="Arial" w:cs="Arial"/>
          <w:sz w:val="24"/>
          <w:szCs w:val="24"/>
          <w:lang w:val="ru-RU"/>
        </w:rPr>
        <w:t>участков</w:t>
      </w:r>
      <w:r w:rsidR="00C971BA">
        <w:rPr>
          <w:rFonts w:ascii="Arial" w:eastAsia="Times New Roman" w:hAnsi="Arial" w:cs="Arial"/>
          <w:sz w:val="24"/>
          <w:szCs w:val="24"/>
          <w:lang w:val="ru-RU"/>
        </w:rPr>
        <w:t xml:space="preserve"> </w:t>
      </w:r>
      <w:r w:rsidRPr="006A1AD8">
        <w:rPr>
          <w:rFonts w:ascii="Arial" w:eastAsia="Times New Roman" w:hAnsi="Arial" w:cs="Arial"/>
          <w:sz w:val="24"/>
          <w:szCs w:val="24"/>
          <w:lang w:val="ru-RU"/>
        </w:rPr>
        <w:t>тепловых</w:t>
      </w:r>
      <w:r w:rsidR="00C971BA">
        <w:rPr>
          <w:rFonts w:ascii="Arial" w:eastAsia="Times New Roman" w:hAnsi="Arial" w:cs="Arial"/>
          <w:sz w:val="24"/>
          <w:szCs w:val="24"/>
          <w:lang w:val="ru-RU"/>
        </w:rPr>
        <w:t xml:space="preserve"> </w:t>
      </w:r>
      <w:r w:rsidRPr="006A1AD8">
        <w:rPr>
          <w:rFonts w:ascii="Arial" w:eastAsia="Times New Roman" w:hAnsi="Arial" w:cs="Arial"/>
          <w:sz w:val="24"/>
          <w:szCs w:val="24"/>
          <w:lang w:val="ru-RU"/>
        </w:rPr>
        <w:t>сетей,</w:t>
      </w:r>
      <w:r w:rsidR="00C971BA">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которые</w:t>
      </w:r>
      <w:r w:rsidR="00C971BA">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в</w:t>
      </w:r>
      <w:r w:rsidR="00C971BA">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диагностике на данных участках тепловых сетей за период не менее пяти лет.</w:t>
      </w:r>
    </w:p>
    <w:p w:rsidR="003D2E06" w:rsidRPr="006A1AD8" w:rsidRDefault="002713A4" w:rsidP="00E45AD1">
      <w:pPr>
        <w:spacing w:after="0" w:line="360" w:lineRule="auto"/>
        <w:ind w:left="120" w:right="41" w:firstLine="567"/>
        <w:jc w:val="both"/>
        <w:rPr>
          <w:rFonts w:ascii="Arial" w:eastAsia="Times New Roman" w:hAnsi="Arial" w:cs="Arial"/>
          <w:sz w:val="24"/>
          <w:szCs w:val="24"/>
          <w:lang w:val="ru-RU"/>
        </w:rPr>
      </w:pPr>
      <w:r w:rsidRPr="006A1AD8">
        <w:rPr>
          <w:rFonts w:ascii="Arial" w:eastAsia="Times New Roman" w:hAnsi="Arial" w:cs="Arial"/>
          <w:b/>
          <w:bCs/>
          <w:sz w:val="24"/>
          <w:szCs w:val="24"/>
          <w:lang w:val="ru-RU"/>
        </w:rPr>
        <w:t xml:space="preserve">План перекладки тепловых сетей на территории </w:t>
      </w:r>
      <w:r w:rsidR="00974F9B" w:rsidRPr="006A1AD8">
        <w:rPr>
          <w:rFonts w:ascii="Arial" w:eastAsia="Times New Roman" w:hAnsi="Arial" w:cs="Arial"/>
          <w:b/>
          <w:bCs/>
          <w:sz w:val="24"/>
          <w:szCs w:val="24"/>
          <w:lang w:val="ru-RU"/>
        </w:rPr>
        <w:t>поселения</w:t>
      </w:r>
      <w:r w:rsidRPr="006A1AD8">
        <w:rPr>
          <w:rFonts w:ascii="Arial" w:eastAsia="Times New Roman" w:hAnsi="Arial" w:cs="Arial"/>
          <w:sz w:val="24"/>
          <w:szCs w:val="24"/>
          <w:lang w:val="ru-RU"/>
        </w:rPr>
        <w:t>– документ, в котором описан перечень участков тепловых сетей, перекладка которых намечена на ближайшую перспективу.</w:t>
      </w:r>
    </w:p>
    <w:p w:rsidR="003D2E06" w:rsidRPr="006A1AD8" w:rsidRDefault="002713A4" w:rsidP="00E45AD1">
      <w:pPr>
        <w:spacing w:after="0" w:line="360" w:lineRule="auto"/>
        <w:ind w:left="120" w:right="42" w:firstLine="567"/>
        <w:jc w:val="both"/>
        <w:rPr>
          <w:rFonts w:ascii="Arial" w:eastAsia="Times New Roman" w:hAnsi="Arial" w:cs="Arial"/>
          <w:sz w:val="24"/>
          <w:szCs w:val="24"/>
          <w:lang w:val="ru-RU"/>
        </w:rPr>
      </w:pPr>
      <w:r w:rsidRPr="006A1AD8">
        <w:rPr>
          <w:rFonts w:ascii="Arial" w:eastAsia="Times New Roman" w:hAnsi="Arial" w:cs="Arial"/>
          <w:b/>
          <w:bCs/>
          <w:sz w:val="24"/>
          <w:szCs w:val="24"/>
          <w:lang w:val="ru-RU"/>
        </w:rPr>
        <w:t>Диспетчеризация</w:t>
      </w:r>
      <w:r w:rsidR="0006449B">
        <w:rPr>
          <w:rFonts w:ascii="Arial" w:eastAsia="Times New Roman" w:hAnsi="Arial" w:cs="Arial"/>
          <w:b/>
          <w:bCs/>
          <w:sz w:val="24"/>
          <w:szCs w:val="24"/>
          <w:lang w:val="ru-RU"/>
        </w:rPr>
        <w:t xml:space="preserve"> </w:t>
      </w:r>
      <w:r w:rsidRPr="006A1AD8">
        <w:rPr>
          <w:rFonts w:ascii="Arial" w:eastAsia="Times New Roman" w:hAnsi="Arial" w:cs="Arial"/>
          <w:sz w:val="24"/>
          <w:szCs w:val="24"/>
          <w:lang w:val="ru-RU"/>
        </w:rPr>
        <w:t>-организации круглосуточного контроля за состоянием тепловых сетей и работой оборудования систем теплоснабжения. При разработке про</w:t>
      </w:r>
      <w:r w:rsidRPr="006A1AD8">
        <w:rPr>
          <w:rFonts w:ascii="Arial" w:eastAsia="Times New Roman" w:hAnsi="Arial" w:cs="Arial"/>
          <w:sz w:val="24"/>
          <w:szCs w:val="24"/>
          <w:lang w:val="ru-RU"/>
        </w:rPr>
        <w:lastRenderedPageBreak/>
        <w:t>ектов перекладки, тепловых сетей, рекомендуется применять трубопроводы с системой оперативного дистанционного контроля.</w:t>
      </w:r>
    </w:p>
    <w:p w:rsidR="00157E03" w:rsidRPr="006A1AD8" w:rsidRDefault="0006449B" w:rsidP="00333E90">
      <w:pPr>
        <w:widowControl/>
        <w:spacing w:after="0" w:line="360" w:lineRule="auto"/>
        <w:ind w:firstLine="709"/>
        <w:contextualSpacing/>
        <w:jc w:val="both"/>
        <w:rPr>
          <w:rFonts w:ascii="Arial" w:eastAsia="Times New Roman" w:hAnsi="Arial" w:cs="Arial"/>
          <w:sz w:val="24"/>
          <w:szCs w:val="24"/>
          <w:lang w:val="ru-RU" w:eastAsia="ru-RU"/>
        </w:rPr>
      </w:pPr>
      <w:r>
        <w:rPr>
          <w:rFonts w:ascii="Arial" w:eastAsia="Times New Roman" w:hAnsi="Arial" w:cs="Arial"/>
          <w:sz w:val="24"/>
          <w:szCs w:val="24"/>
          <w:lang w:val="ru-RU" w:eastAsia="ru-RU"/>
        </w:rPr>
        <w:t xml:space="preserve"> </w:t>
      </w:r>
    </w:p>
    <w:p w:rsidR="00A037ED" w:rsidRPr="006A1AD8" w:rsidRDefault="00A037ED" w:rsidP="00333E90">
      <w:pPr>
        <w:widowControl/>
        <w:spacing w:after="0" w:line="360" w:lineRule="auto"/>
        <w:ind w:firstLine="709"/>
        <w:contextualSpacing/>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 xml:space="preserve">Базовые целевые показатели по </w:t>
      </w:r>
      <w:r w:rsidR="00E71A08" w:rsidRPr="006A1AD8">
        <w:rPr>
          <w:rFonts w:ascii="Arial" w:eastAsia="Times New Roman" w:hAnsi="Arial" w:cs="Arial"/>
          <w:sz w:val="24"/>
          <w:szCs w:val="24"/>
          <w:lang w:val="ru-RU" w:eastAsia="ru-RU"/>
        </w:rPr>
        <w:t xml:space="preserve">системе теплоснабжения </w:t>
      </w:r>
      <w:r w:rsidRPr="006A1AD8">
        <w:rPr>
          <w:rFonts w:ascii="Arial" w:eastAsia="Times New Roman" w:hAnsi="Arial" w:cs="Arial"/>
          <w:sz w:val="24"/>
          <w:szCs w:val="24"/>
          <w:lang w:val="ru-RU" w:eastAsia="ru-RU"/>
        </w:rPr>
        <w:t xml:space="preserve">представлены в таблице </w:t>
      </w:r>
      <w:r w:rsidR="00652C86" w:rsidRPr="006A1AD8">
        <w:rPr>
          <w:rFonts w:ascii="Arial" w:eastAsia="Times New Roman" w:hAnsi="Arial" w:cs="Arial"/>
          <w:sz w:val="24"/>
          <w:szCs w:val="24"/>
          <w:lang w:val="ru-RU" w:eastAsia="ru-RU"/>
        </w:rPr>
        <w:t>1.</w:t>
      </w:r>
      <w:r w:rsidR="00A96FDA" w:rsidRPr="006A1AD8">
        <w:rPr>
          <w:rFonts w:ascii="Arial" w:eastAsia="Times New Roman" w:hAnsi="Arial" w:cs="Arial"/>
          <w:sz w:val="24"/>
          <w:szCs w:val="24"/>
          <w:lang w:val="ru-RU" w:eastAsia="ru-RU"/>
        </w:rPr>
        <w:t>1</w:t>
      </w:r>
      <w:r w:rsidR="00895C5E" w:rsidRPr="006A1AD8">
        <w:rPr>
          <w:rFonts w:ascii="Arial" w:eastAsia="Times New Roman" w:hAnsi="Arial" w:cs="Arial"/>
          <w:sz w:val="24"/>
          <w:szCs w:val="24"/>
          <w:lang w:val="ru-RU" w:eastAsia="ru-RU"/>
        </w:rPr>
        <w:t>2</w:t>
      </w:r>
      <w:r w:rsidR="00A96FDA" w:rsidRPr="006A1AD8">
        <w:rPr>
          <w:rFonts w:ascii="Arial" w:eastAsia="Times New Roman" w:hAnsi="Arial" w:cs="Arial"/>
          <w:sz w:val="24"/>
          <w:szCs w:val="24"/>
          <w:lang w:val="ru-RU" w:eastAsia="ru-RU"/>
        </w:rPr>
        <w:t>.1</w:t>
      </w:r>
      <w:r w:rsidRPr="006A1AD8">
        <w:rPr>
          <w:rFonts w:ascii="Arial" w:eastAsia="Times New Roman" w:hAnsi="Arial" w:cs="Arial"/>
          <w:sz w:val="24"/>
          <w:szCs w:val="24"/>
          <w:lang w:val="ru-RU" w:eastAsia="ru-RU"/>
        </w:rPr>
        <w:t xml:space="preserve">. </w:t>
      </w:r>
    </w:p>
    <w:p w:rsidR="00A037ED" w:rsidRPr="006A1AD8" w:rsidRDefault="00A037ED" w:rsidP="00157E03">
      <w:pPr>
        <w:widowControl/>
        <w:spacing w:after="0" w:line="360" w:lineRule="auto"/>
        <w:contextualSpacing/>
        <w:jc w:val="center"/>
        <w:rPr>
          <w:rFonts w:ascii="Arial" w:eastAsia="Times New Roman" w:hAnsi="Arial" w:cs="Arial"/>
          <w:b/>
          <w:sz w:val="24"/>
          <w:szCs w:val="24"/>
          <w:lang w:val="ru-RU" w:eastAsia="ru-RU"/>
        </w:rPr>
      </w:pPr>
      <w:r w:rsidRPr="006A1AD8">
        <w:rPr>
          <w:rFonts w:ascii="Arial" w:eastAsia="Times New Roman" w:hAnsi="Arial" w:cs="Arial"/>
          <w:b/>
          <w:sz w:val="24"/>
          <w:szCs w:val="24"/>
          <w:lang w:val="ru-RU" w:eastAsia="ru-RU"/>
        </w:rPr>
        <w:t xml:space="preserve">Таблица </w:t>
      </w:r>
      <w:r w:rsidR="00652C86" w:rsidRPr="006A1AD8">
        <w:rPr>
          <w:rFonts w:ascii="Arial" w:eastAsia="Times New Roman" w:hAnsi="Arial" w:cs="Arial"/>
          <w:b/>
          <w:sz w:val="24"/>
          <w:szCs w:val="24"/>
          <w:lang w:val="ru-RU" w:eastAsia="ru-RU"/>
        </w:rPr>
        <w:t>1.</w:t>
      </w:r>
      <w:r w:rsidR="00A96FDA" w:rsidRPr="006A1AD8">
        <w:rPr>
          <w:rFonts w:ascii="Arial" w:eastAsia="Times New Roman" w:hAnsi="Arial" w:cs="Arial"/>
          <w:b/>
          <w:sz w:val="24"/>
          <w:szCs w:val="24"/>
          <w:lang w:val="ru-RU" w:eastAsia="ru-RU"/>
        </w:rPr>
        <w:t>1</w:t>
      </w:r>
      <w:r w:rsidR="00895C5E" w:rsidRPr="006A1AD8">
        <w:rPr>
          <w:rFonts w:ascii="Arial" w:eastAsia="Times New Roman" w:hAnsi="Arial" w:cs="Arial"/>
          <w:b/>
          <w:sz w:val="24"/>
          <w:szCs w:val="24"/>
          <w:lang w:val="ru-RU" w:eastAsia="ru-RU"/>
        </w:rPr>
        <w:t>2</w:t>
      </w:r>
      <w:r w:rsidR="00A96FDA" w:rsidRPr="006A1AD8">
        <w:rPr>
          <w:rFonts w:ascii="Arial" w:eastAsia="Times New Roman" w:hAnsi="Arial" w:cs="Arial"/>
          <w:b/>
          <w:sz w:val="24"/>
          <w:szCs w:val="24"/>
          <w:lang w:val="ru-RU" w:eastAsia="ru-RU"/>
        </w:rPr>
        <w:t>.1</w:t>
      </w:r>
      <w:r w:rsidRPr="006A1AD8">
        <w:rPr>
          <w:rFonts w:ascii="Arial" w:eastAsia="Times New Roman" w:hAnsi="Arial" w:cs="Arial"/>
          <w:b/>
          <w:sz w:val="24"/>
          <w:szCs w:val="24"/>
          <w:lang w:val="ru-RU" w:eastAsia="ru-RU"/>
        </w:rPr>
        <w:t xml:space="preserve"> - Базовые целевые показатели </w:t>
      </w:r>
      <w:r w:rsidR="00390EC1" w:rsidRPr="006A1AD8">
        <w:rPr>
          <w:rFonts w:ascii="Arial" w:eastAsia="Times New Roman" w:hAnsi="Arial" w:cs="Arial"/>
          <w:b/>
          <w:sz w:val="24"/>
          <w:szCs w:val="24"/>
          <w:lang w:val="ru-RU" w:eastAsia="ru-RU"/>
        </w:rPr>
        <w:t>системы теплоснабжения</w:t>
      </w:r>
    </w:p>
    <w:tbl>
      <w:tblPr>
        <w:tblW w:w="0" w:type="auto"/>
        <w:jc w:val="center"/>
        <w:tblLayout w:type="fixed"/>
        <w:tblCellMar>
          <w:left w:w="28" w:type="dxa"/>
          <w:right w:w="28" w:type="dxa"/>
        </w:tblCellMar>
        <w:tblLook w:val="04A0" w:firstRow="1" w:lastRow="0" w:firstColumn="1" w:lastColumn="0" w:noHBand="0" w:noVBand="1"/>
      </w:tblPr>
      <w:tblGrid>
        <w:gridCol w:w="7463"/>
        <w:gridCol w:w="1163"/>
        <w:gridCol w:w="1003"/>
      </w:tblGrid>
      <w:tr w:rsidR="005823C0" w:rsidRPr="006A1AD8" w:rsidTr="005823C0">
        <w:trPr>
          <w:trHeight w:val="23"/>
          <w:tblHeader/>
          <w:jc w:val="center"/>
        </w:trPr>
        <w:tc>
          <w:tcPr>
            <w:tcW w:w="7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23C0" w:rsidRPr="006A1AD8" w:rsidRDefault="005823C0" w:rsidP="005823C0">
            <w:pPr>
              <w:widowControl/>
              <w:spacing w:after="0" w:line="240" w:lineRule="auto"/>
              <w:jc w:val="center"/>
              <w:rPr>
                <w:rFonts w:ascii="Arial" w:eastAsia="Times New Roman" w:hAnsi="Arial" w:cs="Arial"/>
                <w:bCs/>
                <w:sz w:val="20"/>
                <w:szCs w:val="24"/>
                <w:lang w:val="ru-RU" w:eastAsia="ru-RU"/>
              </w:rPr>
            </w:pPr>
            <w:r w:rsidRPr="006A1AD8">
              <w:rPr>
                <w:rFonts w:ascii="Arial" w:eastAsia="Times New Roman" w:hAnsi="Arial" w:cs="Arial"/>
                <w:bCs/>
                <w:sz w:val="20"/>
                <w:szCs w:val="24"/>
                <w:lang w:val="ru-RU" w:eastAsia="ru-RU"/>
              </w:rPr>
              <w:t xml:space="preserve">Наименование показателя </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5823C0" w:rsidRPr="006A1AD8" w:rsidRDefault="005823C0" w:rsidP="005823C0">
            <w:pPr>
              <w:widowControl/>
              <w:spacing w:after="0" w:line="240" w:lineRule="auto"/>
              <w:jc w:val="center"/>
              <w:rPr>
                <w:rFonts w:ascii="Arial" w:eastAsia="Times New Roman" w:hAnsi="Arial" w:cs="Arial"/>
                <w:bCs/>
                <w:sz w:val="20"/>
                <w:szCs w:val="24"/>
                <w:lang w:val="ru-RU" w:eastAsia="ru-RU"/>
              </w:rPr>
            </w:pPr>
            <w:r w:rsidRPr="006A1AD8">
              <w:rPr>
                <w:rFonts w:ascii="Arial" w:eastAsia="Times New Roman" w:hAnsi="Arial" w:cs="Arial"/>
                <w:bCs/>
                <w:sz w:val="20"/>
                <w:szCs w:val="24"/>
                <w:lang w:val="ru-RU" w:eastAsia="ru-RU"/>
              </w:rPr>
              <w:t xml:space="preserve">Единица измерения </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rsidR="005823C0" w:rsidRPr="006A1AD8" w:rsidRDefault="005823C0" w:rsidP="005823C0">
            <w:pPr>
              <w:widowControl/>
              <w:spacing w:after="0" w:line="240" w:lineRule="auto"/>
              <w:jc w:val="center"/>
              <w:rPr>
                <w:rFonts w:ascii="Arial" w:eastAsia="Times New Roman" w:hAnsi="Arial" w:cs="Arial"/>
                <w:bCs/>
                <w:sz w:val="20"/>
                <w:szCs w:val="24"/>
                <w:lang w:val="ru-RU" w:eastAsia="ru-RU"/>
              </w:rPr>
            </w:pPr>
            <w:r w:rsidRPr="006A1AD8">
              <w:rPr>
                <w:rFonts w:ascii="Arial" w:eastAsia="Times New Roman" w:hAnsi="Arial" w:cs="Arial"/>
                <w:bCs/>
                <w:sz w:val="20"/>
                <w:szCs w:val="24"/>
                <w:lang w:val="ru-RU" w:eastAsia="ru-RU"/>
              </w:rPr>
              <w:t xml:space="preserve"> Значение показателя </w:t>
            </w:r>
          </w:p>
        </w:tc>
      </w:tr>
      <w:tr w:rsidR="005823C0" w:rsidRPr="006A1AD8" w:rsidTr="005823C0">
        <w:trPr>
          <w:trHeight w:val="23"/>
          <w:jc w:val="center"/>
        </w:trPr>
        <w:tc>
          <w:tcPr>
            <w:tcW w:w="962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823C0" w:rsidRPr="006A1AD8" w:rsidRDefault="005823C0" w:rsidP="005823C0">
            <w:pPr>
              <w:widowControl/>
              <w:spacing w:after="0" w:line="240" w:lineRule="auto"/>
              <w:jc w:val="center"/>
              <w:rPr>
                <w:rFonts w:ascii="Arial" w:eastAsia="Times New Roman" w:hAnsi="Arial" w:cs="Arial"/>
                <w:bCs/>
                <w:sz w:val="20"/>
                <w:szCs w:val="24"/>
                <w:lang w:val="ru-RU" w:eastAsia="ru-RU"/>
              </w:rPr>
            </w:pPr>
            <w:r w:rsidRPr="006A1AD8">
              <w:rPr>
                <w:rFonts w:ascii="Arial" w:eastAsia="Times New Roman" w:hAnsi="Arial" w:cs="Arial"/>
                <w:bCs/>
                <w:sz w:val="20"/>
                <w:szCs w:val="24"/>
                <w:lang w:val="ru-RU" w:eastAsia="ru-RU"/>
              </w:rPr>
              <w:t>По котельным:</w:t>
            </w:r>
          </w:p>
        </w:tc>
      </w:tr>
      <w:tr w:rsidR="005823C0" w:rsidRPr="006A1AD8" w:rsidTr="005823C0">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Установленная тепловая мощность </w:t>
            </w:r>
          </w:p>
        </w:tc>
        <w:tc>
          <w:tcPr>
            <w:tcW w:w="1163" w:type="dxa"/>
            <w:tcBorders>
              <w:top w:val="nil"/>
              <w:left w:val="nil"/>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Гкал/ч </w:t>
            </w:r>
          </w:p>
        </w:tc>
        <w:tc>
          <w:tcPr>
            <w:tcW w:w="1003" w:type="dxa"/>
            <w:tcBorders>
              <w:top w:val="nil"/>
              <w:left w:val="nil"/>
              <w:bottom w:val="single" w:sz="4" w:space="0" w:color="auto"/>
              <w:right w:val="single" w:sz="4" w:space="0" w:color="auto"/>
            </w:tcBorders>
            <w:shd w:val="clear" w:color="auto" w:fill="auto"/>
            <w:hideMark/>
          </w:tcPr>
          <w:p w:rsidR="005823C0" w:rsidRPr="00441702" w:rsidRDefault="004815DF" w:rsidP="00730586">
            <w:pPr>
              <w:widowControl/>
              <w:spacing w:after="0" w:line="240" w:lineRule="auto"/>
              <w:jc w:val="right"/>
              <w:rPr>
                <w:rFonts w:ascii="Arial" w:eastAsia="Times New Roman" w:hAnsi="Arial" w:cs="Arial"/>
                <w:sz w:val="20"/>
                <w:szCs w:val="24"/>
                <w:lang w:val="ru-RU" w:eastAsia="ru-RU"/>
              </w:rPr>
            </w:pPr>
            <w:r w:rsidRPr="00441702">
              <w:rPr>
                <w:rFonts w:ascii="Arial" w:eastAsia="Times New Roman" w:hAnsi="Arial" w:cs="Arial"/>
                <w:sz w:val="20"/>
                <w:szCs w:val="24"/>
                <w:lang w:eastAsia="ru-RU"/>
              </w:rPr>
              <w:t>4.92</w:t>
            </w:r>
            <w:r w:rsidR="005823C0" w:rsidRPr="00441702">
              <w:rPr>
                <w:rFonts w:ascii="Arial" w:eastAsia="Times New Roman" w:hAnsi="Arial" w:cs="Arial"/>
                <w:sz w:val="20"/>
                <w:szCs w:val="24"/>
                <w:lang w:val="ru-RU" w:eastAsia="ru-RU"/>
              </w:rPr>
              <w:t xml:space="preserve">  </w:t>
            </w:r>
          </w:p>
        </w:tc>
      </w:tr>
      <w:tr w:rsidR="005823C0" w:rsidRPr="006A1AD8" w:rsidTr="005823C0">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Тепловая мощность нетто</w:t>
            </w:r>
          </w:p>
        </w:tc>
        <w:tc>
          <w:tcPr>
            <w:tcW w:w="1163" w:type="dxa"/>
            <w:tcBorders>
              <w:top w:val="nil"/>
              <w:left w:val="nil"/>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Гкал/ч </w:t>
            </w:r>
          </w:p>
        </w:tc>
        <w:tc>
          <w:tcPr>
            <w:tcW w:w="1003" w:type="dxa"/>
            <w:tcBorders>
              <w:top w:val="nil"/>
              <w:left w:val="nil"/>
              <w:bottom w:val="single" w:sz="4" w:space="0" w:color="auto"/>
              <w:right w:val="single" w:sz="4" w:space="0" w:color="auto"/>
            </w:tcBorders>
            <w:shd w:val="clear" w:color="auto" w:fill="auto"/>
            <w:hideMark/>
          </w:tcPr>
          <w:p w:rsidR="005823C0" w:rsidRPr="00441702" w:rsidRDefault="00BB19F1" w:rsidP="00BB19F1">
            <w:pPr>
              <w:widowControl/>
              <w:spacing w:after="0" w:line="240" w:lineRule="auto"/>
              <w:jc w:val="right"/>
              <w:rPr>
                <w:rFonts w:ascii="Arial" w:eastAsia="Times New Roman" w:hAnsi="Arial" w:cs="Arial"/>
                <w:sz w:val="20"/>
                <w:szCs w:val="24"/>
                <w:lang w:val="ru-RU" w:eastAsia="ru-RU"/>
              </w:rPr>
            </w:pPr>
            <w:r w:rsidRPr="00441702">
              <w:rPr>
                <w:rFonts w:ascii="Arial" w:eastAsia="Times New Roman" w:hAnsi="Arial" w:cs="Arial"/>
                <w:sz w:val="20"/>
                <w:szCs w:val="24"/>
                <w:lang w:val="ru-RU" w:eastAsia="ru-RU"/>
              </w:rPr>
              <w:t>4,</w:t>
            </w:r>
            <w:r w:rsidRPr="00441702">
              <w:rPr>
                <w:rFonts w:ascii="Arial" w:eastAsia="Times New Roman" w:hAnsi="Arial" w:cs="Arial"/>
                <w:sz w:val="20"/>
                <w:szCs w:val="24"/>
                <w:lang w:eastAsia="ru-RU"/>
              </w:rPr>
              <w:t>883</w:t>
            </w:r>
            <w:r w:rsidR="005823C0" w:rsidRPr="00441702">
              <w:rPr>
                <w:rFonts w:ascii="Arial" w:eastAsia="Times New Roman" w:hAnsi="Arial" w:cs="Arial"/>
                <w:sz w:val="20"/>
                <w:szCs w:val="24"/>
                <w:lang w:val="ru-RU" w:eastAsia="ru-RU"/>
              </w:rPr>
              <w:t xml:space="preserve"> </w:t>
            </w:r>
          </w:p>
        </w:tc>
      </w:tr>
      <w:tr w:rsidR="005823C0" w:rsidRPr="006A1AD8" w:rsidTr="005823C0">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Тепловая нагрузка на коллекторах котельных</w:t>
            </w:r>
          </w:p>
        </w:tc>
        <w:tc>
          <w:tcPr>
            <w:tcW w:w="1163" w:type="dxa"/>
            <w:tcBorders>
              <w:top w:val="nil"/>
              <w:left w:val="nil"/>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Гкал/ч </w:t>
            </w:r>
          </w:p>
        </w:tc>
        <w:tc>
          <w:tcPr>
            <w:tcW w:w="1003" w:type="dxa"/>
            <w:tcBorders>
              <w:top w:val="nil"/>
              <w:left w:val="nil"/>
              <w:bottom w:val="single" w:sz="4" w:space="0" w:color="auto"/>
              <w:right w:val="single" w:sz="4" w:space="0" w:color="auto"/>
            </w:tcBorders>
            <w:shd w:val="clear" w:color="auto" w:fill="auto"/>
            <w:hideMark/>
          </w:tcPr>
          <w:p w:rsidR="005823C0" w:rsidRPr="00441702" w:rsidRDefault="00BB19F1" w:rsidP="005823C0">
            <w:pPr>
              <w:widowControl/>
              <w:spacing w:after="0" w:line="240" w:lineRule="auto"/>
              <w:jc w:val="right"/>
              <w:rPr>
                <w:rFonts w:ascii="Arial" w:eastAsia="Times New Roman" w:hAnsi="Arial" w:cs="Arial"/>
                <w:sz w:val="20"/>
                <w:szCs w:val="24"/>
                <w:lang w:val="ru-RU" w:eastAsia="ru-RU"/>
              </w:rPr>
            </w:pPr>
            <w:r w:rsidRPr="00441702">
              <w:rPr>
                <w:rFonts w:ascii="Arial" w:eastAsia="Times New Roman" w:hAnsi="Arial" w:cs="Arial"/>
                <w:sz w:val="20"/>
                <w:szCs w:val="24"/>
                <w:lang w:eastAsia="ru-RU"/>
              </w:rPr>
              <w:t>2.827</w:t>
            </w:r>
            <w:r w:rsidR="005823C0" w:rsidRPr="00441702">
              <w:rPr>
                <w:rFonts w:ascii="Arial" w:eastAsia="Times New Roman" w:hAnsi="Arial" w:cs="Arial"/>
                <w:sz w:val="20"/>
                <w:szCs w:val="24"/>
                <w:lang w:val="ru-RU" w:eastAsia="ru-RU"/>
              </w:rPr>
              <w:t xml:space="preserve"> </w:t>
            </w:r>
          </w:p>
        </w:tc>
      </w:tr>
      <w:tr w:rsidR="005823C0" w:rsidRPr="006A1AD8" w:rsidTr="005823C0">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Коэффициент использования установленной тепловой мощности </w:t>
            </w:r>
          </w:p>
        </w:tc>
        <w:tc>
          <w:tcPr>
            <w:tcW w:w="1163" w:type="dxa"/>
            <w:tcBorders>
              <w:top w:val="nil"/>
              <w:left w:val="nil"/>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 </w:t>
            </w:r>
          </w:p>
        </w:tc>
        <w:tc>
          <w:tcPr>
            <w:tcW w:w="1003" w:type="dxa"/>
            <w:tcBorders>
              <w:top w:val="nil"/>
              <w:left w:val="nil"/>
              <w:bottom w:val="single" w:sz="4" w:space="0" w:color="auto"/>
              <w:right w:val="single" w:sz="4" w:space="0" w:color="auto"/>
            </w:tcBorders>
            <w:shd w:val="clear" w:color="auto" w:fill="auto"/>
            <w:hideMark/>
          </w:tcPr>
          <w:p w:rsidR="005823C0" w:rsidRPr="00441702" w:rsidRDefault="00BB19F1" w:rsidP="005823C0">
            <w:pPr>
              <w:widowControl/>
              <w:spacing w:after="0" w:line="240" w:lineRule="auto"/>
              <w:jc w:val="right"/>
              <w:rPr>
                <w:rFonts w:ascii="Arial" w:eastAsia="Times New Roman" w:hAnsi="Arial" w:cs="Arial"/>
                <w:sz w:val="20"/>
                <w:szCs w:val="24"/>
                <w:lang w:val="ru-RU" w:eastAsia="ru-RU"/>
              </w:rPr>
            </w:pPr>
            <w:r w:rsidRPr="00441702">
              <w:rPr>
                <w:rFonts w:ascii="Arial" w:eastAsia="Times New Roman" w:hAnsi="Arial" w:cs="Arial"/>
                <w:sz w:val="20"/>
                <w:szCs w:val="24"/>
                <w:lang w:eastAsia="ru-RU"/>
              </w:rPr>
              <w:t>57</w:t>
            </w:r>
            <w:r w:rsidR="005823C0" w:rsidRPr="00441702">
              <w:rPr>
                <w:rFonts w:ascii="Arial" w:eastAsia="Times New Roman" w:hAnsi="Arial" w:cs="Arial"/>
                <w:sz w:val="20"/>
                <w:szCs w:val="24"/>
                <w:lang w:val="ru-RU" w:eastAsia="ru-RU"/>
              </w:rPr>
              <w:t>%</w:t>
            </w:r>
          </w:p>
        </w:tc>
      </w:tr>
      <w:tr w:rsidR="005823C0" w:rsidRPr="006A1AD8" w:rsidTr="005823C0">
        <w:trPr>
          <w:trHeight w:val="23"/>
          <w:jc w:val="center"/>
        </w:trPr>
        <w:tc>
          <w:tcPr>
            <w:tcW w:w="962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823C0" w:rsidRPr="00441702" w:rsidRDefault="005823C0" w:rsidP="005823C0">
            <w:pPr>
              <w:widowControl/>
              <w:spacing w:after="0" w:line="240" w:lineRule="auto"/>
              <w:jc w:val="center"/>
              <w:rPr>
                <w:rFonts w:ascii="Arial" w:eastAsia="Times New Roman" w:hAnsi="Arial" w:cs="Arial"/>
                <w:bCs/>
                <w:sz w:val="20"/>
                <w:szCs w:val="24"/>
                <w:lang w:val="ru-RU" w:eastAsia="ru-RU"/>
              </w:rPr>
            </w:pPr>
            <w:r w:rsidRPr="00441702">
              <w:rPr>
                <w:rFonts w:ascii="Arial" w:eastAsia="Times New Roman" w:hAnsi="Arial" w:cs="Arial"/>
                <w:bCs/>
                <w:sz w:val="20"/>
                <w:szCs w:val="24"/>
                <w:lang w:val="ru-RU" w:eastAsia="ru-RU"/>
              </w:rPr>
              <w:t>По тепловым сетям:</w:t>
            </w:r>
          </w:p>
        </w:tc>
      </w:tr>
      <w:tr w:rsidR="005823C0" w:rsidRPr="006A1AD8" w:rsidTr="005823C0">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Протяженность тепловых сетей</w:t>
            </w:r>
            <w:r w:rsidR="002740B2">
              <w:rPr>
                <w:rFonts w:ascii="Arial" w:eastAsia="Times New Roman" w:hAnsi="Arial" w:cs="Arial"/>
                <w:sz w:val="20"/>
                <w:szCs w:val="24"/>
                <w:lang w:val="ru-RU" w:eastAsia="ru-RU"/>
              </w:rPr>
              <w:t xml:space="preserve"> в двухтрубном исчислении</w:t>
            </w:r>
          </w:p>
        </w:tc>
        <w:tc>
          <w:tcPr>
            <w:tcW w:w="1163" w:type="dxa"/>
            <w:tcBorders>
              <w:top w:val="nil"/>
              <w:left w:val="nil"/>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км.</w:t>
            </w:r>
          </w:p>
        </w:tc>
        <w:tc>
          <w:tcPr>
            <w:tcW w:w="1003" w:type="dxa"/>
            <w:tcBorders>
              <w:top w:val="nil"/>
              <w:left w:val="nil"/>
              <w:bottom w:val="single" w:sz="4" w:space="0" w:color="auto"/>
              <w:right w:val="single" w:sz="4" w:space="0" w:color="auto"/>
            </w:tcBorders>
            <w:shd w:val="clear" w:color="auto" w:fill="auto"/>
            <w:hideMark/>
          </w:tcPr>
          <w:p w:rsidR="005823C0" w:rsidRPr="00441702" w:rsidRDefault="005823C0" w:rsidP="002740B2">
            <w:pPr>
              <w:widowControl/>
              <w:spacing w:after="0" w:line="240" w:lineRule="auto"/>
              <w:jc w:val="right"/>
              <w:rPr>
                <w:rFonts w:ascii="Arial" w:eastAsia="Times New Roman" w:hAnsi="Arial" w:cs="Arial"/>
                <w:sz w:val="20"/>
                <w:szCs w:val="24"/>
                <w:lang w:val="ru-RU" w:eastAsia="ru-RU"/>
              </w:rPr>
            </w:pPr>
            <w:r w:rsidRPr="00441702">
              <w:rPr>
                <w:rFonts w:ascii="Arial" w:eastAsia="Times New Roman" w:hAnsi="Arial" w:cs="Arial"/>
                <w:sz w:val="20"/>
                <w:szCs w:val="24"/>
                <w:lang w:val="ru-RU" w:eastAsia="ru-RU"/>
              </w:rPr>
              <w:t>2,</w:t>
            </w:r>
            <w:r w:rsidR="002740B2">
              <w:rPr>
                <w:rFonts w:ascii="Arial" w:eastAsia="Times New Roman" w:hAnsi="Arial" w:cs="Arial"/>
                <w:sz w:val="20"/>
                <w:szCs w:val="24"/>
                <w:lang w:val="ru-RU" w:eastAsia="ru-RU"/>
              </w:rPr>
              <w:t>601</w:t>
            </w:r>
            <w:r w:rsidRPr="00441702">
              <w:rPr>
                <w:rFonts w:ascii="Arial" w:eastAsia="Times New Roman" w:hAnsi="Arial" w:cs="Arial"/>
                <w:sz w:val="20"/>
                <w:szCs w:val="24"/>
                <w:lang w:val="ru-RU" w:eastAsia="ru-RU"/>
              </w:rPr>
              <w:t xml:space="preserve">  </w:t>
            </w:r>
          </w:p>
        </w:tc>
      </w:tr>
      <w:tr w:rsidR="005823C0" w:rsidRPr="006A1AD8" w:rsidTr="005823C0">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Средний диаметр трубопроводов</w:t>
            </w:r>
          </w:p>
        </w:tc>
        <w:tc>
          <w:tcPr>
            <w:tcW w:w="1163" w:type="dxa"/>
            <w:tcBorders>
              <w:top w:val="nil"/>
              <w:left w:val="nil"/>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мм.</w:t>
            </w:r>
          </w:p>
        </w:tc>
        <w:tc>
          <w:tcPr>
            <w:tcW w:w="1003" w:type="dxa"/>
            <w:tcBorders>
              <w:top w:val="nil"/>
              <w:left w:val="nil"/>
              <w:bottom w:val="single" w:sz="4" w:space="0" w:color="auto"/>
              <w:right w:val="single" w:sz="4" w:space="0" w:color="auto"/>
            </w:tcBorders>
            <w:shd w:val="clear" w:color="auto" w:fill="auto"/>
            <w:hideMark/>
          </w:tcPr>
          <w:p w:rsidR="005823C0" w:rsidRPr="00441702" w:rsidRDefault="00AF72B7" w:rsidP="005823C0">
            <w:pPr>
              <w:widowControl/>
              <w:spacing w:after="0" w:line="240" w:lineRule="auto"/>
              <w:jc w:val="right"/>
              <w:rPr>
                <w:rFonts w:ascii="Arial" w:eastAsia="Times New Roman" w:hAnsi="Arial" w:cs="Arial"/>
                <w:sz w:val="20"/>
                <w:szCs w:val="24"/>
                <w:lang w:val="ru-RU" w:eastAsia="ru-RU"/>
              </w:rPr>
            </w:pPr>
            <w:r w:rsidRPr="00441702">
              <w:rPr>
                <w:rFonts w:ascii="Arial" w:eastAsia="Times New Roman" w:hAnsi="Arial" w:cs="Arial"/>
                <w:sz w:val="20"/>
                <w:szCs w:val="24"/>
                <w:lang w:val="ru-RU" w:eastAsia="ru-RU"/>
              </w:rPr>
              <w:t>80</w:t>
            </w:r>
          </w:p>
        </w:tc>
      </w:tr>
      <w:tr w:rsidR="005823C0" w:rsidRPr="007363E1" w:rsidTr="005823C0">
        <w:trPr>
          <w:trHeight w:val="23"/>
          <w:jc w:val="center"/>
        </w:trPr>
        <w:tc>
          <w:tcPr>
            <w:tcW w:w="962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823C0" w:rsidRPr="00441702" w:rsidRDefault="005823C0" w:rsidP="00730586">
            <w:pPr>
              <w:widowControl/>
              <w:spacing w:after="0" w:line="240" w:lineRule="auto"/>
              <w:jc w:val="center"/>
              <w:rPr>
                <w:rFonts w:ascii="Arial" w:eastAsia="Times New Roman" w:hAnsi="Arial" w:cs="Arial"/>
                <w:bCs/>
                <w:sz w:val="20"/>
                <w:szCs w:val="24"/>
                <w:lang w:val="ru-RU" w:eastAsia="ru-RU"/>
              </w:rPr>
            </w:pPr>
            <w:r w:rsidRPr="00441702">
              <w:rPr>
                <w:rFonts w:ascii="Arial" w:eastAsia="Times New Roman" w:hAnsi="Arial" w:cs="Arial"/>
                <w:bCs/>
                <w:sz w:val="20"/>
                <w:szCs w:val="24"/>
                <w:lang w:val="ru-RU" w:eastAsia="ru-RU"/>
              </w:rPr>
              <w:t>Технико-экономические показатели за 20</w:t>
            </w:r>
            <w:r w:rsidR="00730586" w:rsidRPr="00441702">
              <w:rPr>
                <w:rFonts w:ascii="Arial" w:eastAsia="Times New Roman" w:hAnsi="Arial" w:cs="Arial"/>
                <w:bCs/>
                <w:sz w:val="20"/>
                <w:szCs w:val="24"/>
                <w:lang w:val="ru-RU" w:eastAsia="ru-RU"/>
              </w:rPr>
              <w:t>21</w:t>
            </w:r>
            <w:r w:rsidRPr="00441702">
              <w:rPr>
                <w:rFonts w:ascii="Arial" w:eastAsia="Times New Roman" w:hAnsi="Arial" w:cs="Arial"/>
                <w:bCs/>
                <w:sz w:val="20"/>
                <w:szCs w:val="24"/>
                <w:lang w:val="ru-RU" w:eastAsia="ru-RU"/>
              </w:rPr>
              <w:t xml:space="preserve"> год:</w:t>
            </w:r>
          </w:p>
        </w:tc>
      </w:tr>
      <w:tr w:rsidR="005823C0" w:rsidRPr="006A1AD8" w:rsidTr="005823C0">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Объем произведенной тепловой энергии за год</w:t>
            </w:r>
          </w:p>
        </w:tc>
        <w:tc>
          <w:tcPr>
            <w:tcW w:w="1163" w:type="dxa"/>
            <w:tcBorders>
              <w:top w:val="nil"/>
              <w:left w:val="nil"/>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Гкал/год</w:t>
            </w:r>
          </w:p>
        </w:tc>
        <w:tc>
          <w:tcPr>
            <w:tcW w:w="1003" w:type="dxa"/>
            <w:tcBorders>
              <w:top w:val="nil"/>
              <w:left w:val="nil"/>
              <w:bottom w:val="single" w:sz="4" w:space="0" w:color="auto"/>
              <w:right w:val="single" w:sz="4" w:space="0" w:color="auto"/>
            </w:tcBorders>
            <w:shd w:val="clear" w:color="auto" w:fill="auto"/>
            <w:hideMark/>
          </w:tcPr>
          <w:p w:rsidR="005823C0" w:rsidRPr="00441702" w:rsidRDefault="002740B2" w:rsidP="002A340E">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6927,2</w:t>
            </w:r>
            <w:r w:rsidR="005823C0" w:rsidRPr="00441702">
              <w:rPr>
                <w:rFonts w:ascii="Arial" w:eastAsia="Times New Roman" w:hAnsi="Arial" w:cs="Arial"/>
                <w:sz w:val="20"/>
                <w:szCs w:val="24"/>
                <w:lang w:val="ru-RU" w:eastAsia="ru-RU"/>
              </w:rPr>
              <w:t xml:space="preserve">  </w:t>
            </w:r>
          </w:p>
        </w:tc>
      </w:tr>
      <w:tr w:rsidR="005823C0" w:rsidRPr="006A1AD8" w:rsidTr="005823C0">
        <w:trPr>
          <w:trHeight w:val="23"/>
          <w:jc w:val="center"/>
        </w:trPr>
        <w:tc>
          <w:tcPr>
            <w:tcW w:w="7463" w:type="dxa"/>
            <w:tcBorders>
              <w:top w:val="single" w:sz="4" w:space="0" w:color="auto"/>
              <w:left w:val="single" w:sz="4" w:space="0" w:color="auto"/>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Годовой расход условного топлива на производство тепловой энергии </w:t>
            </w:r>
          </w:p>
        </w:tc>
        <w:tc>
          <w:tcPr>
            <w:tcW w:w="1163" w:type="dxa"/>
            <w:tcBorders>
              <w:top w:val="nil"/>
              <w:left w:val="nil"/>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тут/год</w:t>
            </w:r>
          </w:p>
        </w:tc>
        <w:tc>
          <w:tcPr>
            <w:tcW w:w="1003" w:type="dxa"/>
            <w:tcBorders>
              <w:top w:val="nil"/>
              <w:left w:val="nil"/>
              <w:bottom w:val="single" w:sz="4" w:space="0" w:color="auto"/>
              <w:right w:val="single" w:sz="4" w:space="0" w:color="auto"/>
            </w:tcBorders>
            <w:shd w:val="clear" w:color="auto" w:fill="auto"/>
            <w:hideMark/>
          </w:tcPr>
          <w:p w:rsidR="005823C0" w:rsidRPr="00441702" w:rsidRDefault="00743A26" w:rsidP="00441702">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670,47</w:t>
            </w:r>
            <w:r w:rsidR="005823C0" w:rsidRPr="00441702">
              <w:rPr>
                <w:rFonts w:ascii="Arial" w:eastAsia="Times New Roman" w:hAnsi="Arial" w:cs="Arial"/>
                <w:sz w:val="20"/>
                <w:szCs w:val="24"/>
                <w:lang w:val="ru-RU" w:eastAsia="ru-RU"/>
              </w:rPr>
              <w:t xml:space="preserve">  </w:t>
            </w:r>
          </w:p>
        </w:tc>
      </w:tr>
      <w:tr w:rsidR="005823C0" w:rsidRPr="006A1AD8" w:rsidTr="005823C0">
        <w:trPr>
          <w:trHeight w:val="23"/>
          <w:jc w:val="center"/>
        </w:trPr>
        <w:tc>
          <w:tcPr>
            <w:tcW w:w="7463" w:type="dxa"/>
            <w:tcBorders>
              <w:top w:val="nil"/>
              <w:left w:val="single" w:sz="4" w:space="0" w:color="auto"/>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Удельный расход условного топлива на производство тепловой энергии </w:t>
            </w:r>
          </w:p>
        </w:tc>
        <w:tc>
          <w:tcPr>
            <w:tcW w:w="1163" w:type="dxa"/>
            <w:tcBorders>
              <w:top w:val="nil"/>
              <w:left w:val="nil"/>
              <w:bottom w:val="single" w:sz="4" w:space="0" w:color="auto"/>
              <w:right w:val="single" w:sz="4" w:space="0" w:color="auto"/>
            </w:tcBorders>
            <w:shd w:val="clear" w:color="auto" w:fill="auto"/>
            <w:hideMark/>
          </w:tcPr>
          <w:p w:rsidR="005823C0" w:rsidRPr="006A1AD8" w:rsidRDefault="005823C0" w:rsidP="005823C0">
            <w:pPr>
              <w:widowControl/>
              <w:spacing w:after="0" w:line="240" w:lineRule="auto"/>
              <w:rPr>
                <w:rFonts w:ascii="Arial" w:eastAsia="Times New Roman" w:hAnsi="Arial" w:cs="Arial"/>
                <w:sz w:val="20"/>
                <w:szCs w:val="24"/>
                <w:lang w:val="ru-RU" w:eastAsia="ru-RU"/>
              </w:rPr>
            </w:pPr>
            <w:r w:rsidRPr="006A1AD8">
              <w:rPr>
                <w:rFonts w:ascii="Arial" w:eastAsia="Times New Roman" w:hAnsi="Arial" w:cs="Arial"/>
                <w:sz w:val="20"/>
                <w:szCs w:val="24"/>
                <w:lang w:val="ru-RU" w:eastAsia="ru-RU"/>
              </w:rPr>
              <w:t xml:space="preserve">кг.у.т/Гкал </w:t>
            </w:r>
          </w:p>
        </w:tc>
        <w:tc>
          <w:tcPr>
            <w:tcW w:w="1003" w:type="dxa"/>
            <w:tcBorders>
              <w:top w:val="nil"/>
              <w:left w:val="nil"/>
              <w:bottom w:val="single" w:sz="4" w:space="0" w:color="auto"/>
              <w:right w:val="single" w:sz="4" w:space="0" w:color="auto"/>
            </w:tcBorders>
            <w:shd w:val="clear" w:color="auto" w:fill="auto"/>
            <w:hideMark/>
          </w:tcPr>
          <w:p w:rsidR="005823C0" w:rsidRPr="00441702" w:rsidRDefault="00743A26" w:rsidP="00AF15BB">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102,7</w:t>
            </w:r>
            <w:r w:rsidR="005823C0" w:rsidRPr="00441702">
              <w:rPr>
                <w:rFonts w:ascii="Arial" w:eastAsia="Times New Roman" w:hAnsi="Arial" w:cs="Arial"/>
                <w:sz w:val="20"/>
                <w:szCs w:val="24"/>
                <w:lang w:val="ru-RU" w:eastAsia="ru-RU"/>
              </w:rPr>
              <w:t xml:space="preserve">  </w:t>
            </w:r>
          </w:p>
        </w:tc>
      </w:tr>
    </w:tbl>
    <w:p w:rsidR="00B5593C" w:rsidRPr="006A1AD8" w:rsidRDefault="00B5593C" w:rsidP="00157E03">
      <w:pPr>
        <w:widowControl/>
        <w:spacing w:after="0" w:line="360" w:lineRule="auto"/>
        <w:contextualSpacing/>
        <w:jc w:val="center"/>
        <w:rPr>
          <w:rFonts w:ascii="Arial" w:eastAsia="Times New Roman" w:hAnsi="Arial" w:cs="Arial"/>
          <w:b/>
          <w:sz w:val="24"/>
          <w:szCs w:val="24"/>
          <w:lang w:val="ru-RU" w:eastAsia="ru-RU"/>
        </w:rPr>
      </w:pPr>
    </w:p>
    <w:p w:rsidR="00BE529E" w:rsidRPr="006A1AD8" w:rsidRDefault="00BE529E">
      <w:pPr>
        <w:widowControl/>
        <w:spacing w:after="0" w:line="240" w:lineRule="auto"/>
        <w:rPr>
          <w:rFonts w:ascii="Arial" w:eastAsia="Times New Roman" w:hAnsi="Arial"/>
          <w:b/>
          <w:kern w:val="28"/>
          <w:sz w:val="28"/>
          <w:szCs w:val="24"/>
          <w:lang w:val="ru-RU" w:eastAsia="ru-RU"/>
        </w:rPr>
      </w:pPr>
      <w:r w:rsidRPr="006A1AD8">
        <w:br w:type="page"/>
      </w:r>
    </w:p>
    <w:p w:rsidR="003D2E06" w:rsidRPr="006A1AD8" w:rsidRDefault="00700C3B" w:rsidP="00333E90">
      <w:pPr>
        <w:pStyle w:val="1"/>
        <w:ind w:left="0"/>
        <w:jc w:val="center"/>
      </w:pPr>
      <w:bookmarkStart w:id="72" w:name="_Toc439877306"/>
      <w:r w:rsidRPr="006A1AD8">
        <w:lastRenderedPageBreak/>
        <w:t xml:space="preserve">Книга </w:t>
      </w:r>
      <w:r w:rsidR="006A0CB0" w:rsidRPr="006A1AD8">
        <w:t>2</w:t>
      </w:r>
      <w:r w:rsidR="00895C5E" w:rsidRPr="006A1AD8">
        <w:rPr>
          <w:lang w:val="en-US"/>
        </w:rPr>
        <w:t> </w:t>
      </w:r>
      <w:r w:rsidR="009F00F0" w:rsidRPr="006A1AD8">
        <w:t>«</w:t>
      </w:r>
      <w:r w:rsidR="002713A4" w:rsidRPr="006A1AD8">
        <w:t>Перспективное потребление тепловой энергии на цели теплоснабжения</w:t>
      </w:r>
      <w:r w:rsidR="009F00F0" w:rsidRPr="006A1AD8">
        <w:t>»</w:t>
      </w:r>
      <w:bookmarkEnd w:id="72"/>
    </w:p>
    <w:p w:rsidR="00426450" w:rsidRPr="006A1AD8" w:rsidRDefault="00CB6152" w:rsidP="00415C51">
      <w:pPr>
        <w:spacing w:after="0" w:line="360" w:lineRule="auto"/>
        <w:ind w:right="160" w:firstLine="709"/>
        <w:jc w:val="both"/>
        <w:rPr>
          <w:rFonts w:ascii="Arial" w:eastAsia="Times New Roman" w:hAnsi="Arial" w:cs="Arial"/>
          <w:i/>
          <w:sz w:val="24"/>
          <w:szCs w:val="24"/>
          <w:lang w:val="ru-RU"/>
        </w:rPr>
      </w:pPr>
      <w:r w:rsidRPr="006A1AD8">
        <w:rPr>
          <w:rFonts w:ascii="Arial" w:eastAsia="Times New Roman" w:hAnsi="Arial" w:cs="Arial"/>
          <w:i/>
          <w:sz w:val="24"/>
          <w:szCs w:val="24"/>
          <w:lang w:val="ru-RU"/>
        </w:rPr>
        <w:t>2.</w:t>
      </w:r>
      <w:r w:rsidR="00426450" w:rsidRPr="006A1AD8">
        <w:rPr>
          <w:rFonts w:ascii="Arial" w:eastAsia="Times New Roman" w:hAnsi="Arial" w:cs="Arial"/>
          <w:i/>
          <w:sz w:val="24"/>
          <w:szCs w:val="24"/>
          <w:lang w:val="ru-RU"/>
        </w:rPr>
        <w:t>1. Данные базового уровня потребления тепла на цели теплоснабжения</w:t>
      </w:r>
    </w:p>
    <w:p w:rsidR="0046765E" w:rsidRPr="006A1AD8" w:rsidRDefault="0046765E" w:rsidP="00415C51">
      <w:pPr>
        <w:spacing w:after="0" w:line="360" w:lineRule="auto"/>
        <w:ind w:right="16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Из общей площади территории городского поселения </w:t>
      </w:r>
      <w:r w:rsidR="00D039AC" w:rsidRPr="006A1AD8">
        <w:rPr>
          <w:rFonts w:ascii="Arial" w:eastAsia="Times New Roman" w:hAnsi="Arial" w:cs="Arial"/>
          <w:sz w:val="24"/>
          <w:szCs w:val="24"/>
          <w:lang w:val="ru-RU"/>
        </w:rPr>
        <w:t>34</w:t>
      </w:r>
      <w:r w:rsidRPr="006A1AD8">
        <w:rPr>
          <w:rFonts w:ascii="Arial" w:eastAsia="Times New Roman" w:hAnsi="Arial" w:cs="Arial"/>
          <w:sz w:val="24"/>
          <w:szCs w:val="24"/>
          <w:lang w:val="ru-RU"/>
        </w:rPr>
        <w:t xml:space="preserve">% занимает зона жилой застройки, в том числе зона застройки малоэтажными жилыми домами </w:t>
      </w:r>
      <w:r w:rsidR="00D039AC" w:rsidRPr="006A1AD8">
        <w:rPr>
          <w:rFonts w:ascii="Arial" w:eastAsia="Times New Roman" w:hAnsi="Arial" w:cs="Arial"/>
          <w:sz w:val="24"/>
          <w:szCs w:val="24"/>
          <w:lang w:val="ru-RU"/>
        </w:rPr>
        <w:t>18</w:t>
      </w:r>
      <w:r w:rsidRPr="006A1AD8">
        <w:rPr>
          <w:rFonts w:ascii="Arial" w:eastAsia="Times New Roman" w:hAnsi="Arial" w:cs="Arial"/>
          <w:sz w:val="24"/>
          <w:szCs w:val="24"/>
          <w:lang w:val="ru-RU"/>
        </w:rPr>
        <w:t xml:space="preserve">га, зона застройки индивидуальными жилыми домами </w:t>
      </w:r>
      <w:r w:rsidR="00D039AC" w:rsidRPr="006A1AD8">
        <w:rPr>
          <w:rFonts w:ascii="Arial" w:eastAsia="Times New Roman" w:hAnsi="Arial" w:cs="Arial"/>
          <w:sz w:val="24"/>
          <w:szCs w:val="24"/>
          <w:lang w:val="ru-RU"/>
        </w:rPr>
        <w:t>225</w:t>
      </w:r>
      <w:r w:rsidRPr="006A1AD8">
        <w:rPr>
          <w:rFonts w:ascii="Arial" w:eastAsia="Times New Roman" w:hAnsi="Arial" w:cs="Arial"/>
          <w:sz w:val="24"/>
          <w:szCs w:val="24"/>
          <w:lang w:val="ru-RU"/>
        </w:rPr>
        <w:t xml:space="preserve"> га.</w:t>
      </w:r>
    </w:p>
    <w:p w:rsidR="0046765E" w:rsidRPr="006A1AD8" w:rsidRDefault="0046765E" w:rsidP="00415C51">
      <w:pPr>
        <w:spacing w:after="0" w:line="360" w:lineRule="auto"/>
        <w:ind w:right="16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Общепоселковая общественная зона сформировалась в виде одного единого центра по ул. Советская. Кроме того, отдельными участками общественных зданий на территории города расположены: детский сад, стадион, несколько магазинов, парк. Жилая застройка представлена усадебными жилыми домами и малоэтажной (2-3 этаж.) жилой застройкой.</w:t>
      </w:r>
    </w:p>
    <w:p w:rsidR="0046765E" w:rsidRPr="006A1AD8" w:rsidRDefault="0046765E" w:rsidP="00415C51">
      <w:pPr>
        <w:spacing w:after="0" w:line="360" w:lineRule="auto"/>
        <w:ind w:right="16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Малоэтажная жилая застройка размещается в виде отдельных массивов по ул.Красной (перекресток ул.Толкачева, ул.Пионерская), по ул.Советская  (перекресток ул.Пионерская, ул.Братьев Овинниковых, ул.Революционная), по  ул.Лесная (перекресток ул.Садовая).</w:t>
      </w:r>
    </w:p>
    <w:p w:rsidR="0046765E" w:rsidRPr="006A1AD8" w:rsidRDefault="0046765E" w:rsidP="00415C51">
      <w:pPr>
        <w:spacing w:after="0" w:line="360" w:lineRule="auto"/>
        <w:ind w:right="16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Производственная зона сложилась в северной и восточной частях города.</w:t>
      </w:r>
    </w:p>
    <w:p w:rsidR="0046765E" w:rsidRPr="006A1AD8" w:rsidRDefault="0046765E" w:rsidP="0046765E">
      <w:pPr>
        <w:spacing w:after="0" w:line="360" w:lineRule="auto"/>
        <w:ind w:right="16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На территории городского поселения Дмитровск существующий жилой фонд составляет </w:t>
      </w:r>
      <w:r w:rsidRPr="00F100A0">
        <w:rPr>
          <w:rFonts w:ascii="Arial" w:eastAsia="Times New Roman" w:hAnsi="Arial" w:cs="Arial"/>
          <w:sz w:val="24"/>
          <w:szCs w:val="24"/>
          <w:lang w:val="ru-RU"/>
        </w:rPr>
        <w:t>154,1 тыс.м², в том числе малоэтажной застройки 52,1 тыс.м², застройки индивидуальными жилыми домами  102,0 тыс.м².</w:t>
      </w:r>
      <w:r w:rsidRPr="006A1AD8">
        <w:rPr>
          <w:rFonts w:ascii="Arial" w:eastAsia="Times New Roman" w:hAnsi="Arial" w:cs="Arial"/>
          <w:sz w:val="24"/>
          <w:szCs w:val="24"/>
          <w:lang w:val="ru-RU"/>
        </w:rPr>
        <w:t xml:space="preserve"> </w:t>
      </w:r>
    </w:p>
    <w:p w:rsidR="0046765E" w:rsidRPr="006A1AD8" w:rsidRDefault="0046765E" w:rsidP="0046765E">
      <w:pPr>
        <w:spacing w:after="0" w:line="360" w:lineRule="auto"/>
        <w:ind w:right="16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Средняя обеспеченность жилой площадью составляет в среднем по городскому поселению 27,3 м². В границах </w:t>
      </w:r>
      <w:r w:rsidR="00F453AE" w:rsidRPr="006A1AD8">
        <w:rPr>
          <w:rFonts w:ascii="Arial" w:eastAsia="Times New Roman" w:hAnsi="Arial" w:cs="Arial"/>
          <w:sz w:val="24"/>
          <w:szCs w:val="24"/>
          <w:lang w:val="ru-RU"/>
        </w:rPr>
        <w:t xml:space="preserve">городского поселения Дмитровск </w:t>
      </w:r>
      <w:r w:rsidRPr="006A1AD8">
        <w:rPr>
          <w:rFonts w:ascii="Arial" w:eastAsia="Times New Roman" w:hAnsi="Arial" w:cs="Arial"/>
          <w:sz w:val="24"/>
          <w:szCs w:val="24"/>
          <w:lang w:val="ru-RU"/>
        </w:rPr>
        <w:t>имеется жилищный фонд с износом от 66- до 70% - 70 домов с общей площадью жилых помещений 5,2 тыс.м², которые будут постепенно выбывать.</w:t>
      </w:r>
    </w:p>
    <w:p w:rsidR="00CB6152" w:rsidRPr="006A1AD8" w:rsidRDefault="00CB6152" w:rsidP="00E71A08">
      <w:pPr>
        <w:spacing w:after="0" w:line="360" w:lineRule="auto"/>
        <w:ind w:right="16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Объем расчетно-нормативного потребления тепловой энергии объектами подключенными к централизованной системе теплоснабжения составляет – </w:t>
      </w:r>
      <w:r w:rsidR="00F3137A" w:rsidRPr="006A1AD8">
        <w:rPr>
          <w:rFonts w:ascii="Arial" w:eastAsia="Times New Roman" w:hAnsi="Arial" w:cs="Arial"/>
          <w:sz w:val="24"/>
          <w:szCs w:val="24"/>
          <w:lang w:val="ru-RU"/>
        </w:rPr>
        <w:t>7</w:t>
      </w:r>
      <w:r w:rsidR="00081511" w:rsidRPr="006A1AD8">
        <w:rPr>
          <w:rFonts w:ascii="Arial" w:eastAsia="Times New Roman" w:hAnsi="Arial" w:cs="Arial"/>
          <w:sz w:val="24"/>
          <w:szCs w:val="24"/>
          <w:lang w:val="ru-RU"/>
        </w:rPr>
        <w:t xml:space="preserve"> тыс. </w:t>
      </w:r>
      <w:r w:rsidRPr="006A1AD8">
        <w:rPr>
          <w:rFonts w:ascii="Arial" w:eastAsia="Times New Roman" w:hAnsi="Arial" w:cs="Arial"/>
          <w:sz w:val="24"/>
          <w:szCs w:val="24"/>
          <w:lang w:val="ru-RU"/>
        </w:rPr>
        <w:t>Гкал/год.</w:t>
      </w:r>
    </w:p>
    <w:p w:rsidR="003D2E06" w:rsidRPr="006A1AD8" w:rsidRDefault="00CB6152" w:rsidP="00E71A08">
      <w:pPr>
        <w:spacing w:after="0" w:line="360" w:lineRule="auto"/>
        <w:ind w:right="160" w:firstLine="709"/>
        <w:jc w:val="both"/>
        <w:rPr>
          <w:rFonts w:ascii="Arial" w:eastAsia="Times New Roman" w:hAnsi="Arial" w:cs="Arial"/>
          <w:i/>
          <w:sz w:val="24"/>
          <w:szCs w:val="24"/>
          <w:lang w:val="ru-RU"/>
        </w:rPr>
      </w:pPr>
      <w:r w:rsidRPr="006A1AD8">
        <w:rPr>
          <w:rFonts w:ascii="Arial" w:eastAsia="Times New Roman" w:hAnsi="Arial" w:cs="Arial"/>
          <w:i/>
          <w:sz w:val="24"/>
          <w:szCs w:val="24"/>
          <w:lang w:val="ru-RU"/>
        </w:rPr>
        <w:t xml:space="preserve">2.2. </w:t>
      </w:r>
      <w:r w:rsidR="002713A4" w:rsidRPr="006A1AD8">
        <w:rPr>
          <w:rFonts w:ascii="Arial" w:eastAsia="Times New Roman" w:hAnsi="Arial" w:cs="Arial"/>
          <w:i/>
          <w:sz w:val="24"/>
          <w:szCs w:val="24"/>
          <w:lang w:val="ru-RU"/>
        </w:rPr>
        <w:t>Прогнозы приростов площади строительных фондов</w:t>
      </w:r>
      <w:r w:rsidR="00433BC4" w:rsidRPr="006A1AD8">
        <w:rPr>
          <w:rFonts w:ascii="Arial" w:eastAsia="Times New Roman" w:hAnsi="Arial" w:cs="Arial"/>
          <w:i/>
          <w:sz w:val="24"/>
          <w:szCs w:val="24"/>
          <w:lang w:val="ru-RU"/>
        </w:rPr>
        <w:t>.</w:t>
      </w:r>
    </w:p>
    <w:p w:rsidR="0046765E" w:rsidRPr="006A1AD8" w:rsidRDefault="00F453AE" w:rsidP="00333E90">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Согласно материалов Генерального плана городского поселения Дмитровск  н</w:t>
      </w:r>
      <w:r w:rsidR="0046765E" w:rsidRPr="006A1AD8">
        <w:rPr>
          <w:rFonts w:ascii="Arial" w:eastAsia="Times New Roman" w:hAnsi="Arial" w:cs="Arial"/>
          <w:sz w:val="24"/>
          <w:szCs w:val="24"/>
          <w:lang w:val="ru-RU"/>
        </w:rPr>
        <w:t xml:space="preserve">а период </w:t>
      </w:r>
      <w:r w:rsidRPr="006A1AD8">
        <w:rPr>
          <w:rFonts w:ascii="Arial" w:eastAsia="Times New Roman" w:hAnsi="Arial" w:cs="Arial"/>
          <w:sz w:val="24"/>
          <w:szCs w:val="24"/>
          <w:lang w:val="ru-RU"/>
        </w:rPr>
        <w:t xml:space="preserve">до </w:t>
      </w:r>
      <w:r w:rsidR="0046765E" w:rsidRPr="006A1AD8">
        <w:rPr>
          <w:rFonts w:ascii="Arial" w:eastAsia="Times New Roman" w:hAnsi="Arial" w:cs="Arial"/>
          <w:sz w:val="24"/>
          <w:szCs w:val="24"/>
          <w:lang w:val="ru-RU"/>
        </w:rPr>
        <w:t xml:space="preserve">2020 г. (1-я очередь строительства) объем нового малоэтажного жилищного строительства ориентировочно определен в размере 2,1 тыс.м². Объем индивидуального жилищного строительства на период </w:t>
      </w:r>
      <w:r w:rsidRPr="006A1AD8">
        <w:rPr>
          <w:rFonts w:ascii="Arial" w:eastAsia="Times New Roman" w:hAnsi="Arial" w:cs="Arial"/>
          <w:sz w:val="24"/>
          <w:szCs w:val="24"/>
          <w:lang w:val="ru-RU"/>
        </w:rPr>
        <w:t xml:space="preserve">до </w:t>
      </w:r>
      <w:r w:rsidR="0046765E" w:rsidRPr="006A1AD8">
        <w:rPr>
          <w:rFonts w:ascii="Arial" w:eastAsia="Times New Roman" w:hAnsi="Arial" w:cs="Arial"/>
          <w:sz w:val="24"/>
          <w:szCs w:val="24"/>
          <w:lang w:val="ru-RU"/>
        </w:rPr>
        <w:t>2020 г. (1-я очередь строительства) определен в размере 8,0 тыс.м². При этом жилищная обеспеченность к 202</w:t>
      </w:r>
      <w:r w:rsidR="005B0182">
        <w:rPr>
          <w:rFonts w:ascii="Arial" w:eastAsia="Times New Roman" w:hAnsi="Arial" w:cs="Arial"/>
          <w:sz w:val="24"/>
          <w:szCs w:val="24"/>
          <w:lang w:val="ru-RU"/>
        </w:rPr>
        <w:t>0</w:t>
      </w:r>
      <w:r w:rsidR="0046765E" w:rsidRPr="006A1AD8">
        <w:rPr>
          <w:rFonts w:ascii="Arial" w:eastAsia="Times New Roman" w:hAnsi="Arial" w:cs="Arial"/>
          <w:sz w:val="24"/>
          <w:szCs w:val="24"/>
          <w:lang w:val="ru-RU"/>
        </w:rPr>
        <w:t xml:space="preserve"> году может составить – 28,3 м²/чел</w:t>
      </w:r>
    </w:p>
    <w:p w:rsidR="0046765E" w:rsidRPr="006A1AD8" w:rsidRDefault="0046765E" w:rsidP="0046765E">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В последующий период 2020-2030 гг</w:t>
      </w:r>
      <w:r w:rsidR="00F453AE" w:rsidRPr="006A1AD8">
        <w:rPr>
          <w:rFonts w:ascii="Arial" w:eastAsia="Times New Roman" w:hAnsi="Arial" w:cs="Arial"/>
          <w:sz w:val="24"/>
          <w:szCs w:val="24"/>
          <w:lang w:val="ru-RU"/>
        </w:rPr>
        <w:t>.</w:t>
      </w:r>
      <w:r w:rsidRPr="006A1AD8">
        <w:rPr>
          <w:rFonts w:ascii="Arial" w:eastAsia="Times New Roman" w:hAnsi="Arial" w:cs="Arial"/>
          <w:sz w:val="24"/>
          <w:szCs w:val="24"/>
          <w:lang w:val="ru-RU"/>
        </w:rPr>
        <w:t xml:space="preserve"> (до расчетного срока) объем нового мало-этажного жилищного строительства ориентировочно определен в объеме порядка 2,4 </w:t>
      </w:r>
      <w:r w:rsidRPr="006A1AD8">
        <w:rPr>
          <w:rFonts w:ascii="Arial" w:eastAsia="Times New Roman" w:hAnsi="Arial" w:cs="Arial"/>
          <w:sz w:val="24"/>
          <w:szCs w:val="24"/>
          <w:lang w:val="ru-RU"/>
        </w:rPr>
        <w:lastRenderedPageBreak/>
        <w:t xml:space="preserve">тыс.м². Объем индивидуального жилищного строительства на период 2020-2030 гг. (2-я очередь строительства) определен в размере 31,4 тыс. м². </w:t>
      </w:r>
    </w:p>
    <w:p w:rsidR="0046765E" w:rsidRPr="006A1AD8" w:rsidRDefault="0046765E" w:rsidP="0046765E">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При этом жилищная обеспеченность к 2030 году может составить – 33,3 м²/чел.</w:t>
      </w:r>
    </w:p>
    <w:p w:rsidR="0046765E" w:rsidRPr="006A1AD8" w:rsidRDefault="008D5C09" w:rsidP="008D5C09">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Основные технико-экономические показатели по данным генерального плана представлены в таблице 2.1.</w:t>
      </w:r>
    </w:p>
    <w:p w:rsidR="008D5C09" w:rsidRPr="006A1AD8" w:rsidRDefault="008D5C09" w:rsidP="008D5C09">
      <w:pPr>
        <w:pStyle w:val="Default"/>
        <w:spacing w:line="360" w:lineRule="auto"/>
        <w:jc w:val="center"/>
        <w:rPr>
          <w:b/>
          <w:bCs/>
          <w:color w:val="auto"/>
          <w:sz w:val="22"/>
          <w:szCs w:val="22"/>
        </w:rPr>
      </w:pPr>
      <w:r w:rsidRPr="006A1AD8">
        <w:rPr>
          <w:b/>
          <w:bCs/>
          <w:color w:val="auto"/>
          <w:sz w:val="22"/>
          <w:szCs w:val="22"/>
        </w:rPr>
        <w:t xml:space="preserve">Таблица 2.1 – Основные технико-экономические показатели по данным </w:t>
      </w:r>
      <w:r w:rsidRPr="006A1AD8">
        <w:rPr>
          <w:b/>
          <w:bCs/>
          <w:color w:val="auto"/>
          <w:sz w:val="22"/>
          <w:szCs w:val="22"/>
        </w:rPr>
        <w:br/>
        <w:t>генерального плана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8"/>
        <w:gridCol w:w="3611"/>
        <w:gridCol w:w="1032"/>
        <w:gridCol w:w="1548"/>
        <w:gridCol w:w="1204"/>
        <w:gridCol w:w="1546"/>
      </w:tblGrid>
      <w:tr w:rsidR="008D5C09" w:rsidRPr="006A1AD8" w:rsidTr="0046765E">
        <w:trPr>
          <w:cantSplit/>
          <w:trHeight w:val="23"/>
          <w:jc w:val="center"/>
        </w:trPr>
        <w:tc>
          <w:tcPr>
            <w:tcW w:w="688" w:type="dxa"/>
            <w:vMerge w:val="restart"/>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w:t>
            </w:r>
          </w:p>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п/п</w:t>
            </w:r>
          </w:p>
        </w:tc>
        <w:tc>
          <w:tcPr>
            <w:tcW w:w="3611" w:type="dxa"/>
            <w:vMerge w:val="restart"/>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Наименование</w:t>
            </w:r>
          </w:p>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показателей</w:t>
            </w:r>
          </w:p>
        </w:tc>
        <w:tc>
          <w:tcPr>
            <w:tcW w:w="1032" w:type="dxa"/>
            <w:vMerge w:val="restart"/>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Ед.</w:t>
            </w:r>
          </w:p>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изм.</w:t>
            </w:r>
          </w:p>
        </w:tc>
        <w:tc>
          <w:tcPr>
            <w:tcW w:w="4298" w:type="dxa"/>
            <w:gridSpan w:val="3"/>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Величина показателя</w:t>
            </w:r>
          </w:p>
        </w:tc>
      </w:tr>
      <w:tr w:rsidR="008D5C09" w:rsidRPr="006A1AD8" w:rsidTr="0046765E">
        <w:trPr>
          <w:cantSplit/>
          <w:trHeight w:val="23"/>
          <w:jc w:val="center"/>
        </w:trPr>
        <w:tc>
          <w:tcPr>
            <w:tcW w:w="688" w:type="dxa"/>
            <w:vMerge/>
            <w:shd w:val="clear" w:color="auto" w:fill="auto"/>
            <w:vAlign w:val="center"/>
          </w:tcPr>
          <w:p w:rsidR="0046765E" w:rsidRPr="006A1AD8" w:rsidRDefault="0046765E" w:rsidP="0046765E">
            <w:pPr>
              <w:spacing w:after="0" w:line="240" w:lineRule="auto"/>
              <w:rPr>
                <w:rFonts w:ascii="Arial" w:hAnsi="Arial" w:cs="Arial"/>
                <w:sz w:val="20"/>
              </w:rPr>
            </w:pPr>
          </w:p>
        </w:tc>
        <w:tc>
          <w:tcPr>
            <w:tcW w:w="3611" w:type="dxa"/>
            <w:vMerge/>
            <w:shd w:val="clear" w:color="auto" w:fill="auto"/>
            <w:vAlign w:val="center"/>
          </w:tcPr>
          <w:p w:rsidR="0046765E" w:rsidRPr="006A1AD8" w:rsidRDefault="0046765E" w:rsidP="0046765E">
            <w:pPr>
              <w:spacing w:after="0" w:line="240" w:lineRule="auto"/>
              <w:rPr>
                <w:rFonts w:ascii="Arial" w:hAnsi="Arial" w:cs="Arial"/>
                <w:sz w:val="20"/>
              </w:rPr>
            </w:pPr>
          </w:p>
        </w:tc>
        <w:tc>
          <w:tcPr>
            <w:tcW w:w="1032" w:type="dxa"/>
            <w:vMerge/>
            <w:shd w:val="clear" w:color="auto" w:fill="auto"/>
            <w:vAlign w:val="center"/>
          </w:tcPr>
          <w:p w:rsidR="0046765E" w:rsidRPr="006A1AD8" w:rsidRDefault="0046765E" w:rsidP="0046765E">
            <w:pPr>
              <w:spacing w:after="0" w:line="240" w:lineRule="auto"/>
              <w:rPr>
                <w:rFonts w:ascii="Arial" w:hAnsi="Arial" w:cs="Arial"/>
                <w:sz w:val="20"/>
              </w:rPr>
            </w:pPr>
          </w:p>
        </w:tc>
        <w:tc>
          <w:tcPr>
            <w:tcW w:w="1548" w:type="dxa"/>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Современное</w:t>
            </w:r>
          </w:p>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состояние</w:t>
            </w:r>
          </w:p>
          <w:p w:rsidR="0046765E" w:rsidRPr="006A1AD8" w:rsidRDefault="0046765E" w:rsidP="005B0182">
            <w:pPr>
              <w:spacing w:after="0" w:line="240" w:lineRule="auto"/>
              <w:jc w:val="center"/>
              <w:rPr>
                <w:rFonts w:ascii="Arial" w:hAnsi="Arial" w:cs="Arial"/>
                <w:sz w:val="20"/>
              </w:rPr>
            </w:pPr>
            <w:r w:rsidRPr="006A1AD8">
              <w:rPr>
                <w:rFonts w:ascii="Arial" w:hAnsi="Arial" w:cs="Arial"/>
                <w:sz w:val="20"/>
              </w:rPr>
              <w:t>20</w:t>
            </w:r>
            <w:r w:rsidR="005B0182">
              <w:rPr>
                <w:rFonts w:ascii="Arial" w:hAnsi="Arial" w:cs="Arial"/>
                <w:sz w:val="20"/>
                <w:lang w:val="ru-RU"/>
              </w:rPr>
              <w:t>21</w:t>
            </w:r>
            <w:r w:rsidRPr="006A1AD8">
              <w:rPr>
                <w:rFonts w:ascii="Arial" w:hAnsi="Arial" w:cs="Arial"/>
                <w:sz w:val="20"/>
              </w:rPr>
              <w:t xml:space="preserve"> год</w:t>
            </w:r>
          </w:p>
        </w:tc>
        <w:tc>
          <w:tcPr>
            <w:tcW w:w="1204" w:type="dxa"/>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1 очередь</w:t>
            </w:r>
          </w:p>
          <w:p w:rsidR="0046765E" w:rsidRPr="006A1AD8" w:rsidRDefault="0046765E" w:rsidP="005B0182">
            <w:pPr>
              <w:spacing w:after="0" w:line="240" w:lineRule="auto"/>
              <w:jc w:val="center"/>
              <w:rPr>
                <w:rFonts w:ascii="Arial" w:hAnsi="Arial" w:cs="Arial"/>
                <w:sz w:val="20"/>
              </w:rPr>
            </w:pPr>
            <w:r w:rsidRPr="006A1AD8">
              <w:rPr>
                <w:rFonts w:ascii="Arial" w:hAnsi="Arial" w:cs="Arial"/>
                <w:sz w:val="20"/>
              </w:rPr>
              <w:t>(202</w:t>
            </w:r>
            <w:r w:rsidR="005B0182">
              <w:rPr>
                <w:rFonts w:ascii="Arial" w:hAnsi="Arial" w:cs="Arial"/>
                <w:sz w:val="20"/>
                <w:lang w:val="ru-RU"/>
              </w:rPr>
              <w:t>5</w:t>
            </w:r>
            <w:r w:rsidRPr="006A1AD8">
              <w:rPr>
                <w:rFonts w:ascii="Arial" w:hAnsi="Arial" w:cs="Arial"/>
                <w:sz w:val="20"/>
              </w:rPr>
              <w:t xml:space="preserve"> г.)</w:t>
            </w:r>
          </w:p>
        </w:tc>
        <w:tc>
          <w:tcPr>
            <w:tcW w:w="1546" w:type="dxa"/>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Расчетный</w:t>
            </w:r>
          </w:p>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срок (2030 г.)</w:t>
            </w:r>
          </w:p>
        </w:tc>
      </w:tr>
      <w:tr w:rsidR="008D5C09" w:rsidRPr="006A1AD8" w:rsidTr="0046765E">
        <w:trPr>
          <w:trHeight w:val="23"/>
          <w:jc w:val="center"/>
        </w:trPr>
        <w:tc>
          <w:tcPr>
            <w:tcW w:w="688" w:type="dxa"/>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1.</w:t>
            </w:r>
          </w:p>
        </w:tc>
        <w:tc>
          <w:tcPr>
            <w:tcW w:w="3611" w:type="dxa"/>
            <w:shd w:val="clear" w:color="auto" w:fill="auto"/>
          </w:tcPr>
          <w:p w:rsidR="0046765E" w:rsidRPr="006A1AD8" w:rsidRDefault="0046765E" w:rsidP="0046765E">
            <w:pPr>
              <w:spacing w:after="0" w:line="240" w:lineRule="auto"/>
              <w:rPr>
                <w:rFonts w:ascii="Arial" w:hAnsi="Arial" w:cs="Arial"/>
                <w:sz w:val="20"/>
                <w:lang w:val="ru-RU"/>
              </w:rPr>
            </w:pPr>
            <w:r w:rsidRPr="006A1AD8">
              <w:rPr>
                <w:rFonts w:ascii="Arial" w:hAnsi="Arial" w:cs="Arial"/>
                <w:sz w:val="20"/>
                <w:lang w:val="ru-RU"/>
              </w:rPr>
              <w:t>Жилищный фонд, всего</w:t>
            </w:r>
          </w:p>
          <w:p w:rsidR="0046765E" w:rsidRPr="006A1AD8" w:rsidRDefault="0046765E" w:rsidP="0046765E">
            <w:pPr>
              <w:spacing w:after="0" w:line="240" w:lineRule="auto"/>
              <w:rPr>
                <w:rFonts w:ascii="Arial" w:hAnsi="Arial" w:cs="Arial"/>
                <w:sz w:val="20"/>
                <w:lang w:val="ru-RU"/>
              </w:rPr>
            </w:pPr>
            <w:r w:rsidRPr="006A1AD8">
              <w:rPr>
                <w:rFonts w:ascii="Arial" w:hAnsi="Arial" w:cs="Arial"/>
                <w:sz w:val="20"/>
                <w:lang w:val="ru-RU"/>
              </w:rPr>
              <w:t>в том числе:</w:t>
            </w:r>
          </w:p>
        </w:tc>
        <w:tc>
          <w:tcPr>
            <w:tcW w:w="1032" w:type="dxa"/>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тыс.м</w:t>
            </w:r>
            <w:r w:rsidRPr="006A1AD8">
              <w:rPr>
                <w:rFonts w:ascii="Arial" w:hAnsi="Arial" w:cs="Arial"/>
                <w:sz w:val="20"/>
                <w:vertAlign w:val="superscript"/>
              </w:rPr>
              <w:t>2</w:t>
            </w:r>
          </w:p>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общ.</w:t>
            </w:r>
          </w:p>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площ.</w:t>
            </w:r>
          </w:p>
        </w:tc>
        <w:tc>
          <w:tcPr>
            <w:tcW w:w="1548" w:type="dxa"/>
            <w:shd w:val="clear" w:color="auto" w:fill="auto"/>
          </w:tcPr>
          <w:p w:rsidR="0046765E" w:rsidRPr="005B0182" w:rsidRDefault="0046765E" w:rsidP="005B0182">
            <w:pPr>
              <w:spacing w:after="0" w:line="240" w:lineRule="auto"/>
              <w:jc w:val="center"/>
              <w:rPr>
                <w:rFonts w:ascii="Arial" w:hAnsi="Arial" w:cs="Arial"/>
                <w:bCs/>
                <w:sz w:val="20"/>
                <w:lang w:val="ru-RU"/>
              </w:rPr>
            </w:pPr>
            <w:r w:rsidRPr="006A1AD8">
              <w:rPr>
                <w:rFonts w:ascii="Arial" w:hAnsi="Arial" w:cs="Arial"/>
                <w:bCs/>
                <w:sz w:val="20"/>
              </w:rPr>
              <w:t>1</w:t>
            </w:r>
            <w:r w:rsidR="005B0182">
              <w:rPr>
                <w:rFonts w:ascii="Arial" w:hAnsi="Arial" w:cs="Arial"/>
                <w:bCs/>
                <w:sz w:val="20"/>
                <w:lang w:val="ru-RU"/>
              </w:rPr>
              <w:t>59,25</w:t>
            </w:r>
          </w:p>
        </w:tc>
        <w:tc>
          <w:tcPr>
            <w:tcW w:w="1204" w:type="dxa"/>
            <w:shd w:val="clear" w:color="auto" w:fill="auto"/>
          </w:tcPr>
          <w:p w:rsidR="0046765E" w:rsidRPr="006A1AD8" w:rsidRDefault="0046765E" w:rsidP="0046765E">
            <w:pPr>
              <w:spacing w:after="0" w:line="240" w:lineRule="auto"/>
              <w:jc w:val="center"/>
              <w:rPr>
                <w:rFonts w:ascii="Arial" w:hAnsi="Arial" w:cs="Arial"/>
                <w:bCs/>
                <w:sz w:val="20"/>
              </w:rPr>
            </w:pPr>
            <w:r w:rsidRPr="006A1AD8">
              <w:rPr>
                <w:rFonts w:ascii="Arial" w:hAnsi="Arial" w:cs="Arial"/>
                <w:bCs/>
                <w:sz w:val="20"/>
              </w:rPr>
              <w:t>164,2</w:t>
            </w:r>
          </w:p>
        </w:tc>
        <w:tc>
          <w:tcPr>
            <w:tcW w:w="1546" w:type="dxa"/>
            <w:shd w:val="clear" w:color="auto" w:fill="auto"/>
          </w:tcPr>
          <w:p w:rsidR="0046765E" w:rsidRPr="006A1AD8" w:rsidRDefault="0046765E" w:rsidP="0046765E">
            <w:pPr>
              <w:spacing w:after="0" w:line="240" w:lineRule="auto"/>
              <w:jc w:val="center"/>
              <w:rPr>
                <w:rFonts w:ascii="Arial" w:hAnsi="Arial" w:cs="Arial"/>
                <w:bCs/>
                <w:sz w:val="20"/>
              </w:rPr>
            </w:pPr>
            <w:r w:rsidRPr="006A1AD8">
              <w:rPr>
                <w:rFonts w:ascii="Arial" w:hAnsi="Arial" w:cs="Arial"/>
                <w:bCs/>
                <w:sz w:val="20"/>
              </w:rPr>
              <w:t>198,0</w:t>
            </w:r>
          </w:p>
        </w:tc>
      </w:tr>
      <w:tr w:rsidR="008D5C09" w:rsidRPr="006A1AD8" w:rsidTr="0046765E">
        <w:trPr>
          <w:trHeight w:val="23"/>
          <w:jc w:val="center"/>
        </w:trPr>
        <w:tc>
          <w:tcPr>
            <w:tcW w:w="688" w:type="dxa"/>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bCs/>
                <w:sz w:val="20"/>
              </w:rPr>
              <w:t>2.</w:t>
            </w:r>
          </w:p>
        </w:tc>
        <w:tc>
          <w:tcPr>
            <w:tcW w:w="3611" w:type="dxa"/>
            <w:shd w:val="clear" w:color="auto" w:fill="auto"/>
          </w:tcPr>
          <w:p w:rsidR="0046765E" w:rsidRPr="006A1AD8" w:rsidRDefault="0046765E" w:rsidP="0046765E">
            <w:pPr>
              <w:spacing w:after="0" w:line="240" w:lineRule="auto"/>
              <w:rPr>
                <w:rFonts w:ascii="Arial" w:hAnsi="Arial" w:cs="Arial"/>
                <w:sz w:val="20"/>
                <w:lang w:val="ru-RU"/>
              </w:rPr>
            </w:pPr>
            <w:r w:rsidRPr="006A1AD8">
              <w:rPr>
                <w:rFonts w:ascii="Arial" w:hAnsi="Arial" w:cs="Arial"/>
                <w:sz w:val="20"/>
                <w:lang w:val="ru-RU"/>
              </w:rPr>
              <w:t xml:space="preserve">Жилищный фонд нового строительства,  </w:t>
            </w:r>
          </w:p>
          <w:p w:rsidR="0046765E" w:rsidRPr="006A1AD8" w:rsidRDefault="0046765E" w:rsidP="0046765E">
            <w:pPr>
              <w:spacing w:after="0" w:line="240" w:lineRule="auto"/>
              <w:rPr>
                <w:rFonts w:ascii="Arial" w:hAnsi="Arial" w:cs="Arial"/>
                <w:sz w:val="20"/>
                <w:lang w:val="ru-RU"/>
              </w:rPr>
            </w:pPr>
            <w:r w:rsidRPr="006A1AD8">
              <w:rPr>
                <w:rFonts w:ascii="Arial" w:hAnsi="Arial" w:cs="Arial"/>
                <w:sz w:val="20"/>
                <w:lang w:val="ru-RU"/>
              </w:rPr>
              <w:t>в том числе по типам застройки:</w:t>
            </w:r>
          </w:p>
        </w:tc>
        <w:tc>
          <w:tcPr>
            <w:tcW w:w="1032" w:type="dxa"/>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тыс.м</w:t>
            </w:r>
            <w:r w:rsidRPr="006A1AD8">
              <w:rPr>
                <w:rFonts w:ascii="Arial" w:hAnsi="Arial" w:cs="Arial"/>
                <w:sz w:val="20"/>
                <w:vertAlign w:val="superscript"/>
              </w:rPr>
              <w:t>2</w:t>
            </w:r>
            <w:r w:rsidRPr="006A1AD8">
              <w:rPr>
                <w:rFonts w:ascii="Arial" w:hAnsi="Arial" w:cs="Arial"/>
                <w:sz w:val="20"/>
              </w:rPr>
              <w:t>/%</w:t>
            </w:r>
          </w:p>
        </w:tc>
        <w:tc>
          <w:tcPr>
            <w:tcW w:w="1548" w:type="dxa"/>
            <w:shd w:val="clear" w:color="auto" w:fill="auto"/>
          </w:tcPr>
          <w:p w:rsidR="0046765E" w:rsidRPr="00DD6551" w:rsidRDefault="005B0182" w:rsidP="00E82C8D">
            <w:pPr>
              <w:spacing w:after="0" w:line="240" w:lineRule="auto"/>
              <w:jc w:val="center"/>
              <w:rPr>
                <w:rFonts w:ascii="Arial" w:hAnsi="Arial" w:cs="Arial"/>
                <w:bCs/>
                <w:sz w:val="20"/>
              </w:rPr>
            </w:pPr>
            <w:r w:rsidRPr="00DD6551">
              <w:rPr>
                <w:rFonts w:ascii="Arial" w:hAnsi="Arial" w:cs="Arial"/>
                <w:bCs/>
                <w:sz w:val="20"/>
                <w:lang w:val="ru-RU"/>
              </w:rPr>
              <w:t>0,440</w:t>
            </w:r>
            <w:r w:rsidR="00E82C8D" w:rsidRPr="00DD6551">
              <w:rPr>
                <w:rFonts w:ascii="Arial" w:hAnsi="Arial" w:cs="Arial"/>
                <w:bCs/>
                <w:sz w:val="20"/>
              </w:rPr>
              <w:t>/0,3</w:t>
            </w:r>
          </w:p>
        </w:tc>
        <w:tc>
          <w:tcPr>
            <w:tcW w:w="1204" w:type="dxa"/>
            <w:shd w:val="clear" w:color="auto" w:fill="auto"/>
          </w:tcPr>
          <w:p w:rsidR="0046765E" w:rsidRPr="006A1AD8" w:rsidRDefault="0046765E" w:rsidP="0046765E">
            <w:pPr>
              <w:spacing w:after="0" w:line="240" w:lineRule="auto"/>
              <w:jc w:val="center"/>
              <w:rPr>
                <w:rFonts w:ascii="Arial" w:hAnsi="Arial" w:cs="Arial"/>
                <w:bCs/>
                <w:sz w:val="20"/>
              </w:rPr>
            </w:pPr>
            <w:r w:rsidRPr="006A1AD8">
              <w:rPr>
                <w:rFonts w:ascii="Arial" w:hAnsi="Arial" w:cs="Arial"/>
                <w:bCs/>
                <w:sz w:val="20"/>
              </w:rPr>
              <w:t>12,0/11,4</w:t>
            </w:r>
          </w:p>
        </w:tc>
        <w:tc>
          <w:tcPr>
            <w:tcW w:w="1546" w:type="dxa"/>
            <w:shd w:val="clear" w:color="auto" w:fill="auto"/>
          </w:tcPr>
          <w:p w:rsidR="0046765E" w:rsidRPr="006A1AD8" w:rsidRDefault="0046765E" w:rsidP="0046765E">
            <w:pPr>
              <w:spacing w:after="0" w:line="240" w:lineRule="auto"/>
              <w:jc w:val="center"/>
              <w:rPr>
                <w:rFonts w:ascii="Arial" w:hAnsi="Arial" w:cs="Arial"/>
                <w:bCs/>
                <w:sz w:val="20"/>
              </w:rPr>
            </w:pPr>
            <w:r w:rsidRPr="006A1AD8">
              <w:rPr>
                <w:rFonts w:ascii="Arial" w:hAnsi="Arial" w:cs="Arial"/>
                <w:bCs/>
                <w:sz w:val="20"/>
              </w:rPr>
              <w:t>25,0/28,5</w:t>
            </w:r>
          </w:p>
        </w:tc>
      </w:tr>
      <w:tr w:rsidR="008D5C09" w:rsidRPr="006A1AD8" w:rsidTr="0046765E">
        <w:trPr>
          <w:trHeight w:val="23"/>
          <w:jc w:val="center"/>
        </w:trPr>
        <w:tc>
          <w:tcPr>
            <w:tcW w:w="688" w:type="dxa"/>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3.</w:t>
            </w:r>
          </w:p>
        </w:tc>
        <w:tc>
          <w:tcPr>
            <w:tcW w:w="3611" w:type="dxa"/>
            <w:shd w:val="clear" w:color="auto" w:fill="auto"/>
          </w:tcPr>
          <w:p w:rsidR="0046765E" w:rsidRPr="006A1AD8" w:rsidRDefault="0046765E" w:rsidP="0046765E">
            <w:pPr>
              <w:spacing w:after="0" w:line="240" w:lineRule="auto"/>
              <w:rPr>
                <w:rFonts w:ascii="Arial" w:hAnsi="Arial" w:cs="Arial"/>
                <w:sz w:val="20"/>
              </w:rPr>
            </w:pPr>
            <w:r w:rsidRPr="006A1AD8">
              <w:rPr>
                <w:rFonts w:ascii="Arial" w:hAnsi="Arial" w:cs="Arial"/>
                <w:sz w:val="20"/>
              </w:rPr>
              <w:t xml:space="preserve">- индивидуальная застройка с    </w:t>
            </w:r>
          </w:p>
          <w:p w:rsidR="0046765E" w:rsidRPr="006A1AD8" w:rsidRDefault="0046765E" w:rsidP="0046765E">
            <w:pPr>
              <w:spacing w:after="0" w:line="240" w:lineRule="auto"/>
              <w:rPr>
                <w:rFonts w:ascii="Arial" w:hAnsi="Arial" w:cs="Arial"/>
                <w:sz w:val="20"/>
              </w:rPr>
            </w:pPr>
            <w:r w:rsidRPr="006A1AD8">
              <w:rPr>
                <w:rFonts w:ascii="Arial" w:hAnsi="Arial" w:cs="Arial"/>
                <w:sz w:val="20"/>
              </w:rPr>
              <w:t xml:space="preserve">  участками</w:t>
            </w:r>
          </w:p>
        </w:tc>
        <w:tc>
          <w:tcPr>
            <w:tcW w:w="1032" w:type="dxa"/>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тыс.м</w:t>
            </w:r>
            <w:r w:rsidRPr="006A1AD8">
              <w:rPr>
                <w:rFonts w:ascii="Arial" w:hAnsi="Arial" w:cs="Arial"/>
                <w:sz w:val="20"/>
                <w:vertAlign w:val="superscript"/>
              </w:rPr>
              <w:t>2</w:t>
            </w:r>
            <w:r w:rsidRPr="006A1AD8">
              <w:rPr>
                <w:rFonts w:ascii="Arial" w:hAnsi="Arial" w:cs="Arial"/>
                <w:sz w:val="20"/>
              </w:rPr>
              <w:t>/%</w:t>
            </w:r>
          </w:p>
        </w:tc>
        <w:tc>
          <w:tcPr>
            <w:tcW w:w="1548" w:type="dxa"/>
            <w:shd w:val="clear" w:color="auto" w:fill="auto"/>
          </w:tcPr>
          <w:p w:rsidR="0046765E" w:rsidRPr="00DD6551" w:rsidRDefault="005B0182" w:rsidP="0046765E">
            <w:pPr>
              <w:spacing w:after="0" w:line="240" w:lineRule="auto"/>
              <w:jc w:val="center"/>
              <w:rPr>
                <w:rFonts w:ascii="Arial" w:hAnsi="Arial" w:cs="Arial"/>
                <w:bCs/>
                <w:sz w:val="20"/>
                <w:lang w:val="ru-RU"/>
              </w:rPr>
            </w:pPr>
            <w:r w:rsidRPr="00DD6551">
              <w:rPr>
                <w:rFonts w:ascii="Arial" w:hAnsi="Arial" w:cs="Arial"/>
                <w:bCs/>
                <w:sz w:val="20"/>
                <w:lang w:val="ru-RU"/>
              </w:rPr>
              <w:t>0,440</w:t>
            </w:r>
          </w:p>
        </w:tc>
        <w:tc>
          <w:tcPr>
            <w:tcW w:w="1204" w:type="dxa"/>
            <w:shd w:val="clear" w:color="auto" w:fill="auto"/>
          </w:tcPr>
          <w:p w:rsidR="0046765E" w:rsidRPr="006A1AD8" w:rsidRDefault="0046765E" w:rsidP="0046765E">
            <w:pPr>
              <w:spacing w:after="0" w:line="240" w:lineRule="auto"/>
              <w:jc w:val="center"/>
              <w:rPr>
                <w:rFonts w:ascii="Arial" w:hAnsi="Arial" w:cs="Arial"/>
                <w:bCs/>
                <w:sz w:val="20"/>
              </w:rPr>
            </w:pPr>
            <w:r w:rsidRPr="006A1AD8">
              <w:rPr>
                <w:rFonts w:ascii="Arial" w:hAnsi="Arial" w:cs="Arial"/>
                <w:bCs/>
                <w:sz w:val="20"/>
              </w:rPr>
              <w:t>12,0/11,4</w:t>
            </w:r>
          </w:p>
        </w:tc>
        <w:tc>
          <w:tcPr>
            <w:tcW w:w="1546" w:type="dxa"/>
            <w:shd w:val="clear" w:color="auto" w:fill="auto"/>
          </w:tcPr>
          <w:p w:rsidR="0046765E" w:rsidRPr="006A1AD8" w:rsidRDefault="0046765E" w:rsidP="0046765E">
            <w:pPr>
              <w:spacing w:after="0" w:line="240" w:lineRule="auto"/>
              <w:jc w:val="center"/>
              <w:rPr>
                <w:rFonts w:ascii="Arial" w:hAnsi="Arial" w:cs="Arial"/>
                <w:bCs/>
                <w:sz w:val="20"/>
              </w:rPr>
            </w:pPr>
            <w:r w:rsidRPr="006A1AD8">
              <w:rPr>
                <w:rFonts w:ascii="Arial" w:hAnsi="Arial" w:cs="Arial"/>
                <w:bCs/>
                <w:sz w:val="20"/>
              </w:rPr>
              <w:t>25,0/28,5</w:t>
            </w:r>
          </w:p>
        </w:tc>
      </w:tr>
      <w:tr w:rsidR="008D5C09" w:rsidRPr="006A1AD8" w:rsidTr="0046765E">
        <w:trPr>
          <w:trHeight w:val="23"/>
          <w:jc w:val="center"/>
        </w:trPr>
        <w:tc>
          <w:tcPr>
            <w:tcW w:w="688" w:type="dxa"/>
            <w:shd w:val="clear" w:color="auto" w:fill="auto"/>
          </w:tcPr>
          <w:p w:rsidR="0046765E" w:rsidRPr="006A1AD8" w:rsidRDefault="008D5C09" w:rsidP="0046765E">
            <w:pPr>
              <w:spacing w:after="0" w:line="240" w:lineRule="auto"/>
              <w:jc w:val="center"/>
              <w:rPr>
                <w:rFonts w:ascii="Arial" w:hAnsi="Arial" w:cs="Arial"/>
                <w:sz w:val="20"/>
              </w:rPr>
            </w:pPr>
            <w:r w:rsidRPr="006A1AD8">
              <w:rPr>
                <w:rFonts w:ascii="Arial" w:hAnsi="Arial" w:cs="Arial"/>
                <w:sz w:val="20"/>
                <w:lang w:val="ru-RU"/>
              </w:rPr>
              <w:t>4</w:t>
            </w:r>
            <w:r w:rsidR="0046765E" w:rsidRPr="006A1AD8">
              <w:rPr>
                <w:rFonts w:ascii="Arial" w:hAnsi="Arial" w:cs="Arial"/>
                <w:sz w:val="20"/>
              </w:rPr>
              <w:t>.</w:t>
            </w:r>
          </w:p>
        </w:tc>
        <w:tc>
          <w:tcPr>
            <w:tcW w:w="3611" w:type="dxa"/>
            <w:shd w:val="clear" w:color="auto" w:fill="auto"/>
          </w:tcPr>
          <w:p w:rsidR="0046765E" w:rsidRPr="006A1AD8" w:rsidRDefault="0046765E" w:rsidP="0046765E">
            <w:pPr>
              <w:spacing w:after="0" w:line="240" w:lineRule="auto"/>
              <w:rPr>
                <w:rFonts w:ascii="Arial" w:hAnsi="Arial" w:cs="Arial"/>
                <w:sz w:val="20"/>
                <w:lang w:val="ru-RU"/>
              </w:rPr>
            </w:pPr>
            <w:r w:rsidRPr="006A1AD8">
              <w:rPr>
                <w:rFonts w:ascii="Arial" w:hAnsi="Arial" w:cs="Arial"/>
                <w:sz w:val="20"/>
                <w:lang w:val="ru-RU"/>
              </w:rPr>
              <w:t>Средняя обеспеченность населения общей площадью</w:t>
            </w:r>
          </w:p>
        </w:tc>
        <w:tc>
          <w:tcPr>
            <w:tcW w:w="1032" w:type="dxa"/>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м</w:t>
            </w:r>
            <w:r w:rsidRPr="006A1AD8">
              <w:rPr>
                <w:rFonts w:ascii="Arial" w:hAnsi="Arial" w:cs="Arial"/>
                <w:sz w:val="20"/>
                <w:vertAlign w:val="superscript"/>
              </w:rPr>
              <w:t>2</w:t>
            </w:r>
            <w:r w:rsidRPr="006A1AD8">
              <w:rPr>
                <w:rFonts w:ascii="Arial" w:hAnsi="Arial" w:cs="Arial"/>
                <w:sz w:val="20"/>
              </w:rPr>
              <w:t>/чел.</w:t>
            </w:r>
          </w:p>
        </w:tc>
        <w:tc>
          <w:tcPr>
            <w:tcW w:w="1548" w:type="dxa"/>
            <w:shd w:val="clear" w:color="auto" w:fill="auto"/>
          </w:tcPr>
          <w:p w:rsidR="0046765E" w:rsidRPr="00DD6551" w:rsidRDefault="0046765E" w:rsidP="0046765E">
            <w:pPr>
              <w:spacing w:after="0" w:line="240" w:lineRule="auto"/>
              <w:jc w:val="center"/>
              <w:rPr>
                <w:rFonts w:ascii="Arial" w:hAnsi="Arial" w:cs="Arial"/>
                <w:bCs/>
                <w:sz w:val="20"/>
              </w:rPr>
            </w:pPr>
            <w:r w:rsidRPr="00DD6551">
              <w:rPr>
                <w:rFonts w:ascii="Arial" w:hAnsi="Arial" w:cs="Arial"/>
                <w:bCs/>
                <w:sz w:val="20"/>
              </w:rPr>
              <w:t>27,3</w:t>
            </w:r>
          </w:p>
        </w:tc>
        <w:tc>
          <w:tcPr>
            <w:tcW w:w="1204" w:type="dxa"/>
            <w:shd w:val="clear" w:color="auto" w:fill="auto"/>
          </w:tcPr>
          <w:p w:rsidR="0046765E" w:rsidRPr="006A1AD8" w:rsidRDefault="0046765E" w:rsidP="0046765E">
            <w:pPr>
              <w:spacing w:after="0" w:line="240" w:lineRule="auto"/>
              <w:jc w:val="center"/>
              <w:rPr>
                <w:rFonts w:ascii="Arial" w:hAnsi="Arial" w:cs="Arial"/>
                <w:bCs/>
                <w:sz w:val="20"/>
              </w:rPr>
            </w:pPr>
            <w:r w:rsidRPr="006A1AD8">
              <w:rPr>
                <w:rFonts w:ascii="Arial" w:hAnsi="Arial" w:cs="Arial"/>
                <w:bCs/>
                <w:sz w:val="20"/>
              </w:rPr>
              <w:t>28,3</w:t>
            </w:r>
          </w:p>
        </w:tc>
        <w:tc>
          <w:tcPr>
            <w:tcW w:w="1546" w:type="dxa"/>
            <w:shd w:val="clear" w:color="auto" w:fill="auto"/>
          </w:tcPr>
          <w:p w:rsidR="0046765E" w:rsidRPr="006A1AD8" w:rsidRDefault="0046765E" w:rsidP="0046765E">
            <w:pPr>
              <w:spacing w:after="0" w:line="240" w:lineRule="auto"/>
              <w:jc w:val="center"/>
              <w:rPr>
                <w:rFonts w:ascii="Arial" w:hAnsi="Arial" w:cs="Arial"/>
                <w:bCs/>
                <w:sz w:val="20"/>
              </w:rPr>
            </w:pPr>
            <w:r w:rsidRPr="006A1AD8">
              <w:rPr>
                <w:rFonts w:ascii="Arial" w:hAnsi="Arial" w:cs="Arial"/>
                <w:bCs/>
                <w:sz w:val="20"/>
              </w:rPr>
              <w:t>33,3</w:t>
            </w:r>
          </w:p>
        </w:tc>
      </w:tr>
      <w:tr w:rsidR="008D5C09" w:rsidRPr="006A1AD8" w:rsidTr="0046765E">
        <w:trPr>
          <w:trHeight w:val="23"/>
          <w:jc w:val="center"/>
        </w:trPr>
        <w:tc>
          <w:tcPr>
            <w:tcW w:w="688" w:type="dxa"/>
            <w:shd w:val="clear" w:color="auto" w:fill="auto"/>
          </w:tcPr>
          <w:p w:rsidR="0046765E" w:rsidRPr="006A1AD8" w:rsidRDefault="008D5C09" w:rsidP="0046765E">
            <w:pPr>
              <w:spacing w:after="0" w:line="240" w:lineRule="auto"/>
              <w:jc w:val="center"/>
              <w:rPr>
                <w:rFonts w:ascii="Arial" w:hAnsi="Arial" w:cs="Arial"/>
                <w:sz w:val="20"/>
              </w:rPr>
            </w:pPr>
            <w:r w:rsidRPr="006A1AD8">
              <w:rPr>
                <w:rFonts w:ascii="Arial" w:hAnsi="Arial" w:cs="Arial"/>
                <w:sz w:val="20"/>
                <w:lang w:val="ru-RU"/>
              </w:rPr>
              <w:t>5</w:t>
            </w:r>
            <w:r w:rsidR="0046765E" w:rsidRPr="006A1AD8">
              <w:rPr>
                <w:rFonts w:ascii="Arial" w:hAnsi="Arial" w:cs="Arial"/>
                <w:sz w:val="20"/>
              </w:rPr>
              <w:t>.</w:t>
            </w:r>
          </w:p>
        </w:tc>
        <w:tc>
          <w:tcPr>
            <w:tcW w:w="3611" w:type="dxa"/>
            <w:shd w:val="clear" w:color="auto" w:fill="auto"/>
          </w:tcPr>
          <w:p w:rsidR="0046765E" w:rsidRPr="006A1AD8" w:rsidRDefault="0046765E" w:rsidP="0046765E">
            <w:pPr>
              <w:spacing w:after="0" w:line="240" w:lineRule="auto"/>
              <w:rPr>
                <w:rFonts w:ascii="Arial" w:hAnsi="Arial" w:cs="Arial"/>
                <w:sz w:val="20"/>
                <w:lang w:val="ru-RU"/>
              </w:rPr>
            </w:pPr>
            <w:r w:rsidRPr="006A1AD8">
              <w:rPr>
                <w:rFonts w:ascii="Arial" w:hAnsi="Arial" w:cs="Arial"/>
                <w:sz w:val="20"/>
                <w:lang w:val="ru-RU"/>
              </w:rPr>
              <w:t>Количество участков нового индивидуального строительства</w:t>
            </w:r>
          </w:p>
        </w:tc>
        <w:tc>
          <w:tcPr>
            <w:tcW w:w="1032" w:type="dxa"/>
            <w:shd w:val="clear" w:color="auto" w:fill="auto"/>
          </w:tcPr>
          <w:p w:rsidR="0046765E" w:rsidRPr="006A1AD8" w:rsidRDefault="0046765E" w:rsidP="0046765E">
            <w:pPr>
              <w:spacing w:after="0" w:line="240" w:lineRule="auto"/>
              <w:jc w:val="center"/>
              <w:rPr>
                <w:rFonts w:ascii="Arial" w:hAnsi="Arial" w:cs="Arial"/>
                <w:sz w:val="20"/>
              </w:rPr>
            </w:pPr>
            <w:r w:rsidRPr="006A1AD8">
              <w:rPr>
                <w:rFonts w:ascii="Arial" w:hAnsi="Arial" w:cs="Arial"/>
                <w:sz w:val="20"/>
              </w:rPr>
              <w:t>единиц</w:t>
            </w:r>
          </w:p>
        </w:tc>
        <w:tc>
          <w:tcPr>
            <w:tcW w:w="1548" w:type="dxa"/>
            <w:shd w:val="clear" w:color="auto" w:fill="auto"/>
          </w:tcPr>
          <w:p w:rsidR="0046765E" w:rsidRPr="00DD6551" w:rsidRDefault="00DD6551" w:rsidP="0046765E">
            <w:pPr>
              <w:spacing w:after="0" w:line="240" w:lineRule="auto"/>
              <w:jc w:val="center"/>
              <w:rPr>
                <w:rFonts w:ascii="Arial" w:hAnsi="Arial" w:cs="Arial"/>
                <w:bCs/>
                <w:sz w:val="20"/>
                <w:highlight w:val="yellow"/>
                <w:lang w:val="ru-RU"/>
              </w:rPr>
            </w:pPr>
            <w:r w:rsidRPr="00DD6551">
              <w:rPr>
                <w:rFonts w:ascii="Arial" w:hAnsi="Arial" w:cs="Arial"/>
                <w:bCs/>
                <w:sz w:val="20"/>
                <w:lang w:val="ru-RU"/>
              </w:rPr>
              <w:t>4</w:t>
            </w:r>
          </w:p>
        </w:tc>
        <w:tc>
          <w:tcPr>
            <w:tcW w:w="1204" w:type="dxa"/>
            <w:shd w:val="clear" w:color="auto" w:fill="auto"/>
          </w:tcPr>
          <w:p w:rsidR="0046765E" w:rsidRPr="006A1AD8" w:rsidRDefault="0046765E" w:rsidP="0046765E">
            <w:pPr>
              <w:spacing w:after="0" w:line="240" w:lineRule="auto"/>
              <w:jc w:val="center"/>
              <w:rPr>
                <w:rFonts w:ascii="Arial" w:hAnsi="Arial" w:cs="Arial"/>
                <w:bCs/>
                <w:sz w:val="20"/>
              </w:rPr>
            </w:pPr>
            <w:r w:rsidRPr="006A1AD8">
              <w:rPr>
                <w:rFonts w:ascii="Arial" w:hAnsi="Arial" w:cs="Arial"/>
                <w:bCs/>
                <w:sz w:val="20"/>
              </w:rPr>
              <w:t>69</w:t>
            </w:r>
          </w:p>
        </w:tc>
        <w:tc>
          <w:tcPr>
            <w:tcW w:w="1546" w:type="dxa"/>
            <w:shd w:val="clear" w:color="auto" w:fill="auto"/>
          </w:tcPr>
          <w:p w:rsidR="0046765E" w:rsidRPr="006A1AD8" w:rsidRDefault="0046765E" w:rsidP="0046765E">
            <w:pPr>
              <w:spacing w:after="0" w:line="240" w:lineRule="auto"/>
              <w:jc w:val="center"/>
              <w:rPr>
                <w:rFonts w:ascii="Arial" w:hAnsi="Arial" w:cs="Arial"/>
                <w:bCs/>
                <w:sz w:val="20"/>
              </w:rPr>
            </w:pPr>
            <w:r w:rsidRPr="006A1AD8">
              <w:rPr>
                <w:rFonts w:ascii="Arial" w:hAnsi="Arial" w:cs="Arial"/>
                <w:bCs/>
                <w:sz w:val="20"/>
              </w:rPr>
              <w:t>200</w:t>
            </w:r>
          </w:p>
        </w:tc>
      </w:tr>
    </w:tbl>
    <w:p w:rsidR="0046765E" w:rsidRPr="006A1AD8" w:rsidRDefault="0046765E" w:rsidP="009F00F0">
      <w:pPr>
        <w:tabs>
          <w:tab w:val="left" w:pos="1520"/>
        </w:tabs>
        <w:spacing w:after="0" w:line="360" w:lineRule="auto"/>
        <w:ind w:right="-21" w:firstLine="709"/>
        <w:jc w:val="both"/>
        <w:rPr>
          <w:rFonts w:ascii="Arial" w:eastAsia="Times New Roman" w:hAnsi="Arial" w:cs="Arial"/>
          <w:sz w:val="24"/>
          <w:szCs w:val="24"/>
          <w:lang w:val="ru-RU"/>
        </w:rPr>
      </w:pPr>
    </w:p>
    <w:p w:rsidR="003D2E06" w:rsidRPr="006A1AD8" w:rsidRDefault="00CB6152" w:rsidP="009F00F0">
      <w:pPr>
        <w:tabs>
          <w:tab w:val="left" w:pos="1520"/>
        </w:tabs>
        <w:spacing w:after="0" w:line="360" w:lineRule="auto"/>
        <w:ind w:right="-21" w:firstLine="709"/>
        <w:jc w:val="both"/>
        <w:rPr>
          <w:rFonts w:ascii="Arial" w:eastAsia="Times New Roman" w:hAnsi="Arial" w:cs="Arial"/>
          <w:sz w:val="24"/>
          <w:szCs w:val="24"/>
          <w:lang w:val="ru-RU"/>
        </w:rPr>
      </w:pPr>
      <w:r w:rsidRPr="006A1AD8">
        <w:rPr>
          <w:rFonts w:ascii="Arial" w:eastAsia="Times New Roman" w:hAnsi="Arial" w:cs="Arial"/>
          <w:bCs/>
          <w:i/>
          <w:sz w:val="24"/>
          <w:szCs w:val="24"/>
          <w:lang w:val="ru-RU"/>
        </w:rPr>
        <w:t xml:space="preserve">2.3. </w:t>
      </w:r>
      <w:r w:rsidR="002713A4" w:rsidRPr="006A1AD8">
        <w:rPr>
          <w:rFonts w:ascii="Arial" w:eastAsia="Times New Roman" w:hAnsi="Arial" w:cs="Arial"/>
          <w:bCs/>
          <w:i/>
          <w:sz w:val="24"/>
          <w:szCs w:val="24"/>
          <w:lang w:val="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F00F0" w:rsidRPr="006A1AD8">
        <w:rPr>
          <w:rFonts w:ascii="Arial" w:eastAsia="Times New Roman" w:hAnsi="Arial" w:cs="Arial"/>
          <w:bCs/>
          <w:i/>
          <w:sz w:val="24"/>
          <w:szCs w:val="24"/>
          <w:lang w:val="ru-RU"/>
        </w:rPr>
        <w:t>.</w:t>
      </w:r>
    </w:p>
    <w:p w:rsidR="003D2E06" w:rsidRPr="006A1AD8" w:rsidRDefault="002713A4" w:rsidP="009F00F0">
      <w:pPr>
        <w:spacing w:after="0" w:line="360" w:lineRule="auto"/>
        <w:ind w:right="-21"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Требования к энергетической эффективности жилых и общественных зданий приведены в ФЗ №261 </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 xml:space="preserve">, ФЗ № 190 </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О теплоснабжении</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w:t>
      </w:r>
    </w:p>
    <w:p w:rsidR="003D2E06" w:rsidRPr="006A1AD8" w:rsidRDefault="002713A4" w:rsidP="009F00F0">
      <w:pPr>
        <w:spacing w:after="0" w:line="360" w:lineRule="auto"/>
        <w:ind w:right="-21"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В соответствии с указанными документами, проектируемые и реконструируемы</w:t>
      </w:r>
      <w:r w:rsidR="003C0A6F" w:rsidRPr="006A1AD8">
        <w:rPr>
          <w:rFonts w:ascii="Arial" w:eastAsia="Times New Roman" w:hAnsi="Arial" w:cs="Arial"/>
          <w:sz w:val="24"/>
          <w:szCs w:val="24"/>
          <w:lang w:val="ru-RU"/>
        </w:rPr>
        <w:t>е</w:t>
      </w:r>
      <w:r w:rsidRPr="006A1AD8">
        <w:rPr>
          <w:rFonts w:ascii="Arial" w:eastAsia="Times New Roman" w:hAnsi="Arial" w:cs="Arial"/>
          <w:sz w:val="24"/>
          <w:szCs w:val="24"/>
          <w:lang w:val="ru-RU"/>
        </w:rPr>
        <w:t xml:space="preserve"> жилые, общественные и промышленные здания, должны проектироваться согласно СНиП 23-02-2003 </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Тепловая защита зданий</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w:t>
      </w:r>
    </w:p>
    <w:p w:rsidR="003D2E06" w:rsidRPr="006A1AD8" w:rsidRDefault="002713A4" w:rsidP="009F00F0">
      <w:pPr>
        <w:spacing w:after="0" w:line="360" w:lineRule="auto"/>
        <w:ind w:right="-21"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7B3E21" w:rsidRPr="006A1AD8" w:rsidRDefault="007B3E21" w:rsidP="00CC3675">
      <w:pPr>
        <w:spacing w:after="0" w:line="360" w:lineRule="auto"/>
        <w:ind w:right="127"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Удельные укрупненные показатели тепловой нагрузки на обеспечение теплоснабжения 1 </w:t>
      </w:r>
      <w:r w:rsidR="00FC4752" w:rsidRPr="006A1AD8">
        <w:rPr>
          <w:rFonts w:ascii="Arial" w:eastAsia="Times New Roman" w:hAnsi="Arial" w:cs="Arial"/>
          <w:sz w:val="24"/>
          <w:szCs w:val="24"/>
          <w:lang w:val="ru-RU"/>
        </w:rPr>
        <w:t>м²</w:t>
      </w:r>
      <w:r w:rsidRPr="006A1AD8">
        <w:rPr>
          <w:rFonts w:ascii="Arial" w:eastAsia="Times New Roman" w:hAnsi="Arial" w:cs="Arial"/>
          <w:sz w:val="24"/>
          <w:szCs w:val="24"/>
          <w:lang w:val="ru-RU"/>
        </w:rPr>
        <w:t xml:space="preserve"> площади строений, для определения перспективной тепловой нагрузки и уровня теплопотребления для новой застройки, приведены в таблице </w:t>
      </w:r>
      <w:r w:rsidR="005F7E9E" w:rsidRPr="006A1AD8">
        <w:rPr>
          <w:rFonts w:ascii="Arial" w:eastAsia="Times New Roman" w:hAnsi="Arial" w:cs="Arial"/>
          <w:sz w:val="24"/>
          <w:szCs w:val="24"/>
          <w:lang w:val="ru-RU"/>
        </w:rPr>
        <w:t>2.</w:t>
      </w:r>
      <w:r w:rsidR="00902025" w:rsidRPr="006A1AD8">
        <w:rPr>
          <w:rFonts w:ascii="Arial" w:eastAsia="Times New Roman" w:hAnsi="Arial" w:cs="Arial"/>
          <w:sz w:val="24"/>
          <w:szCs w:val="24"/>
          <w:lang w:val="ru-RU"/>
        </w:rPr>
        <w:t>1</w:t>
      </w:r>
      <w:r w:rsidR="00A3121D" w:rsidRPr="006A1AD8">
        <w:rPr>
          <w:rFonts w:ascii="Arial" w:eastAsia="Times New Roman" w:hAnsi="Arial" w:cs="Arial"/>
          <w:sz w:val="24"/>
          <w:szCs w:val="24"/>
          <w:lang w:val="ru-RU"/>
        </w:rPr>
        <w:t>.</w:t>
      </w:r>
    </w:p>
    <w:p w:rsidR="007B3E21" w:rsidRPr="006A1AD8" w:rsidRDefault="007B3E21" w:rsidP="00CC3675">
      <w:pPr>
        <w:pStyle w:val="Default"/>
        <w:spacing w:line="360" w:lineRule="auto"/>
        <w:jc w:val="center"/>
        <w:rPr>
          <w:b/>
          <w:bCs/>
          <w:color w:val="auto"/>
          <w:sz w:val="22"/>
          <w:szCs w:val="22"/>
        </w:rPr>
      </w:pPr>
      <w:r w:rsidRPr="006A1AD8">
        <w:rPr>
          <w:b/>
          <w:bCs/>
          <w:color w:val="auto"/>
          <w:sz w:val="22"/>
          <w:szCs w:val="22"/>
        </w:rPr>
        <w:lastRenderedPageBreak/>
        <w:t xml:space="preserve">Таблица </w:t>
      </w:r>
      <w:r w:rsidR="005F7E9E" w:rsidRPr="006A1AD8">
        <w:rPr>
          <w:b/>
          <w:bCs/>
          <w:color w:val="auto"/>
          <w:sz w:val="22"/>
          <w:szCs w:val="22"/>
        </w:rPr>
        <w:t>2.</w:t>
      </w:r>
      <w:r w:rsidR="00902025" w:rsidRPr="006A1AD8">
        <w:rPr>
          <w:b/>
          <w:bCs/>
          <w:color w:val="auto"/>
          <w:sz w:val="22"/>
          <w:szCs w:val="22"/>
        </w:rPr>
        <w:t>1</w:t>
      </w:r>
      <w:r w:rsidRPr="006A1AD8">
        <w:rPr>
          <w:b/>
          <w:bCs/>
          <w:color w:val="auto"/>
          <w:sz w:val="22"/>
          <w:szCs w:val="22"/>
        </w:rPr>
        <w:t xml:space="preserve"> – Удельные значения </w:t>
      </w:r>
      <w:r w:rsidR="00FD486A" w:rsidRPr="006A1AD8">
        <w:rPr>
          <w:b/>
          <w:bCs/>
          <w:color w:val="auto"/>
          <w:sz w:val="22"/>
          <w:szCs w:val="22"/>
        </w:rPr>
        <w:t xml:space="preserve">расхода тепловой энергии зданий </w:t>
      </w:r>
      <w:r w:rsidRPr="006A1AD8">
        <w:rPr>
          <w:b/>
          <w:bCs/>
          <w:color w:val="auto"/>
          <w:sz w:val="22"/>
          <w:szCs w:val="22"/>
        </w:rPr>
        <w:t>для определения перспективных тепловых нагрузок вновь строящихся строений</w:t>
      </w:r>
    </w:p>
    <w:tbl>
      <w:tblPr>
        <w:tblW w:w="0" w:type="auto"/>
        <w:jc w:val="center"/>
        <w:tblLayout w:type="fixed"/>
        <w:tblLook w:val="04A0" w:firstRow="1" w:lastRow="0" w:firstColumn="1" w:lastColumn="0" w:noHBand="0" w:noVBand="1"/>
      </w:tblPr>
      <w:tblGrid>
        <w:gridCol w:w="3392"/>
        <w:gridCol w:w="1461"/>
        <w:gridCol w:w="1461"/>
        <w:gridCol w:w="1460"/>
        <w:gridCol w:w="1460"/>
      </w:tblGrid>
      <w:tr w:rsidR="009A6352" w:rsidRPr="006A1AD8" w:rsidTr="009A6352">
        <w:trPr>
          <w:trHeight w:val="23"/>
          <w:jc w:val="center"/>
        </w:trPr>
        <w:tc>
          <w:tcPr>
            <w:tcW w:w="33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773F" w:rsidRPr="006A1AD8" w:rsidRDefault="0044773F" w:rsidP="0044773F">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bCs/>
                <w:sz w:val="20"/>
                <w:szCs w:val="18"/>
                <w:lang w:val="ru-RU" w:eastAsia="ru-RU"/>
              </w:rPr>
              <w:t>Тип застройки</w:t>
            </w:r>
          </w:p>
        </w:tc>
        <w:tc>
          <w:tcPr>
            <w:tcW w:w="1461" w:type="dxa"/>
            <w:tcBorders>
              <w:top w:val="single" w:sz="8" w:space="0" w:color="auto"/>
              <w:left w:val="nil"/>
              <w:bottom w:val="nil"/>
              <w:right w:val="single" w:sz="8" w:space="0" w:color="auto"/>
            </w:tcBorders>
            <w:shd w:val="clear" w:color="auto" w:fill="auto"/>
            <w:vAlign w:val="center"/>
            <w:hideMark/>
          </w:tcPr>
          <w:p w:rsidR="0044773F" w:rsidRPr="006A1AD8" w:rsidRDefault="0044773F" w:rsidP="0044773F">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bCs/>
                <w:sz w:val="20"/>
                <w:szCs w:val="18"/>
                <w:lang w:val="ru-RU" w:eastAsia="ru-RU"/>
              </w:rPr>
              <w:t>Отопление,</w:t>
            </w:r>
          </w:p>
        </w:tc>
        <w:tc>
          <w:tcPr>
            <w:tcW w:w="1461" w:type="dxa"/>
            <w:tcBorders>
              <w:top w:val="single" w:sz="8" w:space="0" w:color="auto"/>
              <w:left w:val="nil"/>
              <w:bottom w:val="nil"/>
              <w:right w:val="single" w:sz="8" w:space="0" w:color="auto"/>
            </w:tcBorders>
            <w:shd w:val="clear" w:color="auto" w:fill="auto"/>
            <w:vAlign w:val="center"/>
            <w:hideMark/>
          </w:tcPr>
          <w:p w:rsidR="0044773F" w:rsidRPr="006A1AD8" w:rsidRDefault="0044773F" w:rsidP="0044773F">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bCs/>
                <w:sz w:val="20"/>
                <w:szCs w:val="18"/>
                <w:lang w:val="ru-RU" w:eastAsia="ru-RU"/>
              </w:rPr>
              <w:t>Вентиляция,</w:t>
            </w:r>
          </w:p>
        </w:tc>
        <w:tc>
          <w:tcPr>
            <w:tcW w:w="1460" w:type="dxa"/>
            <w:tcBorders>
              <w:top w:val="single" w:sz="8" w:space="0" w:color="auto"/>
              <w:left w:val="nil"/>
              <w:bottom w:val="nil"/>
              <w:right w:val="single" w:sz="8" w:space="0" w:color="auto"/>
            </w:tcBorders>
            <w:shd w:val="clear" w:color="auto" w:fill="auto"/>
            <w:vAlign w:val="center"/>
            <w:hideMark/>
          </w:tcPr>
          <w:p w:rsidR="0044773F" w:rsidRPr="006A1AD8" w:rsidRDefault="0044773F" w:rsidP="0044773F">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bCs/>
                <w:sz w:val="20"/>
                <w:szCs w:val="18"/>
                <w:lang w:val="ru-RU" w:eastAsia="ru-RU"/>
              </w:rPr>
              <w:t>ГВС,</w:t>
            </w:r>
          </w:p>
        </w:tc>
        <w:tc>
          <w:tcPr>
            <w:tcW w:w="1460" w:type="dxa"/>
            <w:tcBorders>
              <w:top w:val="single" w:sz="8" w:space="0" w:color="auto"/>
              <w:left w:val="nil"/>
              <w:bottom w:val="nil"/>
              <w:right w:val="single" w:sz="8" w:space="0" w:color="auto"/>
            </w:tcBorders>
            <w:shd w:val="clear" w:color="auto" w:fill="auto"/>
            <w:vAlign w:val="center"/>
            <w:hideMark/>
          </w:tcPr>
          <w:p w:rsidR="0044773F" w:rsidRPr="006A1AD8" w:rsidRDefault="0044773F" w:rsidP="0044773F">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bCs/>
                <w:sz w:val="20"/>
                <w:szCs w:val="18"/>
                <w:lang w:val="ru-RU" w:eastAsia="ru-RU"/>
              </w:rPr>
              <w:t>Сумма,</w:t>
            </w:r>
          </w:p>
        </w:tc>
      </w:tr>
      <w:tr w:rsidR="009A6352" w:rsidRPr="006A1AD8" w:rsidTr="009A6352">
        <w:trPr>
          <w:trHeight w:val="23"/>
          <w:jc w:val="center"/>
        </w:trPr>
        <w:tc>
          <w:tcPr>
            <w:tcW w:w="339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4773F" w:rsidRPr="006A1AD8" w:rsidRDefault="0044773F" w:rsidP="0044773F">
            <w:pPr>
              <w:widowControl/>
              <w:spacing w:after="0" w:line="240" w:lineRule="auto"/>
              <w:rPr>
                <w:rFonts w:ascii="Arial" w:eastAsia="Times New Roman" w:hAnsi="Arial" w:cs="Arial"/>
                <w:sz w:val="20"/>
                <w:szCs w:val="20"/>
                <w:lang w:val="ru-RU" w:eastAsia="ru-RU"/>
              </w:rPr>
            </w:pPr>
          </w:p>
        </w:tc>
        <w:tc>
          <w:tcPr>
            <w:tcW w:w="1461" w:type="dxa"/>
            <w:tcBorders>
              <w:top w:val="nil"/>
              <w:left w:val="nil"/>
              <w:bottom w:val="single" w:sz="8" w:space="0" w:color="auto"/>
              <w:right w:val="single" w:sz="8" w:space="0" w:color="auto"/>
            </w:tcBorders>
            <w:shd w:val="clear" w:color="auto" w:fill="auto"/>
            <w:vAlign w:val="center"/>
            <w:hideMark/>
          </w:tcPr>
          <w:p w:rsidR="0044773F" w:rsidRPr="006A1AD8" w:rsidRDefault="0044773F" w:rsidP="0044773F">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bCs/>
                <w:sz w:val="20"/>
                <w:szCs w:val="18"/>
                <w:lang w:val="ru-RU" w:eastAsia="ru-RU"/>
              </w:rPr>
              <w:t>ккал/ч/м</w:t>
            </w:r>
            <w:r w:rsidRPr="006A1AD8">
              <w:rPr>
                <w:rFonts w:ascii="Arial" w:eastAsia="Times New Roman" w:hAnsi="Arial" w:cs="Arial"/>
                <w:sz w:val="20"/>
                <w:szCs w:val="20"/>
                <w:vertAlign w:val="superscript"/>
                <w:lang w:val="ru-RU" w:eastAsia="ru-RU"/>
              </w:rPr>
              <w:t>2</w:t>
            </w:r>
          </w:p>
        </w:tc>
        <w:tc>
          <w:tcPr>
            <w:tcW w:w="1461" w:type="dxa"/>
            <w:tcBorders>
              <w:top w:val="nil"/>
              <w:left w:val="nil"/>
              <w:bottom w:val="single" w:sz="8" w:space="0" w:color="auto"/>
              <w:right w:val="single" w:sz="8" w:space="0" w:color="auto"/>
            </w:tcBorders>
            <w:shd w:val="clear" w:color="auto" w:fill="auto"/>
            <w:vAlign w:val="center"/>
            <w:hideMark/>
          </w:tcPr>
          <w:p w:rsidR="0044773F" w:rsidRPr="006A1AD8" w:rsidRDefault="0044773F" w:rsidP="0044773F">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bCs/>
                <w:sz w:val="20"/>
                <w:szCs w:val="18"/>
                <w:lang w:val="ru-RU" w:eastAsia="ru-RU"/>
              </w:rPr>
              <w:t>ккал/ч/м</w:t>
            </w:r>
            <w:r w:rsidRPr="006A1AD8">
              <w:rPr>
                <w:rFonts w:ascii="Arial" w:eastAsia="Times New Roman" w:hAnsi="Arial" w:cs="Arial"/>
                <w:sz w:val="20"/>
                <w:szCs w:val="20"/>
                <w:vertAlign w:val="superscript"/>
                <w:lang w:val="ru-RU" w:eastAsia="ru-RU"/>
              </w:rPr>
              <w:t>2</w:t>
            </w:r>
          </w:p>
        </w:tc>
        <w:tc>
          <w:tcPr>
            <w:tcW w:w="1460" w:type="dxa"/>
            <w:tcBorders>
              <w:top w:val="nil"/>
              <w:left w:val="nil"/>
              <w:bottom w:val="single" w:sz="8" w:space="0" w:color="auto"/>
              <w:right w:val="single" w:sz="8" w:space="0" w:color="auto"/>
            </w:tcBorders>
            <w:shd w:val="clear" w:color="auto" w:fill="auto"/>
            <w:vAlign w:val="center"/>
            <w:hideMark/>
          </w:tcPr>
          <w:p w:rsidR="0044773F" w:rsidRPr="006A1AD8" w:rsidRDefault="0044773F" w:rsidP="0044773F">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bCs/>
                <w:sz w:val="20"/>
                <w:szCs w:val="18"/>
                <w:lang w:val="ru-RU" w:eastAsia="ru-RU"/>
              </w:rPr>
              <w:t>ккал/ч/м</w:t>
            </w:r>
            <w:r w:rsidRPr="006A1AD8">
              <w:rPr>
                <w:rFonts w:ascii="Arial" w:eastAsia="Times New Roman" w:hAnsi="Arial" w:cs="Arial"/>
                <w:sz w:val="20"/>
                <w:szCs w:val="20"/>
                <w:vertAlign w:val="superscript"/>
                <w:lang w:val="ru-RU" w:eastAsia="ru-RU"/>
              </w:rPr>
              <w:t>2</w:t>
            </w:r>
          </w:p>
        </w:tc>
        <w:tc>
          <w:tcPr>
            <w:tcW w:w="1460" w:type="dxa"/>
            <w:tcBorders>
              <w:top w:val="nil"/>
              <w:left w:val="nil"/>
              <w:bottom w:val="single" w:sz="8" w:space="0" w:color="auto"/>
              <w:right w:val="single" w:sz="8" w:space="0" w:color="auto"/>
            </w:tcBorders>
            <w:shd w:val="clear" w:color="auto" w:fill="auto"/>
            <w:vAlign w:val="center"/>
            <w:hideMark/>
          </w:tcPr>
          <w:p w:rsidR="0044773F" w:rsidRPr="006A1AD8" w:rsidRDefault="0044773F" w:rsidP="0044773F">
            <w:pPr>
              <w:widowControl/>
              <w:spacing w:after="0" w:line="240" w:lineRule="auto"/>
              <w:jc w:val="center"/>
              <w:rPr>
                <w:rFonts w:ascii="Arial" w:eastAsia="Times New Roman" w:hAnsi="Arial" w:cs="Arial"/>
                <w:sz w:val="20"/>
                <w:szCs w:val="20"/>
                <w:lang w:val="ru-RU" w:eastAsia="ru-RU"/>
              </w:rPr>
            </w:pPr>
            <w:r w:rsidRPr="006A1AD8">
              <w:rPr>
                <w:rFonts w:ascii="Arial" w:eastAsia="Times New Roman" w:hAnsi="Arial" w:cs="Arial"/>
                <w:bCs/>
                <w:sz w:val="20"/>
                <w:szCs w:val="18"/>
                <w:lang w:val="ru-RU" w:eastAsia="ru-RU"/>
              </w:rPr>
              <w:t>ккал/ч/м</w:t>
            </w:r>
            <w:r w:rsidRPr="006A1AD8">
              <w:rPr>
                <w:rFonts w:ascii="Arial" w:eastAsia="Times New Roman" w:hAnsi="Arial" w:cs="Arial"/>
                <w:sz w:val="20"/>
                <w:szCs w:val="20"/>
                <w:vertAlign w:val="superscript"/>
                <w:lang w:val="ru-RU" w:eastAsia="ru-RU"/>
              </w:rPr>
              <w:t>2</w:t>
            </w:r>
          </w:p>
        </w:tc>
      </w:tr>
      <w:tr w:rsidR="009A6352" w:rsidRPr="006A1AD8" w:rsidTr="009A6352">
        <w:trPr>
          <w:trHeight w:val="23"/>
          <w:jc w:val="center"/>
        </w:trPr>
        <w:tc>
          <w:tcPr>
            <w:tcW w:w="3392" w:type="dxa"/>
            <w:tcBorders>
              <w:top w:val="nil"/>
              <w:left w:val="single" w:sz="8" w:space="0" w:color="auto"/>
              <w:bottom w:val="nil"/>
              <w:right w:val="single" w:sz="8" w:space="0" w:color="auto"/>
            </w:tcBorders>
            <w:shd w:val="clear" w:color="auto" w:fill="auto"/>
            <w:vAlign w:val="center"/>
            <w:hideMark/>
          </w:tcPr>
          <w:p w:rsidR="009A6352" w:rsidRPr="006A1AD8" w:rsidRDefault="009A6352" w:rsidP="009A6352">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18"/>
                <w:lang w:val="ru-RU" w:eastAsia="ru-RU"/>
              </w:rPr>
              <w:t xml:space="preserve">Жилая </w:t>
            </w:r>
          </w:p>
        </w:tc>
        <w:tc>
          <w:tcPr>
            <w:tcW w:w="1461" w:type="dxa"/>
            <w:vMerge w:val="restart"/>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jc w:val="right"/>
              <w:rPr>
                <w:rFonts w:ascii="Arial" w:hAnsi="Arial" w:cs="Arial"/>
                <w:sz w:val="20"/>
              </w:rPr>
            </w:pPr>
            <w:r w:rsidRPr="006A1AD8">
              <w:rPr>
                <w:rFonts w:ascii="Arial" w:hAnsi="Arial" w:cs="Arial"/>
                <w:sz w:val="20"/>
              </w:rPr>
              <w:t>43,7</w:t>
            </w:r>
          </w:p>
        </w:tc>
        <w:tc>
          <w:tcPr>
            <w:tcW w:w="1461" w:type="dxa"/>
            <w:vMerge w:val="restart"/>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jc w:val="right"/>
              <w:rPr>
                <w:rFonts w:ascii="Arial" w:hAnsi="Arial" w:cs="Arial"/>
                <w:sz w:val="20"/>
              </w:rPr>
            </w:pPr>
            <w:r w:rsidRPr="006A1AD8">
              <w:rPr>
                <w:rFonts w:ascii="Arial" w:hAnsi="Arial" w:cs="Arial"/>
                <w:sz w:val="20"/>
              </w:rPr>
              <w:t>0,0</w:t>
            </w:r>
          </w:p>
        </w:tc>
        <w:tc>
          <w:tcPr>
            <w:tcW w:w="1460" w:type="dxa"/>
            <w:vMerge w:val="restart"/>
            <w:tcBorders>
              <w:top w:val="nil"/>
              <w:left w:val="single" w:sz="8" w:space="0" w:color="auto"/>
              <w:bottom w:val="single" w:sz="8" w:space="0" w:color="000000"/>
              <w:right w:val="single" w:sz="8" w:space="0" w:color="auto"/>
            </w:tcBorders>
            <w:shd w:val="clear" w:color="auto" w:fill="auto"/>
            <w:hideMark/>
          </w:tcPr>
          <w:p w:rsidR="009A6352" w:rsidRPr="005B0182" w:rsidRDefault="005B0182" w:rsidP="009A6352">
            <w:pPr>
              <w:jc w:val="right"/>
              <w:rPr>
                <w:rFonts w:ascii="Arial" w:hAnsi="Arial" w:cs="Arial"/>
                <w:sz w:val="20"/>
                <w:lang w:val="ru-RU"/>
              </w:rPr>
            </w:pPr>
            <w:r>
              <w:rPr>
                <w:rFonts w:ascii="Arial" w:hAnsi="Arial" w:cs="Arial"/>
                <w:sz w:val="20"/>
                <w:lang w:val="ru-RU"/>
              </w:rPr>
              <w:t>0,0</w:t>
            </w:r>
          </w:p>
        </w:tc>
        <w:tc>
          <w:tcPr>
            <w:tcW w:w="1460" w:type="dxa"/>
            <w:vMerge w:val="restart"/>
            <w:tcBorders>
              <w:top w:val="nil"/>
              <w:left w:val="single" w:sz="8" w:space="0" w:color="auto"/>
              <w:bottom w:val="single" w:sz="8" w:space="0" w:color="000000"/>
              <w:right w:val="single" w:sz="8" w:space="0" w:color="auto"/>
            </w:tcBorders>
            <w:shd w:val="clear" w:color="auto" w:fill="auto"/>
            <w:hideMark/>
          </w:tcPr>
          <w:p w:rsidR="009A6352" w:rsidRPr="006A1AD8" w:rsidRDefault="00D90A78" w:rsidP="00D90A78">
            <w:pPr>
              <w:jc w:val="right"/>
              <w:rPr>
                <w:rFonts w:ascii="Arial" w:hAnsi="Arial" w:cs="Arial"/>
                <w:sz w:val="20"/>
              </w:rPr>
            </w:pPr>
            <w:r>
              <w:rPr>
                <w:rFonts w:ascii="Arial" w:hAnsi="Arial" w:cs="Arial"/>
                <w:sz w:val="20"/>
                <w:lang w:val="ru-RU"/>
              </w:rPr>
              <w:t>43,7</w:t>
            </w:r>
          </w:p>
        </w:tc>
      </w:tr>
      <w:tr w:rsidR="009A6352" w:rsidRPr="006A1AD8" w:rsidTr="009A6352">
        <w:trPr>
          <w:trHeight w:val="23"/>
          <w:jc w:val="center"/>
        </w:trPr>
        <w:tc>
          <w:tcPr>
            <w:tcW w:w="3392" w:type="dxa"/>
            <w:tcBorders>
              <w:top w:val="nil"/>
              <w:left w:val="single" w:sz="8" w:space="0" w:color="auto"/>
              <w:bottom w:val="single" w:sz="8" w:space="0" w:color="auto"/>
              <w:right w:val="single" w:sz="8" w:space="0" w:color="auto"/>
            </w:tcBorders>
            <w:shd w:val="clear" w:color="auto" w:fill="auto"/>
            <w:vAlign w:val="center"/>
            <w:hideMark/>
          </w:tcPr>
          <w:p w:rsidR="009A6352" w:rsidRPr="006A1AD8" w:rsidRDefault="009A6352" w:rsidP="009A6352">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18"/>
                <w:lang w:val="ru-RU" w:eastAsia="ru-RU"/>
              </w:rPr>
              <w:t xml:space="preserve">многоквартирная </w:t>
            </w:r>
          </w:p>
        </w:tc>
        <w:tc>
          <w:tcPr>
            <w:tcW w:w="1461" w:type="dxa"/>
            <w:vMerge/>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widowControl/>
              <w:spacing w:after="0" w:line="240" w:lineRule="auto"/>
              <w:jc w:val="right"/>
              <w:rPr>
                <w:rFonts w:ascii="Arial" w:eastAsia="Times New Roman" w:hAnsi="Arial" w:cs="Arial"/>
                <w:sz w:val="20"/>
                <w:szCs w:val="20"/>
                <w:lang w:val="ru-RU" w:eastAsia="ru-RU"/>
              </w:rPr>
            </w:pPr>
          </w:p>
        </w:tc>
        <w:tc>
          <w:tcPr>
            <w:tcW w:w="1461" w:type="dxa"/>
            <w:vMerge/>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widowControl/>
              <w:spacing w:after="0" w:line="240" w:lineRule="auto"/>
              <w:jc w:val="right"/>
              <w:rPr>
                <w:rFonts w:ascii="Arial" w:eastAsia="Times New Roman" w:hAnsi="Arial" w:cs="Arial"/>
                <w:sz w:val="20"/>
                <w:szCs w:val="20"/>
                <w:lang w:val="ru-RU" w:eastAsia="ru-RU"/>
              </w:rPr>
            </w:pPr>
          </w:p>
        </w:tc>
        <w:tc>
          <w:tcPr>
            <w:tcW w:w="1460" w:type="dxa"/>
            <w:vMerge/>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widowControl/>
              <w:spacing w:after="0" w:line="240" w:lineRule="auto"/>
              <w:jc w:val="right"/>
              <w:rPr>
                <w:rFonts w:ascii="Arial" w:eastAsia="Times New Roman" w:hAnsi="Arial" w:cs="Arial"/>
                <w:sz w:val="20"/>
                <w:szCs w:val="20"/>
                <w:lang w:val="ru-RU" w:eastAsia="ru-RU"/>
              </w:rPr>
            </w:pPr>
          </w:p>
        </w:tc>
        <w:tc>
          <w:tcPr>
            <w:tcW w:w="1460" w:type="dxa"/>
            <w:vMerge/>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widowControl/>
              <w:spacing w:after="0" w:line="240" w:lineRule="auto"/>
              <w:jc w:val="right"/>
              <w:rPr>
                <w:rFonts w:ascii="Arial" w:eastAsia="Times New Roman" w:hAnsi="Arial" w:cs="Arial"/>
                <w:sz w:val="20"/>
                <w:szCs w:val="20"/>
                <w:lang w:val="ru-RU" w:eastAsia="ru-RU"/>
              </w:rPr>
            </w:pPr>
          </w:p>
        </w:tc>
      </w:tr>
      <w:tr w:rsidR="009A6352" w:rsidRPr="006A1AD8" w:rsidTr="009A6352">
        <w:trPr>
          <w:trHeight w:val="23"/>
          <w:jc w:val="center"/>
        </w:trPr>
        <w:tc>
          <w:tcPr>
            <w:tcW w:w="3392" w:type="dxa"/>
            <w:tcBorders>
              <w:top w:val="nil"/>
              <w:left w:val="single" w:sz="8" w:space="0" w:color="auto"/>
              <w:bottom w:val="nil"/>
              <w:right w:val="single" w:sz="8" w:space="0" w:color="auto"/>
            </w:tcBorders>
            <w:shd w:val="clear" w:color="auto" w:fill="auto"/>
            <w:vAlign w:val="center"/>
            <w:hideMark/>
          </w:tcPr>
          <w:p w:rsidR="009A6352" w:rsidRPr="006A1AD8" w:rsidRDefault="009A6352" w:rsidP="009A6352">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18"/>
                <w:lang w:val="ru-RU" w:eastAsia="ru-RU"/>
              </w:rPr>
              <w:t xml:space="preserve">Жилая </w:t>
            </w:r>
          </w:p>
        </w:tc>
        <w:tc>
          <w:tcPr>
            <w:tcW w:w="1461" w:type="dxa"/>
            <w:vMerge w:val="restart"/>
            <w:tcBorders>
              <w:top w:val="nil"/>
              <w:left w:val="single" w:sz="8" w:space="0" w:color="auto"/>
              <w:bottom w:val="single" w:sz="8" w:space="0" w:color="000000"/>
              <w:right w:val="single" w:sz="8" w:space="0" w:color="auto"/>
            </w:tcBorders>
            <w:shd w:val="clear" w:color="auto" w:fill="auto"/>
            <w:hideMark/>
          </w:tcPr>
          <w:p w:rsidR="009A6352" w:rsidRPr="00E82C8D" w:rsidRDefault="00E82C8D" w:rsidP="009A6352">
            <w:pPr>
              <w:jc w:val="right"/>
              <w:rPr>
                <w:rFonts w:ascii="Arial" w:hAnsi="Arial" w:cs="Arial"/>
                <w:sz w:val="20"/>
                <w:lang w:val="ru-RU"/>
              </w:rPr>
            </w:pPr>
            <w:r>
              <w:rPr>
                <w:rFonts w:ascii="Arial" w:hAnsi="Arial" w:cs="Arial"/>
                <w:sz w:val="20"/>
                <w:lang w:val="ru-RU"/>
              </w:rPr>
              <w:t>0</w:t>
            </w:r>
          </w:p>
        </w:tc>
        <w:tc>
          <w:tcPr>
            <w:tcW w:w="1461" w:type="dxa"/>
            <w:vMerge w:val="restart"/>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jc w:val="right"/>
              <w:rPr>
                <w:rFonts w:ascii="Arial" w:hAnsi="Arial" w:cs="Arial"/>
                <w:sz w:val="20"/>
              </w:rPr>
            </w:pPr>
            <w:r w:rsidRPr="006A1AD8">
              <w:rPr>
                <w:rFonts w:ascii="Arial" w:hAnsi="Arial" w:cs="Arial"/>
                <w:sz w:val="20"/>
              </w:rPr>
              <w:t>0,0</w:t>
            </w:r>
          </w:p>
        </w:tc>
        <w:tc>
          <w:tcPr>
            <w:tcW w:w="1460" w:type="dxa"/>
            <w:vMerge w:val="restart"/>
            <w:tcBorders>
              <w:top w:val="nil"/>
              <w:left w:val="single" w:sz="8" w:space="0" w:color="auto"/>
              <w:bottom w:val="single" w:sz="8" w:space="0" w:color="000000"/>
              <w:right w:val="single" w:sz="8" w:space="0" w:color="auto"/>
            </w:tcBorders>
            <w:shd w:val="clear" w:color="auto" w:fill="auto"/>
            <w:hideMark/>
          </w:tcPr>
          <w:p w:rsidR="009A6352" w:rsidRPr="005B0182" w:rsidRDefault="005B0182" w:rsidP="009A6352">
            <w:pPr>
              <w:jc w:val="right"/>
              <w:rPr>
                <w:rFonts w:ascii="Arial" w:hAnsi="Arial" w:cs="Arial"/>
                <w:sz w:val="20"/>
                <w:lang w:val="ru-RU"/>
              </w:rPr>
            </w:pPr>
            <w:r>
              <w:rPr>
                <w:rFonts w:ascii="Arial" w:hAnsi="Arial" w:cs="Arial"/>
                <w:sz w:val="20"/>
                <w:lang w:val="ru-RU"/>
              </w:rPr>
              <w:t>0,0</w:t>
            </w:r>
          </w:p>
        </w:tc>
        <w:tc>
          <w:tcPr>
            <w:tcW w:w="1460" w:type="dxa"/>
            <w:vMerge w:val="restart"/>
            <w:tcBorders>
              <w:top w:val="nil"/>
              <w:left w:val="single" w:sz="8" w:space="0" w:color="auto"/>
              <w:bottom w:val="single" w:sz="8" w:space="0" w:color="000000"/>
              <w:right w:val="single" w:sz="8" w:space="0" w:color="auto"/>
            </w:tcBorders>
            <w:shd w:val="clear" w:color="auto" w:fill="auto"/>
            <w:hideMark/>
          </w:tcPr>
          <w:p w:rsidR="009A6352" w:rsidRPr="00E82C8D" w:rsidRDefault="00E82C8D" w:rsidP="009A6352">
            <w:pPr>
              <w:jc w:val="right"/>
              <w:rPr>
                <w:rFonts w:ascii="Arial" w:hAnsi="Arial" w:cs="Arial"/>
                <w:sz w:val="20"/>
                <w:lang w:val="ru-RU"/>
              </w:rPr>
            </w:pPr>
            <w:r>
              <w:rPr>
                <w:rFonts w:ascii="Arial" w:hAnsi="Arial" w:cs="Arial"/>
                <w:sz w:val="20"/>
                <w:lang w:val="ru-RU"/>
              </w:rPr>
              <w:t>0</w:t>
            </w:r>
          </w:p>
        </w:tc>
      </w:tr>
      <w:tr w:rsidR="009A6352" w:rsidRPr="006A1AD8" w:rsidTr="009A6352">
        <w:trPr>
          <w:trHeight w:val="23"/>
          <w:jc w:val="center"/>
        </w:trPr>
        <w:tc>
          <w:tcPr>
            <w:tcW w:w="3392" w:type="dxa"/>
            <w:tcBorders>
              <w:top w:val="nil"/>
              <w:left w:val="single" w:sz="8" w:space="0" w:color="auto"/>
              <w:bottom w:val="nil"/>
              <w:right w:val="single" w:sz="8" w:space="0" w:color="auto"/>
            </w:tcBorders>
            <w:shd w:val="clear" w:color="auto" w:fill="auto"/>
            <w:vAlign w:val="center"/>
            <w:hideMark/>
          </w:tcPr>
          <w:p w:rsidR="009A6352" w:rsidRPr="006A1AD8" w:rsidRDefault="009A6352" w:rsidP="009A6352">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18"/>
                <w:lang w:val="ru-RU" w:eastAsia="ru-RU"/>
              </w:rPr>
              <w:t xml:space="preserve">малоэтажная </w:t>
            </w:r>
          </w:p>
        </w:tc>
        <w:tc>
          <w:tcPr>
            <w:tcW w:w="1461" w:type="dxa"/>
            <w:vMerge/>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widowControl/>
              <w:spacing w:after="0" w:line="240" w:lineRule="auto"/>
              <w:jc w:val="right"/>
              <w:rPr>
                <w:rFonts w:ascii="Arial" w:eastAsia="Times New Roman" w:hAnsi="Arial" w:cs="Arial"/>
                <w:sz w:val="20"/>
                <w:szCs w:val="20"/>
                <w:lang w:val="ru-RU" w:eastAsia="ru-RU"/>
              </w:rPr>
            </w:pPr>
          </w:p>
        </w:tc>
        <w:tc>
          <w:tcPr>
            <w:tcW w:w="1461" w:type="dxa"/>
            <w:vMerge/>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widowControl/>
              <w:spacing w:after="0" w:line="240" w:lineRule="auto"/>
              <w:jc w:val="right"/>
              <w:rPr>
                <w:rFonts w:ascii="Arial" w:eastAsia="Times New Roman" w:hAnsi="Arial" w:cs="Arial"/>
                <w:sz w:val="20"/>
                <w:szCs w:val="20"/>
                <w:lang w:val="ru-RU" w:eastAsia="ru-RU"/>
              </w:rPr>
            </w:pPr>
          </w:p>
        </w:tc>
        <w:tc>
          <w:tcPr>
            <w:tcW w:w="1460" w:type="dxa"/>
            <w:vMerge/>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widowControl/>
              <w:spacing w:after="0" w:line="240" w:lineRule="auto"/>
              <w:jc w:val="right"/>
              <w:rPr>
                <w:rFonts w:ascii="Arial" w:eastAsia="Times New Roman" w:hAnsi="Arial" w:cs="Arial"/>
                <w:sz w:val="20"/>
                <w:szCs w:val="20"/>
                <w:lang w:val="ru-RU" w:eastAsia="ru-RU"/>
              </w:rPr>
            </w:pPr>
          </w:p>
        </w:tc>
        <w:tc>
          <w:tcPr>
            <w:tcW w:w="1460" w:type="dxa"/>
            <w:vMerge/>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widowControl/>
              <w:spacing w:after="0" w:line="240" w:lineRule="auto"/>
              <w:jc w:val="right"/>
              <w:rPr>
                <w:rFonts w:ascii="Arial" w:eastAsia="Times New Roman" w:hAnsi="Arial" w:cs="Arial"/>
                <w:sz w:val="20"/>
                <w:szCs w:val="20"/>
                <w:lang w:val="ru-RU" w:eastAsia="ru-RU"/>
              </w:rPr>
            </w:pPr>
          </w:p>
        </w:tc>
      </w:tr>
      <w:tr w:rsidR="009A6352" w:rsidRPr="006A1AD8" w:rsidTr="009A6352">
        <w:trPr>
          <w:trHeight w:val="23"/>
          <w:jc w:val="center"/>
        </w:trPr>
        <w:tc>
          <w:tcPr>
            <w:tcW w:w="3392" w:type="dxa"/>
            <w:tcBorders>
              <w:top w:val="nil"/>
              <w:left w:val="single" w:sz="8" w:space="0" w:color="auto"/>
              <w:bottom w:val="single" w:sz="8" w:space="0" w:color="auto"/>
              <w:right w:val="single" w:sz="8" w:space="0" w:color="auto"/>
            </w:tcBorders>
            <w:shd w:val="clear" w:color="auto" w:fill="auto"/>
            <w:vAlign w:val="center"/>
            <w:hideMark/>
          </w:tcPr>
          <w:p w:rsidR="009A6352" w:rsidRPr="006A1AD8" w:rsidRDefault="009A6352" w:rsidP="009A6352">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18"/>
                <w:lang w:val="ru-RU" w:eastAsia="ru-RU"/>
              </w:rPr>
              <w:t xml:space="preserve">(индивидуальная) </w:t>
            </w:r>
          </w:p>
        </w:tc>
        <w:tc>
          <w:tcPr>
            <w:tcW w:w="1461" w:type="dxa"/>
            <w:vMerge/>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widowControl/>
              <w:spacing w:after="0" w:line="240" w:lineRule="auto"/>
              <w:jc w:val="right"/>
              <w:rPr>
                <w:rFonts w:ascii="Arial" w:eastAsia="Times New Roman" w:hAnsi="Arial" w:cs="Arial"/>
                <w:sz w:val="20"/>
                <w:szCs w:val="20"/>
                <w:lang w:val="ru-RU" w:eastAsia="ru-RU"/>
              </w:rPr>
            </w:pPr>
          </w:p>
        </w:tc>
        <w:tc>
          <w:tcPr>
            <w:tcW w:w="1461" w:type="dxa"/>
            <w:vMerge/>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widowControl/>
              <w:spacing w:after="0" w:line="240" w:lineRule="auto"/>
              <w:jc w:val="right"/>
              <w:rPr>
                <w:rFonts w:ascii="Arial" w:eastAsia="Times New Roman" w:hAnsi="Arial" w:cs="Arial"/>
                <w:sz w:val="20"/>
                <w:szCs w:val="20"/>
                <w:lang w:val="ru-RU" w:eastAsia="ru-RU"/>
              </w:rPr>
            </w:pPr>
          </w:p>
        </w:tc>
        <w:tc>
          <w:tcPr>
            <w:tcW w:w="1460" w:type="dxa"/>
            <w:vMerge/>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widowControl/>
              <w:spacing w:after="0" w:line="240" w:lineRule="auto"/>
              <w:jc w:val="right"/>
              <w:rPr>
                <w:rFonts w:ascii="Arial" w:eastAsia="Times New Roman" w:hAnsi="Arial" w:cs="Arial"/>
                <w:sz w:val="20"/>
                <w:szCs w:val="20"/>
                <w:lang w:val="ru-RU" w:eastAsia="ru-RU"/>
              </w:rPr>
            </w:pPr>
          </w:p>
        </w:tc>
        <w:tc>
          <w:tcPr>
            <w:tcW w:w="1460" w:type="dxa"/>
            <w:vMerge/>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widowControl/>
              <w:spacing w:after="0" w:line="240" w:lineRule="auto"/>
              <w:jc w:val="right"/>
              <w:rPr>
                <w:rFonts w:ascii="Arial" w:eastAsia="Times New Roman" w:hAnsi="Arial" w:cs="Arial"/>
                <w:sz w:val="20"/>
                <w:szCs w:val="20"/>
                <w:lang w:val="ru-RU" w:eastAsia="ru-RU"/>
              </w:rPr>
            </w:pPr>
          </w:p>
        </w:tc>
      </w:tr>
      <w:tr w:rsidR="009A6352" w:rsidRPr="006A1AD8" w:rsidTr="009A6352">
        <w:trPr>
          <w:trHeight w:val="23"/>
          <w:jc w:val="center"/>
        </w:trPr>
        <w:tc>
          <w:tcPr>
            <w:tcW w:w="3392" w:type="dxa"/>
            <w:tcBorders>
              <w:top w:val="nil"/>
              <w:left w:val="single" w:sz="8" w:space="0" w:color="auto"/>
              <w:bottom w:val="nil"/>
              <w:right w:val="single" w:sz="8" w:space="0" w:color="auto"/>
            </w:tcBorders>
            <w:shd w:val="clear" w:color="auto" w:fill="auto"/>
            <w:vAlign w:val="center"/>
            <w:hideMark/>
          </w:tcPr>
          <w:p w:rsidR="009A6352" w:rsidRPr="006A1AD8" w:rsidRDefault="009A6352" w:rsidP="009A6352">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18"/>
                <w:lang w:val="ru-RU" w:eastAsia="ru-RU"/>
              </w:rPr>
              <w:t xml:space="preserve">Общественно- </w:t>
            </w:r>
          </w:p>
        </w:tc>
        <w:tc>
          <w:tcPr>
            <w:tcW w:w="1461" w:type="dxa"/>
            <w:vMerge w:val="restart"/>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jc w:val="right"/>
              <w:rPr>
                <w:rFonts w:ascii="Arial" w:hAnsi="Arial" w:cs="Arial"/>
                <w:sz w:val="20"/>
              </w:rPr>
            </w:pPr>
            <w:r w:rsidRPr="006A1AD8">
              <w:rPr>
                <w:rFonts w:ascii="Arial" w:hAnsi="Arial" w:cs="Arial"/>
                <w:sz w:val="20"/>
              </w:rPr>
              <w:t>26,6</w:t>
            </w:r>
          </w:p>
        </w:tc>
        <w:tc>
          <w:tcPr>
            <w:tcW w:w="1461" w:type="dxa"/>
            <w:vMerge w:val="restart"/>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jc w:val="right"/>
              <w:rPr>
                <w:rFonts w:ascii="Arial" w:hAnsi="Arial" w:cs="Arial"/>
                <w:sz w:val="20"/>
              </w:rPr>
            </w:pPr>
            <w:r w:rsidRPr="006A1AD8">
              <w:rPr>
                <w:rFonts w:ascii="Arial" w:hAnsi="Arial" w:cs="Arial"/>
                <w:sz w:val="20"/>
              </w:rPr>
              <w:t>17,7</w:t>
            </w:r>
          </w:p>
        </w:tc>
        <w:tc>
          <w:tcPr>
            <w:tcW w:w="1460" w:type="dxa"/>
            <w:vMerge w:val="restart"/>
            <w:tcBorders>
              <w:top w:val="nil"/>
              <w:left w:val="single" w:sz="8" w:space="0" w:color="auto"/>
              <w:bottom w:val="single" w:sz="8" w:space="0" w:color="000000"/>
              <w:right w:val="single" w:sz="8" w:space="0" w:color="auto"/>
            </w:tcBorders>
            <w:shd w:val="clear" w:color="auto" w:fill="auto"/>
            <w:hideMark/>
          </w:tcPr>
          <w:p w:rsidR="009A6352" w:rsidRPr="005B0182" w:rsidRDefault="005B0182" w:rsidP="009A6352">
            <w:pPr>
              <w:jc w:val="right"/>
              <w:rPr>
                <w:rFonts w:ascii="Arial" w:hAnsi="Arial" w:cs="Arial"/>
                <w:sz w:val="20"/>
                <w:lang w:val="ru-RU"/>
              </w:rPr>
            </w:pPr>
            <w:r>
              <w:rPr>
                <w:rFonts w:ascii="Arial" w:hAnsi="Arial" w:cs="Arial"/>
                <w:sz w:val="20"/>
                <w:lang w:val="ru-RU"/>
              </w:rPr>
              <w:t>0,0</w:t>
            </w:r>
          </w:p>
        </w:tc>
        <w:tc>
          <w:tcPr>
            <w:tcW w:w="1460" w:type="dxa"/>
            <w:vMerge w:val="restart"/>
            <w:tcBorders>
              <w:top w:val="nil"/>
              <w:left w:val="single" w:sz="8" w:space="0" w:color="auto"/>
              <w:bottom w:val="single" w:sz="8" w:space="0" w:color="000000"/>
              <w:right w:val="single" w:sz="8" w:space="0" w:color="auto"/>
            </w:tcBorders>
            <w:shd w:val="clear" w:color="auto" w:fill="auto"/>
            <w:hideMark/>
          </w:tcPr>
          <w:p w:rsidR="009A6352" w:rsidRPr="006A1AD8" w:rsidRDefault="009A6352" w:rsidP="009A6352">
            <w:pPr>
              <w:jc w:val="right"/>
              <w:rPr>
                <w:rFonts w:ascii="Arial" w:hAnsi="Arial" w:cs="Arial"/>
                <w:sz w:val="20"/>
              </w:rPr>
            </w:pPr>
            <w:r w:rsidRPr="006A1AD8">
              <w:rPr>
                <w:rFonts w:ascii="Arial" w:hAnsi="Arial" w:cs="Arial"/>
                <w:sz w:val="20"/>
              </w:rPr>
              <w:t>48,6</w:t>
            </w:r>
          </w:p>
        </w:tc>
      </w:tr>
      <w:tr w:rsidR="009A6352" w:rsidRPr="006A1AD8" w:rsidTr="009A6352">
        <w:trPr>
          <w:trHeight w:val="23"/>
          <w:jc w:val="center"/>
        </w:trPr>
        <w:tc>
          <w:tcPr>
            <w:tcW w:w="3392" w:type="dxa"/>
            <w:tcBorders>
              <w:top w:val="nil"/>
              <w:left w:val="single" w:sz="8" w:space="0" w:color="auto"/>
              <w:bottom w:val="single" w:sz="8" w:space="0" w:color="auto"/>
              <w:right w:val="single" w:sz="8" w:space="0" w:color="auto"/>
            </w:tcBorders>
            <w:shd w:val="clear" w:color="auto" w:fill="auto"/>
            <w:vAlign w:val="center"/>
            <w:hideMark/>
          </w:tcPr>
          <w:p w:rsidR="0044773F" w:rsidRPr="006A1AD8" w:rsidRDefault="0044773F" w:rsidP="0044773F">
            <w:pPr>
              <w:widowControl/>
              <w:spacing w:after="0" w:line="240" w:lineRule="auto"/>
              <w:rPr>
                <w:rFonts w:ascii="Arial" w:eastAsia="Times New Roman" w:hAnsi="Arial" w:cs="Arial"/>
                <w:sz w:val="20"/>
                <w:szCs w:val="20"/>
                <w:lang w:val="ru-RU" w:eastAsia="ru-RU"/>
              </w:rPr>
            </w:pPr>
            <w:r w:rsidRPr="006A1AD8">
              <w:rPr>
                <w:rFonts w:ascii="Arial" w:eastAsia="Times New Roman" w:hAnsi="Arial" w:cs="Arial"/>
                <w:sz w:val="20"/>
                <w:szCs w:val="18"/>
                <w:lang w:val="ru-RU" w:eastAsia="ru-RU"/>
              </w:rPr>
              <w:t xml:space="preserve">деловая </w:t>
            </w:r>
          </w:p>
        </w:tc>
        <w:tc>
          <w:tcPr>
            <w:tcW w:w="1461" w:type="dxa"/>
            <w:vMerge/>
            <w:tcBorders>
              <w:top w:val="nil"/>
              <w:left w:val="single" w:sz="8" w:space="0" w:color="auto"/>
              <w:bottom w:val="single" w:sz="8" w:space="0" w:color="000000"/>
              <w:right w:val="single" w:sz="8" w:space="0" w:color="auto"/>
            </w:tcBorders>
            <w:shd w:val="clear" w:color="auto" w:fill="auto"/>
            <w:vAlign w:val="center"/>
            <w:hideMark/>
          </w:tcPr>
          <w:p w:rsidR="0044773F" w:rsidRPr="006A1AD8" w:rsidRDefault="0044773F" w:rsidP="0044773F">
            <w:pPr>
              <w:widowControl/>
              <w:spacing w:after="0" w:line="240" w:lineRule="auto"/>
              <w:rPr>
                <w:rFonts w:ascii="Arial" w:eastAsia="Times New Roman" w:hAnsi="Arial" w:cs="Arial"/>
                <w:sz w:val="20"/>
                <w:szCs w:val="20"/>
                <w:lang w:val="ru-RU" w:eastAsia="ru-RU"/>
              </w:rPr>
            </w:pPr>
          </w:p>
        </w:tc>
        <w:tc>
          <w:tcPr>
            <w:tcW w:w="1461" w:type="dxa"/>
            <w:vMerge/>
            <w:tcBorders>
              <w:top w:val="nil"/>
              <w:left w:val="single" w:sz="8" w:space="0" w:color="auto"/>
              <w:bottom w:val="single" w:sz="8" w:space="0" w:color="000000"/>
              <w:right w:val="single" w:sz="8" w:space="0" w:color="auto"/>
            </w:tcBorders>
            <w:shd w:val="clear" w:color="auto" w:fill="auto"/>
            <w:vAlign w:val="center"/>
            <w:hideMark/>
          </w:tcPr>
          <w:p w:rsidR="0044773F" w:rsidRPr="006A1AD8" w:rsidRDefault="0044773F" w:rsidP="0044773F">
            <w:pPr>
              <w:widowControl/>
              <w:spacing w:after="0" w:line="240" w:lineRule="auto"/>
              <w:rPr>
                <w:rFonts w:ascii="Arial" w:eastAsia="Times New Roman" w:hAnsi="Arial" w:cs="Arial"/>
                <w:sz w:val="20"/>
                <w:szCs w:val="20"/>
                <w:lang w:val="ru-RU" w:eastAsia="ru-RU"/>
              </w:rPr>
            </w:pPr>
          </w:p>
        </w:tc>
        <w:tc>
          <w:tcPr>
            <w:tcW w:w="1460" w:type="dxa"/>
            <w:vMerge/>
            <w:tcBorders>
              <w:top w:val="nil"/>
              <w:left w:val="single" w:sz="8" w:space="0" w:color="auto"/>
              <w:bottom w:val="single" w:sz="8" w:space="0" w:color="000000"/>
              <w:right w:val="single" w:sz="8" w:space="0" w:color="auto"/>
            </w:tcBorders>
            <w:shd w:val="clear" w:color="auto" w:fill="auto"/>
            <w:vAlign w:val="center"/>
            <w:hideMark/>
          </w:tcPr>
          <w:p w:rsidR="0044773F" w:rsidRPr="006A1AD8" w:rsidRDefault="0044773F" w:rsidP="0044773F">
            <w:pPr>
              <w:widowControl/>
              <w:spacing w:after="0" w:line="240" w:lineRule="auto"/>
              <w:rPr>
                <w:rFonts w:ascii="Arial" w:eastAsia="Times New Roman" w:hAnsi="Arial" w:cs="Arial"/>
                <w:sz w:val="20"/>
                <w:szCs w:val="20"/>
                <w:lang w:val="ru-RU" w:eastAsia="ru-RU"/>
              </w:rPr>
            </w:pPr>
          </w:p>
        </w:tc>
        <w:tc>
          <w:tcPr>
            <w:tcW w:w="1460" w:type="dxa"/>
            <w:vMerge/>
            <w:tcBorders>
              <w:top w:val="nil"/>
              <w:left w:val="single" w:sz="8" w:space="0" w:color="auto"/>
              <w:bottom w:val="single" w:sz="8" w:space="0" w:color="000000"/>
              <w:right w:val="single" w:sz="8" w:space="0" w:color="auto"/>
            </w:tcBorders>
            <w:shd w:val="clear" w:color="auto" w:fill="auto"/>
            <w:vAlign w:val="center"/>
            <w:hideMark/>
          </w:tcPr>
          <w:p w:rsidR="0044773F" w:rsidRPr="006A1AD8" w:rsidRDefault="0044773F" w:rsidP="0044773F">
            <w:pPr>
              <w:widowControl/>
              <w:spacing w:after="0" w:line="240" w:lineRule="auto"/>
              <w:rPr>
                <w:rFonts w:ascii="Arial" w:eastAsia="Times New Roman" w:hAnsi="Arial" w:cs="Arial"/>
                <w:sz w:val="20"/>
                <w:szCs w:val="20"/>
                <w:lang w:val="ru-RU" w:eastAsia="ru-RU"/>
              </w:rPr>
            </w:pPr>
          </w:p>
        </w:tc>
      </w:tr>
    </w:tbl>
    <w:p w:rsidR="0044773F" w:rsidRPr="006A1AD8" w:rsidRDefault="0044773F" w:rsidP="0044773F">
      <w:pPr>
        <w:tabs>
          <w:tab w:val="left" w:pos="1600"/>
        </w:tabs>
        <w:spacing w:after="0" w:line="360" w:lineRule="auto"/>
        <w:jc w:val="both"/>
        <w:rPr>
          <w:rFonts w:ascii="Arial" w:eastAsia="Times New Roman" w:hAnsi="Arial" w:cs="Arial"/>
          <w:bCs/>
          <w:i/>
          <w:sz w:val="24"/>
          <w:szCs w:val="24"/>
          <w:lang w:val="ru-RU"/>
        </w:rPr>
      </w:pPr>
    </w:p>
    <w:p w:rsidR="003D2E06" w:rsidRPr="006A1AD8" w:rsidRDefault="00CB6152" w:rsidP="00F96CD0">
      <w:pPr>
        <w:tabs>
          <w:tab w:val="left" w:pos="1600"/>
        </w:tabs>
        <w:spacing w:after="0" w:line="360" w:lineRule="auto"/>
        <w:ind w:firstLine="709"/>
        <w:jc w:val="both"/>
        <w:rPr>
          <w:rFonts w:ascii="Arial" w:eastAsia="Times New Roman" w:hAnsi="Arial" w:cs="Arial"/>
          <w:sz w:val="24"/>
          <w:szCs w:val="24"/>
          <w:lang w:val="ru-RU"/>
        </w:rPr>
      </w:pPr>
      <w:r w:rsidRPr="006A1AD8">
        <w:rPr>
          <w:rFonts w:ascii="Arial" w:eastAsia="Times New Roman" w:hAnsi="Arial" w:cs="Arial"/>
          <w:bCs/>
          <w:i/>
          <w:sz w:val="24"/>
          <w:szCs w:val="24"/>
          <w:lang w:val="ru-RU"/>
        </w:rPr>
        <w:t xml:space="preserve">2.4. </w:t>
      </w:r>
      <w:r w:rsidR="002713A4" w:rsidRPr="006A1AD8">
        <w:rPr>
          <w:rFonts w:ascii="Arial" w:eastAsia="Times New Roman" w:hAnsi="Arial" w:cs="Arial"/>
          <w:bCs/>
          <w:i/>
          <w:sz w:val="24"/>
          <w:szCs w:val="24"/>
          <w:lang w:val="ru-RU"/>
        </w:rPr>
        <w:t>Прогнозы перспективных удельных расходов тепловой энергии для обеспечения технологических процессов</w:t>
      </w:r>
    </w:p>
    <w:p w:rsidR="005B67A8" w:rsidRPr="006A1AD8" w:rsidRDefault="00136749" w:rsidP="005B67A8">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Планы </w:t>
      </w:r>
      <w:r w:rsidR="005B67A8" w:rsidRPr="006A1AD8">
        <w:rPr>
          <w:rFonts w:ascii="Arial" w:eastAsia="Times New Roman" w:hAnsi="Arial" w:cs="Arial"/>
          <w:sz w:val="24"/>
          <w:szCs w:val="24"/>
          <w:lang w:val="ru-RU"/>
        </w:rPr>
        <w:t>ново</w:t>
      </w:r>
      <w:r w:rsidRPr="006A1AD8">
        <w:rPr>
          <w:rFonts w:ascii="Arial" w:eastAsia="Times New Roman" w:hAnsi="Arial" w:cs="Arial"/>
          <w:sz w:val="24"/>
          <w:szCs w:val="24"/>
          <w:lang w:val="ru-RU"/>
        </w:rPr>
        <w:t>го</w:t>
      </w:r>
      <w:r w:rsidR="005B67A8" w:rsidRPr="006A1AD8">
        <w:rPr>
          <w:rFonts w:ascii="Arial" w:eastAsia="Times New Roman" w:hAnsi="Arial" w:cs="Arial"/>
          <w:sz w:val="24"/>
          <w:szCs w:val="24"/>
          <w:lang w:val="ru-RU"/>
        </w:rPr>
        <w:t xml:space="preserve"> строительств</w:t>
      </w:r>
      <w:r w:rsidRPr="006A1AD8">
        <w:rPr>
          <w:rFonts w:ascii="Arial" w:eastAsia="Times New Roman" w:hAnsi="Arial" w:cs="Arial"/>
          <w:sz w:val="24"/>
          <w:szCs w:val="24"/>
          <w:lang w:val="ru-RU"/>
        </w:rPr>
        <w:t>а</w:t>
      </w:r>
      <w:r w:rsidR="005B67A8" w:rsidRPr="006A1AD8">
        <w:rPr>
          <w:rFonts w:ascii="Arial" w:eastAsia="Times New Roman" w:hAnsi="Arial" w:cs="Arial"/>
          <w:sz w:val="24"/>
          <w:szCs w:val="24"/>
          <w:lang w:val="ru-RU"/>
        </w:rPr>
        <w:t xml:space="preserve"> потребителей, использующих тепловую энергию в технологических процессах</w:t>
      </w:r>
      <w:r w:rsidRPr="006A1AD8">
        <w:rPr>
          <w:rFonts w:ascii="Arial" w:eastAsia="Times New Roman" w:hAnsi="Arial" w:cs="Arial"/>
          <w:sz w:val="24"/>
          <w:szCs w:val="24"/>
          <w:lang w:val="ru-RU"/>
        </w:rPr>
        <w:t xml:space="preserve"> на территории </w:t>
      </w:r>
      <w:r w:rsidR="00BC2D25" w:rsidRPr="006A1AD8">
        <w:rPr>
          <w:rFonts w:ascii="Arial" w:eastAsia="Times New Roman" w:hAnsi="Arial" w:cs="Arial"/>
          <w:sz w:val="24"/>
          <w:szCs w:val="24"/>
          <w:lang w:val="ru-RU"/>
        </w:rPr>
        <w:t>гп. Дмитровск</w:t>
      </w:r>
      <w:r w:rsidRPr="006A1AD8">
        <w:rPr>
          <w:rFonts w:ascii="Arial" w:eastAsia="Times New Roman" w:hAnsi="Arial" w:cs="Arial"/>
          <w:sz w:val="24"/>
          <w:szCs w:val="24"/>
          <w:lang w:val="ru-RU"/>
        </w:rPr>
        <w:t xml:space="preserve"> отсутствуют.</w:t>
      </w:r>
    </w:p>
    <w:p w:rsidR="003D2E06" w:rsidRPr="006A1AD8" w:rsidRDefault="00CB6152" w:rsidP="00CC3675">
      <w:pPr>
        <w:tabs>
          <w:tab w:val="left" w:pos="1520"/>
        </w:tabs>
        <w:spacing w:after="0" w:line="360" w:lineRule="auto"/>
        <w:ind w:right="167" w:firstLine="709"/>
        <w:jc w:val="both"/>
        <w:rPr>
          <w:rFonts w:ascii="Arial" w:eastAsia="Times New Roman" w:hAnsi="Arial" w:cs="Arial"/>
          <w:sz w:val="24"/>
          <w:szCs w:val="24"/>
          <w:lang w:val="ru-RU"/>
        </w:rPr>
      </w:pPr>
      <w:r w:rsidRPr="006A1AD8">
        <w:rPr>
          <w:rFonts w:ascii="Arial" w:eastAsia="Times New Roman" w:hAnsi="Arial" w:cs="Arial"/>
          <w:bCs/>
          <w:i/>
          <w:sz w:val="24"/>
          <w:szCs w:val="24"/>
          <w:lang w:val="ru-RU"/>
        </w:rPr>
        <w:t xml:space="preserve">2.5. </w:t>
      </w:r>
      <w:r w:rsidR="002713A4" w:rsidRPr="006A1AD8">
        <w:rPr>
          <w:rFonts w:ascii="Arial" w:eastAsia="Times New Roman" w:hAnsi="Arial" w:cs="Arial"/>
          <w:bCs/>
          <w:i/>
          <w:sz w:val="24"/>
          <w:szCs w:val="24"/>
          <w:lang w:val="ru-RU"/>
        </w:rPr>
        <w:t>Прогнозы приростов объемов потребления тепловой мощности и теплоносителя с разделением по видам потребления в зоне действия централизованного теплоснабжения</w:t>
      </w:r>
      <w:r w:rsidR="00CC3675" w:rsidRPr="006A1AD8">
        <w:rPr>
          <w:rFonts w:ascii="Arial" w:eastAsia="Times New Roman" w:hAnsi="Arial" w:cs="Arial"/>
          <w:bCs/>
          <w:i/>
          <w:sz w:val="24"/>
          <w:szCs w:val="24"/>
          <w:lang w:val="ru-RU"/>
        </w:rPr>
        <w:t>.</w:t>
      </w:r>
    </w:p>
    <w:p w:rsidR="00136749" w:rsidRPr="006A1AD8" w:rsidRDefault="00CB6152" w:rsidP="00136749">
      <w:pPr>
        <w:tabs>
          <w:tab w:val="left" w:pos="1520"/>
        </w:tabs>
        <w:spacing w:after="0" w:line="360" w:lineRule="auto"/>
        <w:ind w:right="167" w:firstLine="709"/>
        <w:jc w:val="both"/>
        <w:rPr>
          <w:rFonts w:ascii="Arial" w:eastAsia="Times New Roman" w:hAnsi="Arial" w:cs="Arial"/>
          <w:sz w:val="24"/>
          <w:szCs w:val="24"/>
          <w:lang w:val="ru-RU"/>
        </w:rPr>
      </w:pPr>
      <w:r w:rsidRPr="006A1AD8">
        <w:rPr>
          <w:rFonts w:ascii="Arial" w:eastAsia="Times New Roman" w:hAnsi="Arial" w:cs="Arial"/>
          <w:bCs/>
          <w:i/>
          <w:sz w:val="24"/>
          <w:szCs w:val="24"/>
          <w:lang w:val="ru-RU"/>
        </w:rPr>
        <w:t xml:space="preserve">2.6. </w:t>
      </w:r>
      <w:r w:rsidR="00136749" w:rsidRPr="006A1AD8">
        <w:rPr>
          <w:rFonts w:ascii="Arial" w:eastAsia="Times New Roman" w:hAnsi="Arial" w:cs="Arial"/>
          <w:bCs/>
          <w:i/>
          <w:sz w:val="24"/>
          <w:szCs w:val="24"/>
          <w:lang w:val="ru-RU"/>
        </w:rPr>
        <w:t>Прогнозы приростов объемов потребления тепловой мощности и теплоносителя с разделением по видам потребления в зонах действия индивидуальных источников теплоснабжения</w:t>
      </w:r>
    </w:p>
    <w:p w:rsidR="002A7860" w:rsidRPr="006A1AD8" w:rsidRDefault="002A7860" w:rsidP="002A7860">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Для подключения дополнительной нагрузки к существующим котельным Схемой теплоснабжения предусмотрена модернизация котельных и реконструкция существующих тепловых сетей.</w:t>
      </w:r>
    </w:p>
    <w:p w:rsidR="002A7860" w:rsidRPr="006A1AD8" w:rsidRDefault="002A7860" w:rsidP="002A7860">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Теплоснабжение районов индивидуальной застройки предусматривается от индивидуальных источников на газовом топливе.</w:t>
      </w:r>
    </w:p>
    <w:p w:rsidR="003D2E06" w:rsidRPr="006A1AD8" w:rsidRDefault="00CB6152" w:rsidP="00FC1ECC">
      <w:pPr>
        <w:tabs>
          <w:tab w:val="left" w:pos="1520"/>
        </w:tabs>
        <w:spacing w:after="0" w:line="360" w:lineRule="auto"/>
        <w:ind w:right="167"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 xml:space="preserve">2.7. </w:t>
      </w:r>
      <w:r w:rsidR="002713A4" w:rsidRPr="006A1AD8">
        <w:rPr>
          <w:rFonts w:ascii="Arial" w:eastAsia="Times New Roman" w:hAnsi="Arial" w:cs="Arial"/>
          <w:bCs/>
          <w:i/>
          <w:sz w:val="24"/>
          <w:szCs w:val="24"/>
          <w:lang w:val="ru-RU"/>
        </w:rPr>
        <w:t>Прогнозы приростов объемов потребления тепловой мощности и теплоносителя объектами, расположенными в производственных зонах</w:t>
      </w:r>
      <w:r w:rsidR="00F54CF9" w:rsidRPr="006A1AD8">
        <w:rPr>
          <w:rFonts w:ascii="Arial" w:eastAsia="Times New Roman" w:hAnsi="Arial" w:cs="Arial"/>
          <w:bCs/>
          <w:i/>
          <w:sz w:val="24"/>
          <w:szCs w:val="24"/>
          <w:lang w:val="ru-RU"/>
        </w:rPr>
        <w:t>.</w:t>
      </w:r>
    </w:p>
    <w:p w:rsidR="00136749" w:rsidRPr="006A1AD8" w:rsidRDefault="00136749" w:rsidP="00136749">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Планы нового строительства потребителей в производственных зонах на территории </w:t>
      </w:r>
      <w:r w:rsidR="00BC2D25" w:rsidRPr="006A1AD8">
        <w:rPr>
          <w:rFonts w:ascii="Arial" w:eastAsia="Times New Roman" w:hAnsi="Arial" w:cs="Arial"/>
          <w:sz w:val="24"/>
          <w:szCs w:val="24"/>
          <w:lang w:val="ru-RU"/>
        </w:rPr>
        <w:t>гп. Дмитровск</w:t>
      </w:r>
      <w:r w:rsidRPr="006A1AD8">
        <w:rPr>
          <w:rFonts w:ascii="Arial" w:eastAsia="Times New Roman" w:hAnsi="Arial" w:cs="Arial"/>
          <w:sz w:val="24"/>
          <w:szCs w:val="24"/>
          <w:lang w:val="ru-RU"/>
        </w:rPr>
        <w:t xml:space="preserve"> отсутствуют.</w:t>
      </w:r>
    </w:p>
    <w:p w:rsidR="003D2E06" w:rsidRPr="006A1AD8" w:rsidRDefault="00CB6152" w:rsidP="00FC1ECC">
      <w:pPr>
        <w:tabs>
          <w:tab w:val="left" w:pos="1620"/>
        </w:tabs>
        <w:spacing w:after="0" w:line="360" w:lineRule="auto"/>
        <w:ind w:right="201" w:firstLine="709"/>
        <w:jc w:val="both"/>
        <w:rPr>
          <w:rFonts w:ascii="Arial" w:eastAsia="Times New Roman" w:hAnsi="Arial" w:cs="Arial"/>
          <w:sz w:val="24"/>
          <w:szCs w:val="24"/>
          <w:lang w:val="ru-RU"/>
        </w:rPr>
      </w:pPr>
      <w:r w:rsidRPr="006A1AD8">
        <w:rPr>
          <w:rFonts w:ascii="Arial" w:eastAsia="Times New Roman" w:hAnsi="Arial" w:cs="Arial"/>
          <w:bCs/>
          <w:i/>
          <w:sz w:val="24"/>
          <w:szCs w:val="24"/>
          <w:lang w:val="ru-RU"/>
        </w:rPr>
        <w:t xml:space="preserve">2.8. </w:t>
      </w:r>
      <w:r w:rsidR="002713A4" w:rsidRPr="006A1AD8">
        <w:rPr>
          <w:rFonts w:ascii="Arial" w:eastAsia="Times New Roman" w:hAnsi="Arial" w:cs="Arial"/>
          <w:bCs/>
          <w:i/>
          <w:sz w:val="24"/>
          <w:szCs w:val="24"/>
          <w:lang w:val="ru-RU"/>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3D2E06" w:rsidRPr="006A1AD8" w:rsidRDefault="002713A4" w:rsidP="00FC1ECC">
      <w:pPr>
        <w:spacing w:after="0" w:line="360" w:lineRule="auto"/>
        <w:ind w:right="163"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Согласно п. 15, Ст. 10, ФЗ №190 </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О теплоснабжении</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 xml:space="preserve">: </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 xml:space="preserve">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w:t>
      </w:r>
      <w:r w:rsidRPr="006A1AD8">
        <w:rPr>
          <w:rFonts w:ascii="Arial" w:eastAsia="Times New Roman" w:hAnsi="Arial" w:cs="Arial"/>
          <w:sz w:val="24"/>
          <w:szCs w:val="24"/>
          <w:lang w:val="ru-RU"/>
        </w:rPr>
        <w:lastRenderedPageBreak/>
        <w:t>(за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w:t>
      </w:r>
    </w:p>
    <w:p w:rsidR="0065669D" w:rsidRPr="006A1AD8" w:rsidRDefault="002713A4" w:rsidP="00FC1ECC">
      <w:pPr>
        <w:spacing w:after="0" w:line="360" w:lineRule="auto"/>
        <w:ind w:right="163"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Потенциальн</w:t>
      </w:r>
      <w:r w:rsidR="00535C04" w:rsidRPr="006A1AD8">
        <w:rPr>
          <w:rFonts w:ascii="Arial" w:eastAsia="Times New Roman" w:hAnsi="Arial" w:cs="Arial"/>
          <w:sz w:val="24"/>
          <w:szCs w:val="24"/>
          <w:lang w:val="ru-RU"/>
        </w:rPr>
        <w:t>о</w:t>
      </w:r>
      <w:r w:rsidRPr="006A1AD8">
        <w:rPr>
          <w:rFonts w:ascii="Arial" w:eastAsia="Times New Roman" w:hAnsi="Arial" w:cs="Arial"/>
          <w:sz w:val="24"/>
          <w:szCs w:val="24"/>
          <w:lang w:val="ru-RU"/>
        </w:rPr>
        <w:t xml:space="preserve"> социально значимы</w:t>
      </w:r>
      <w:r w:rsidR="00535C04" w:rsidRPr="006A1AD8">
        <w:rPr>
          <w:rFonts w:ascii="Arial" w:eastAsia="Times New Roman" w:hAnsi="Arial" w:cs="Arial"/>
          <w:sz w:val="24"/>
          <w:szCs w:val="24"/>
          <w:lang w:val="ru-RU"/>
        </w:rPr>
        <w:t>ми</w:t>
      </w:r>
      <w:r w:rsidRPr="006A1AD8">
        <w:rPr>
          <w:rFonts w:ascii="Arial" w:eastAsia="Times New Roman" w:hAnsi="Arial" w:cs="Arial"/>
          <w:sz w:val="24"/>
          <w:szCs w:val="24"/>
          <w:lang w:val="ru-RU"/>
        </w:rPr>
        <w:t xml:space="preserve"> потребител</w:t>
      </w:r>
      <w:r w:rsidR="00535C04" w:rsidRPr="006A1AD8">
        <w:rPr>
          <w:rFonts w:ascii="Arial" w:eastAsia="Times New Roman" w:hAnsi="Arial" w:cs="Arial"/>
          <w:sz w:val="24"/>
          <w:szCs w:val="24"/>
          <w:lang w:val="ru-RU"/>
        </w:rPr>
        <w:t>ями</w:t>
      </w:r>
      <w:r w:rsidR="0065669D" w:rsidRPr="006A1AD8">
        <w:rPr>
          <w:rFonts w:ascii="Arial" w:eastAsia="Times New Roman" w:hAnsi="Arial" w:cs="Arial"/>
          <w:sz w:val="24"/>
          <w:szCs w:val="24"/>
          <w:lang w:val="ru-RU"/>
        </w:rPr>
        <w:t xml:space="preserve"> (согласно</w:t>
      </w:r>
      <w:r w:rsidR="00FC1ECC" w:rsidRPr="006A1AD8">
        <w:rPr>
          <w:rFonts w:ascii="Arial" w:eastAsia="Times New Roman" w:hAnsi="Arial" w:cs="Arial"/>
          <w:sz w:val="24"/>
          <w:szCs w:val="24"/>
          <w:lang w:val="ru-RU"/>
        </w:rPr>
        <w:t>ПП РФ от 08.08.2012 №</w:t>
      </w:r>
      <w:r w:rsidR="0065669D" w:rsidRPr="006A1AD8">
        <w:rPr>
          <w:rFonts w:ascii="Arial" w:eastAsia="Times New Roman" w:hAnsi="Arial" w:cs="Arial"/>
          <w:sz w:val="24"/>
          <w:szCs w:val="24"/>
          <w:lang w:val="ru-RU"/>
        </w:rPr>
        <w:t xml:space="preserve"> 808)</w:t>
      </w:r>
      <w:r w:rsidRPr="006A1AD8">
        <w:rPr>
          <w:rFonts w:ascii="Arial" w:eastAsia="Times New Roman" w:hAnsi="Arial" w:cs="Arial"/>
          <w:sz w:val="24"/>
          <w:szCs w:val="24"/>
          <w:lang w:val="ru-RU"/>
        </w:rPr>
        <w:t>, для которых могут быть установлены льготные тарифы на тепловую энергию</w:t>
      </w:r>
      <w:r w:rsidR="00535C04" w:rsidRPr="006A1AD8">
        <w:rPr>
          <w:rFonts w:ascii="Arial" w:eastAsia="Times New Roman" w:hAnsi="Arial" w:cs="Arial"/>
          <w:sz w:val="24"/>
          <w:szCs w:val="24"/>
          <w:lang w:val="ru-RU"/>
        </w:rPr>
        <w:t xml:space="preserve"> являются</w:t>
      </w:r>
      <w:r w:rsidR="0065669D" w:rsidRPr="006A1AD8">
        <w:rPr>
          <w:rFonts w:ascii="Arial" w:eastAsia="Times New Roman" w:hAnsi="Arial" w:cs="Arial"/>
          <w:sz w:val="24"/>
          <w:szCs w:val="24"/>
          <w:lang w:val="ru-RU"/>
        </w:rPr>
        <w:t>:</w:t>
      </w:r>
    </w:p>
    <w:p w:rsidR="0065669D" w:rsidRPr="006A1AD8" w:rsidRDefault="0065669D" w:rsidP="00822217">
      <w:pPr>
        <w:pStyle w:val="a9"/>
        <w:numPr>
          <w:ilvl w:val="0"/>
          <w:numId w:val="3"/>
        </w:numPr>
        <w:tabs>
          <w:tab w:val="left" w:pos="993"/>
        </w:tabs>
        <w:spacing w:after="0"/>
        <w:ind w:left="0" w:right="164" w:firstLine="709"/>
        <w:rPr>
          <w:rFonts w:cs="Arial"/>
          <w:szCs w:val="24"/>
        </w:rPr>
      </w:pPr>
      <w:r w:rsidRPr="006A1AD8">
        <w:rPr>
          <w:rFonts w:cs="Arial"/>
          <w:szCs w:val="24"/>
        </w:rPr>
        <w:t>органы государственной власти;</w:t>
      </w:r>
    </w:p>
    <w:p w:rsidR="0065669D" w:rsidRPr="006A1AD8" w:rsidRDefault="0065669D" w:rsidP="00822217">
      <w:pPr>
        <w:pStyle w:val="a9"/>
        <w:numPr>
          <w:ilvl w:val="0"/>
          <w:numId w:val="3"/>
        </w:numPr>
        <w:tabs>
          <w:tab w:val="left" w:pos="993"/>
        </w:tabs>
        <w:spacing w:after="0"/>
        <w:ind w:left="0" w:right="164" w:firstLine="709"/>
        <w:rPr>
          <w:rFonts w:cs="Arial"/>
          <w:szCs w:val="24"/>
        </w:rPr>
      </w:pPr>
      <w:r w:rsidRPr="006A1AD8">
        <w:rPr>
          <w:rFonts w:cs="Arial"/>
          <w:szCs w:val="24"/>
        </w:rPr>
        <w:t>медицинские учреждения;</w:t>
      </w:r>
    </w:p>
    <w:p w:rsidR="0065669D" w:rsidRPr="006A1AD8" w:rsidRDefault="0065669D" w:rsidP="00822217">
      <w:pPr>
        <w:pStyle w:val="a9"/>
        <w:numPr>
          <w:ilvl w:val="0"/>
          <w:numId w:val="3"/>
        </w:numPr>
        <w:tabs>
          <w:tab w:val="left" w:pos="993"/>
        </w:tabs>
        <w:spacing w:after="0"/>
        <w:ind w:left="0" w:right="164" w:firstLine="709"/>
        <w:rPr>
          <w:rFonts w:cs="Arial"/>
          <w:szCs w:val="24"/>
        </w:rPr>
      </w:pPr>
      <w:r w:rsidRPr="006A1AD8">
        <w:rPr>
          <w:rFonts w:cs="Arial"/>
          <w:szCs w:val="24"/>
        </w:rPr>
        <w:t>учебные заведения начального и среднего образования;</w:t>
      </w:r>
    </w:p>
    <w:p w:rsidR="0065669D" w:rsidRPr="006A1AD8" w:rsidRDefault="0065669D" w:rsidP="00822217">
      <w:pPr>
        <w:pStyle w:val="a9"/>
        <w:numPr>
          <w:ilvl w:val="0"/>
          <w:numId w:val="3"/>
        </w:numPr>
        <w:tabs>
          <w:tab w:val="left" w:pos="993"/>
        </w:tabs>
        <w:spacing w:after="0"/>
        <w:ind w:left="0" w:right="164" w:firstLine="709"/>
        <w:rPr>
          <w:rFonts w:cs="Arial"/>
          <w:szCs w:val="24"/>
        </w:rPr>
      </w:pPr>
      <w:r w:rsidRPr="006A1AD8">
        <w:rPr>
          <w:rFonts w:cs="Arial"/>
          <w:szCs w:val="24"/>
        </w:rPr>
        <w:t>учреждения социального обеспечения.</w:t>
      </w:r>
    </w:p>
    <w:p w:rsidR="003D2E06" w:rsidRPr="006A1AD8" w:rsidRDefault="002713A4" w:rsidP="00FC1ECC">
      <w:pPr>
        <w:spacing w:after="0" w:line="360" w:lineRule="auto"/>
        <w:ind w:right="16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Ориентировочное годовое потребление тепловой энергии такими потребителями </w:t>
      </w:r>
      <w:r w:rsidR="00805877" w:rsidRPr="006A1AD8">
        <w:rPr>
          <w:rFonts w:ascii="Arial" w:eastAsia="Times New Roman" w:hAnsi="Arial" w:cs="Arial"/>
          <w:sz w:val="24"/>
          <w:szCs w:val="24"/>
          <w:lang w:val="ru-RU"/>
        </w:rPr>
        <w:t>оценивается в</w:t>
      </w:r>
      <w:r w:rsidR="0027751A" w:rsidRPr="006A1AD8">
        <w:rPr>
          <w:rFonts w:ascii="Arial" w:eastAsia="Times New Roman" w:hAnsi="Arial" w:cs="Arial"/>
          <w:sz w:val="24"/>
          <w:szCs w:val="24"/>
          <w:lang w:val="ru-RU"/>
        </w:rPr>
        <w:t xml:space="preserve">3700 </w:t>
      </w:r>
      <w:r w:rsidR="00535C04" w:rsidRPr="006A1AD8">
        <w:rPr>
          <w:rFonts w:ascii="Arial" w:eastAsia="Times New Roman" w:hAnsi="Arial" w:cs="Arial"/>
          <w:sz w:val="24"/>
          <w:szCs w:val="24"/>
          <w:lang w:val="ru-RU"/>
        </w:rPr>
        <w:t>Гкал/</w:t>
      </w:r>
      <w:r w:rsidR="002E2BC2" w:rsidRPr="006A1AD8">
        <w:rPr>
          <w:rFonts w:ascii="Arial" w:eastAsia="Times New Roman" w:hAnsi="Arial" w:cs="Arial"/>
          <w:sz w:val="24"/>
          <w:szCs w:val="24"/>
          <w:lang w:val="ru-RU"/>
        </w:rPr>
        <w:t>год</w:t>
      </w:r>
      <w:r w:rsidRPr="006A1AD8">
        <w:rPr>
          <w:rFonts w:ascii="Arial" w:eastAsia="Times New Roman" w:hAnsi="Arial" w:cs="Arial"/>
          <w:sz w:val="24"/>
          <w:szCs w:val="24"/>
          <w:lang w:val="ru-RU"/>
        </w:rPr>
        <w:t>.</w:t>
      </w:r>
    </w:p>
    <w:p w:rsidR="003D2E06" w:rsidRPr="006A1AD8" w:rsidRDefault="00CB6152" w:rsidP="00FC1ECC">
      <w:pPr>
        <w:tabs>
          <w:tab w:val="left" w:pos="1520"/>
          <w:tab w:val="left" w:pos="9900"/>
        </w:tabs>
        <w:spacing w:after="0" w:line="360" w:lineRule="auto"/>
        <w:ind w:right="-23" w:firstLine="709"/>
        <w:jc w:val="both"/>
        <w:rPr>
          <w:rFonts w:ascii="Arial" w:eastAsia="Times New Roman" w:hAnsi="Arial" w:cs="Arial"/>
          <w:sz w:val="24"/>
          <w:szCs w:val="24"/>
          <w:lang w:val="ru-RU"/>
        </w:rPr>
      </w:pPr>
      <w:r w:rsidRPr="006A1AD8">
        <w:rPr>
          <w:rFonts w:ascii="Arial" w:eastAsia="Times New Roman" w:hAnsi="Arial" w:cs="Arial"/>
          <w:bCs/>
          <w:i/>
          <w:sz w:val="24"/>
          <w:szCs w:val="24"/>
          <w:lang w:val="ru-RU"/>
        </w:rPr>
        <w:t xml:space="preserve">2.9. </w:t>
      </w:r>
      <w:r w:rsidR="002713A4" w:rsidRPr="006A1AD8">
        <w:rPr>
          <w:rFonts w:ascii="Arial" w:eastAsia="Times New Roman" w:hAnsi="Arial" w:cs="Arial"/>
          <w:bCs/>
          <w:i/>
          <w:sz w:val="24"/>
          <w:szCs w:val="24"/>
          <w:lang w:val="ru-RU"/>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3D2E06" w:rsidRPr="006A1AD8" w:rsidRDefault="002713A4" w:rsidP="00FC1ECC">
      <w:pPr>
        <w:spacing w:after="0" w:line="360" w:lineRule="auto"/>
        <w:ind w:right="53"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О теплоснабжении</w:t>
      </w:r>
      <w:r w:rsidR="009F00F0" w:rsidRPr="006A1AD8">
        <w:rPr>
          <w:rFonts w:ascii="Arial" w:eastAsia="Times New Roman" w:hAnsi="Arial" w:cs="Arial"/>
          <w:sz w:val="24"/>
          <w:szCs w:val="24"/>
          <w:lang w:val="ru-RU"/>
        </w:rPr>
        <w:t>»</w:t>
      </w:r>
      <w:r w:rsidRPr="006A1AD8">
        <w:rPr>
          <w:rFonts w:ascii="Arial" w:eastAsia="Times New Roman" w:hAnsi="Arial" w:cs="Arial"/>
          <w:sz w:val="24"/>
          <w:szCs w:val="24"/>
          <w:lang w:val="ru-RU"/>
        </w:rPr>
        <w:t xml:space="preserve"> определено, что поставки тепловой энергии (мощности), теплоносителя объектами, введенными в эксплуатацию после </w:t>
      </w:r>
      <w:r w:rsidR="00FC1ECC" w:rsidRPr="006A1AD8">
        <w:rPr>
          <w:rFonts w:ascii="Arial" w:eastAsia="Times New Roman" w:hAnsi="Arial" w:cs="Arial"/>
          <w:sz w:val="24"/>
          <w:szCs w:val="24"/>
          <w:lang w:val="ru-RU"/>
        </w:rPr>
        <w:t>0</w:t>
      </w:r>
      <w:r w:rsidRPr="006A1AD8">
        <w:rPr>
          <w:rFonts w:ascii="Arial" w:eastAsia="Times New Roman" w:hAnsi="Arial" w:cs="Arial"/>
          <w:sz w:val="24"/>
          <w:szCs w:val="24"/>
          <w:lang w:val="ru-RU"/>
        </w:rPr>
        <w:t>1 января 2010 г., могут осуществляться на основе долгосрочных договоров теплоснабжения (на срок более чем1год),</w:t>
      </w:r>
      <w:r w:rsidR="006E2F9E">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заключенных</w:t>
      </w:r>
      <w:r w:rsidR="005B0182">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между</w:t>
      </w:r>
      <w:r w:rsidR="005B0182">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потребителями</w:t>
      </w:r>
      <w:r w:rsidR="005B0182">
        <w:rPr>
          <w:rFonts w:ascii="Arial" w:eastAsia="Times New Roman" w:hAnsi="Arial" w:cs="Arial"/>
          <w:sz w:val="24"/>
          <w:szCs w:val="24"/>
          <w:lang w:val="ru-RU"/>
        </w:rPr>
        <w:t xml:space="preserve"> </w:t>
      </w:r>
      <w:r w:rsidRPr="006A1AD8">
        <w:rPr>
          <w:rFonts w:ascii="Arial" w:eastAsia="Times New Roman" w:hAnsi="Arial" w:cs="Arial"/>
          <w:sz w:val="24"/>
          <w:szCs w:val="24"/>
          <w:lang w:val="ru-RU"/>
        </w:rPr>
        <w:t>тепловой</w:t>
      </w:r>
      <w:r w:rsidR="005B0182">
        <w:rPr>
          <w:rFonts w:ascii="Arial" w:eastAsia="Times New Roman" w:hAnsi="Arial" w:cs="Arial"/>
          <w:sz w:val="24"/>
          <w:szCs w:val="24"/>
          <w:lang w:val="ru-RU"/>
        </w:rPr>
        <w:t xml:space="preserve"> </w:t>
      </w:r>
      <w:r w:rsidRPr="006A1AD8">
        <w:rPr>
          <w:rFonts w:ascii="Arial" w:eastAsia="Times New Roman" w:hAnsi="Arial" w:cs="Arial"/>
          <w:sz w:val="24"/>
          <w:szCs w:val="24"/>
          <w:lang w:val="ru-RU"/>
        </w:rPr>
        <w:t>энергии</w:t>
      </w:r>
      <w:r w:rsidR="006E2F9E">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rsidR="000B7FE0" w:rsidRPr="006A1AD8" w:rsidRDefault="0076704D" w:rsidP="000B7FE0">
      <w:pPr>
        <w:spacing w:after="0" w:line="360" w:lineRule="auto"/>
        <w:ind w:right="4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Поскольку на территории </w:t>
      </w:r>
      <w:r w:rsidR="00BC2D25" w:rsidRPr="006A1AD8">
        <w:rPr>
          <w:rFonts w:ascii="Arial" w:eastAsia="Times New Roman" w:hAnsi="Arial" w:cs="Arial"/>
          <w:sz w:val="24"/>
          <w:szCs w:val="24"/>
          <w:lang w:val="ru-RU"/>
        </w:rPr>
        <w:t>гп. Дмитровск</w:t>
      </w:r>
      <w:r w:rsidRPr="006A1AD8">
        <w:rPr>
          <w:rFonts w:ascii="Arial" w:eastAsia="Times New Roman" w:hAnsi="Arial" w:cs="Arial"/>
          <w:sz w:val="24"/>
          <w:szCs w:val="24"/>
          <w:lang w:val="ru-RU"/>
        </w:rPr>
        <w:t xml:space="preserve"> отсутствуют</w:t>
      </w:r>
      <w:r w:rsidR="00CB6152" w:rsidRPr="006A1AD8">
        <w:rPr>
          <w:rFonts w:ascii="Arial" w:eastAsia="Times New Roman" w:hAnsi="Arial" w:cs="Arial"/>
          <w:sz w:val="24"/>
          <w:szCs w:val="24"/>
          <w:lang w:val="ru-RU"/>
        </w:rPr>
        <w:t xml:space="preserve"> конкретные </w:t>
      </w:r>
      <w:r w:rsidRPr="006A1AD8">
        <w:rPr>
          <w:rFonts w:ascii="Arial" w:eastAsia="Times New Roman" w:hAnsi="Arial" w:cs="Arial"/>
          <w:sz w:val="24"/>
          <w:szCs w:val="24"/>
          <w:lang w:val="ru-RU"/>
        </w:rPr>
        <w:t>планы строительства и размещения новых потребителей тепловой энергии, поэтому п</w:t>
      </w:r>
      <w:r w:rsidR="000B7FE0" w:rsidRPr="006A1AD8">
        <w:rPr>
          <w:rFonts w:ascii="Arial" w:eastAsia="Times New Roman" w:hAnsi="Arial" w:cs="Arial"/>
          <w:sz w:val="24"/>
          <w:szCs w:val="24"/>
          <w:lang w:val="ru-RU"/>
        </w:rPr>
        <w:t>ерспективное потребление по с</w:t>
      </w:r>
      <w:r w:rsidR="00B53611" w:rsidRPr="006A1AD8">
        <w:rPr>
          <w:rFonts w:ascii="Arial" w:eastAsia="Times New Roman" w:hAnsi="Arial" w:cs="Arial"/>
          <w:sz w:val="24"/>
          <w:szCs w:val="24"/>
          <w:lang w:val="ru-RU"/>
        </w:rPr>
        <w:t>вободным долгосрочным договорам</w:t>
      </w:r>
      <w:r w:rsidRPr="006A1AD8">
        <w:rPr>
          <w:rFonts w:ascii="Arial" w:eastAsia="Times New Roman" w:hAnsi="Arial" w:cs="Arial"/>
          <w:sz w:val="24"/>
          <w:szCs w:val="24"/>
          <w:lang w:val="ru-RU"/>
        </w:rPr>
        <w:t xml:space="preserve"> отсутствует</w:t>
      </w:r>
      <w:r w:rsidR="00B53611" w:rsidRPr="006A1AD8">
        <w:rPr>
          <w:rFonts w:ascii="Arial" w:eastAsia="Times New Roman" w:hAnsi="Arial" w:cs="Arial"/>
          <w:sz w:val="24"/>
          <w:szCs w:val="24"/>
          <w:lang w:val="ru-RU"/>
        </w:rPr>
        <w:t>.</w:t>
      </w:r>
    </w:p>
    <w:p w:rsidR="003D2E06" w:rsidRPr="006A1AD8" w:rsidRDefault="00CB6152" w:rsidP="00FC1ECC">
      <w:pPr>
        <w:tabs>
          <w:tab w:val="left" w:pos="1520"/>
        </w:tabs>
        <w:spacing w:after="0" w:line="360" w:lineRule="auto"/>
        <w:ind w:right="-43"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 xml:space="preserve">2.10. </w:t>
      </w:r>
      <w:r w:rsidR="002713A4" w:rsidRPr="006A1AD8">
        <w:rPr>
          <w:rFonts w:ascii="Arial" w:eastAsia="Times New Roman" w:hAnsi="Arial" w:cs="Arial"/>
          <w:bCs/>
          <w:i/>
          <w:sz w:val="24"/>
          <w:szCs w:val="24"/>
          <w:lang w:val="ru-RU"/>
        </w:rPr>
        <w:t xml:space="preserve">Прогноз перспективного потребления тепловой энергии потребителями, с которыми заключены или могут быть заключены договоры теплоснабжения </w:t>
      </w:r>
      <w:r w:rsidR="002713A4" w:rsidRPr="006A1AD8">
        <w:rPr>
          <w:rFonts w:ascii="Arial" w:eastAsia="Times New Roman" w:hAnsi="Arial" w:cs="Arial"/>
          <w:bCs/>
          <w:i/>
          <w:sz w:val="24"/>
          <w:szCs w:val="24"/>
          <w:lang w:val="ru-RU"/>
        </w:rPr>
        <w:lastRenderedPageBreak/>
        <w:t>по регулируемой цене</w:t>
      </w:r>
    </w:p>
    <w:p w:rsidR="003D2E06" w:rsidRPr="006A1AD8" w:rsidRDefault="002713A4" w:rsidP="00FC1ECC">
      <w:pPr>
        <w:spacing w:after="0" w:line="360" w:lineRule="auto"/>
        <w:ind w:right="47"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В настоящее время данная модель применима только для теплосетевых организаций, поскольку Методические указания, утвержденные Приказом ФСТ от01.09.2010 г. № 221-э/8 и утвержденные параметры </w:t>
      </w:r>
      <w:r w:rsidRPr="006A1AD8">
        <w:rPr>
          <w:rFonts w:ascii="Arial" w:eastAsia="Times New Roman" w:hAnsi="Arial" w:cs="Arial"/>
          <w:sz w:val="24"/>
          <w:szCs w:val="24"/>
        </w:rPr>
        <w:t>RAB</w:t>
      </w:r>
      <w:r w:rsidRPr="006A1AD8">
        <w:rPr>
          <w:rFonts w:ascii="Arial" w:eastAsia="Times New Roman" w:hAnsi="Arial" w:cs="Arial"/>
          <w:sz w:val="24"/>
          <w:szCs w:val="24"/>
          <w:lang w:val="ru-RU"/>
        </w:rPr>
        <w:t>-регулирования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3D2E06" w:rsidRPr="006A1AD8" w:rsidRDefault="00E664A0" w:rsidP="00E664A0">
      <w:pPr>
        <w:spacing w:after="0" w:line="360" w:lineRule="auto"/>
        <w:ind w:right="4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Поскольку на территории </w:t>
      </w:r>
      <w:r w:rsidR="00BC2D25" w:rsidRPr="006A1AD8">
        <w:rPr>
          <w:rFonts w:ascii="Arial" w:eastAsia="Times New Roman" w:hAnsi="Arial" w:cs="Arial"/>
          <w:sz w:val="24"/>
          <w:szCs w:val="24"/>
          <w:lang w:val="ru-RU"/>
        </w:rPr>
        <w:t>гп. Дмитровск</w:t>
      </w:r>
      <w:r w:rsidRPr="006A1AD8">
        <w:rPr>
          <w:rFonts w:ascii="Arial" w:eastAsia="Times New Roman" w:hAnsi="Arial" w:cs="Arial"/>
          <w:sz w:val="24"/>
          <w:szCs w:val="24"/>
          <w:lang w:val="ru-RU"/>
        </w:rPr>
        <w:t xml:space="preserve"> отсутствуют </w:t>
      </w:r>
      <w:r w:rsidR="00CB6152" w:rsidRPr="006A1AD8">
        <w:rPr>
          <w:rFonts w:ascii="Arial" w:eastAsia="Times New Roman" w:hAnsi="Arial" w:cs="Arial"/>
          <w:sz w:val="24"/>
          <w:szCs w:val="24"/>
          <w:lang w:val="ru-RU"/>
        </w:rPr>
        <w:t xml:space="preserve">конкретные </w:t>
      </w:r>
      <w:r w:rsidRPr="006A1AD8">
        <w:rPr>
          <w:rFonts w:ascii="Arial" w:eastAsia="Times New Roman" w:hAnsi="Arial" w:cs="Arial"/>
          <w:sz w:val="24"/>
          <w:szCs w:val="24"/>
          <w:lang w:val="ru-RU"/>
        </w:rPr>
        <w:t>планы строительства и размещения новых потребителей тепловой энергии, поэтому п</w:t>
      </w:r>
      <w:r w:rsidR="002713A4" w:rsidRPr="006A1AD8">
        <w:rPr>
          <w:rFonts w:ascii="Arial" w:eastAsia="Times New Roman" w:hAnsi="Arial" w:cs="Arial"/>
          <w:sz w:val="24"/>
          <w:szCs w:val="24"/>
          <w:lang w:val="ru-RU"/>
        </w:rPr>
        <w:t xml:space="preserve">ерспективное потребление по долгосрочным договорам по регулируемой цене </w:t>
      </w:r>
      <w:r w:rsidRPr="006A1AD8">
        <w:rPr>
          <w:rFonts w:ascii="Arial" w:eastAsia="Times New Roman" w:hAnsi="Arial" w:cs="Arial"/>
          <w:sz w:val="24"/>
          <w:szCs w:val="24"/>
          <w:lang w:val="ru-RU"/>
        </w:rPr>
        <w:t>отсутствует.</w:t>
      </w:r>
    </w:p>
    <w:p w:rsidR="00A713C2" w:rsidRPr="006A1AD8" w:rsidRDefault="00700C3B" w:rsidP="00B31984">
      <w:pPr>
        <w:pStyle w:val="1"/>
        <w:jc w:val="center"/>
      </w:pPr>
      <w:bookmarkStart w:id="73" w:name="_Toc439877307"/>
      <w:r w:rsidRPr="006A1AD8">
        <w:t xml:space="preserve">Книга </w:t>
      </w:r>
      <w:r w:rsidR="00364D07" w:rsidRPr="006A1AD8">
        <w:t>3</w:t>
      </w:r>
      <w:r w:rsidR="00895C5E" w:rsidRPr="006A1AD8">
        <w:rPr>
          <w:lang w:val="en-US"/>
        </w:rPr>
        <w:t> </w:t>
      </w:r>
      <w:r w:rsidR="009F00F0" w:rsidRPr="006A1AD8">
        <w:t>«</w:t>
      </w:r>
      <w:r w:rsidR="002713A4" w:rsidRPr="006A1AD8">
        <w:t>Перспективные балансы тепловой мощности источников тепловой энергии и тепловой нагрузки</w:t>
      </w:r>
      <w:r w:rsidR="009F00F0" w:rsidRPr="006A1AD8">
        <w:t>»</w:t>
      </w:r>
      <w:bookmarkEnd w:id="73"/>
    </w:p>
    <w:p w:rsidR="00E2084D" w:rsidRPr="006A1AD8" w:rsidRDefault="00B04FF7" w:rsidP="00E2084D">
      <w:pPr>
        <w:widowControl/>
        <w:spacing w:after="0" w:line="360" w:lineRule="auto"/>
        <w:ind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 xml:space="preserve">3.1. </w:t>
      </w:r>
      <w:r w:rsidR="00E2084D" w:rsidRPr="006A1AD8">
        <w:rPr>
          <w:rFonts w:ascii="Arial" w:eastAsia="Times New Roman" w:hAnsi="Arial" w:cs="Arial"/>
          <w:bCs/>
          <w:i/>
          <w:sz w:val="24"/>
          <w:szCs w:val="24"/>
          <w:lang w:val="ru-RU"/>
        </w:rPr>
        <w:t>Радиус эффективного теплоснабжения источников теплоснабжения, существующие и перспективные зоны действия локальных источников тепловой энергии</w:t>
      </w:r>
    </w:p>
    <w:p w:rsidR="00E2084D" w:rsidRPr="006A1AD8" w:rsidRDefault="00E2084D" w:rsidP="00E2084D">
      <w:pPr>
        <w:widowControl/>
        <w:spacing w:after="0" w:line="360" w:lineRule="auto"/>
        <w:ind w:firstLine="709"/>
        <w:jc w:val="both"/>
        <w:rPr>
          <w:rFonts w:ascii="Arial" w:hAnsi="Arial" w:cs="Arial"/>
          <w:sz w:val="24"/>
          <w:szCs w:val="24"/>
          <w:lang w:val="ru-RU"/>
        </w:rPr>
      </w:pPr>
      <w:r w:rsidRPr="006A1AD8">
        <w:rPr>
          <w:rFonts w:ascii="Arial" w:hAnsi="Arial" w:cs="Arial"/>
          <w:sz w:val="24"/>
          <w:szCs w:val="24"/>
          <w:lang w:val="ru-RU"/>
        </w:rPr>
        <w:t xml:space="preserve">В Федеральном законе от 27 июля 2010 г №190-ФЗ «О теплоснабжении» используется понятие: </w:t>
      </w:r>
    </w:p>
    <w:p w:rsidR="00E2084D" w:rsidRPr="006A1AD8" w:rsidRDefault="00E2084D" w:rsidP="00E2084D">
      <w:pPr>
        <w:widowControl/>
        <w:spacing w:after="0" w:line="360" w:lineRule="auto"/>
        <w:ind w:firstLine="709"/>
        <w:jc w:val="both"/>
        <w:rPr>
          <w:rFonts w:ascii="Arial" w:hAnsi="Arial" w:cs="Arial"/>
          <w:sz w:val="24"/>
          <w:szCs w:val="24"/>
          <w:lang w:val="ru-RU"/>
        </w:rPr>
      </w:pPr>
      <w:r w:rsidRPr="006A1AD8">
        <w:rPr>
          <w:rFonts w:ascii="Arial" w:hAnsi="Arial" w:cs="Arial"/>
          <w:sz w:val="24"/>
          <w:szCs w:val="24"/>
          <w:lang w:val="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централизованного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2084D" w:rsidRPr="006A1AD8" w:rsidRDefault="00E2084D" w:rsidP="00E2084D">
      <w:pPr>
        <w:widowControl/>
        <w:spacing w:after="0" w:line="360" w:lineRule="auto"/>
        <w:ind w:firstLine="709"/>
        <w:jc w:val="both"/>
        <w:rPr>
          <w:rFonts w:ascii="Arial" w:hAnsi="Arial" w:cs="Arial"/>
          <w:sz w:val="24"/>
          <w:szCs w:val="24"/>
          <w:lang w:val="ru-RU"/>
        </w:rPr>
      </w:pPr>
      <w:r w:rsidRPr="006A1AD8">
        <w:rPr>
          <w:rFonts w:ascii="Arial" w:hAnsi="Arial" w:cs="Arial"/>
          <w:sz w:val="24"/>
          <w:szCs w:val="24"/>
          <w:lang w:val="ru-RU"/>
        </w:rPr>
        <w:t xml:space="preserve">До настоящего момента не разработаны и не введены в действие методические рекомендации и разъяснения по трактовке, определению и расчету «радиуса эффективного теплоснабжения». Учитывая данное обстоятельство, в Схеме теплоснабжения, предложен вариант расчета радиуса эффективного теплоснабжения, выполненный в соответствии с нижеприведенными формулами и зависимостями. </w:t>
      </w:r>
    </w:p>
    <w:p w:rsidR="00E2084D" w:rsidRPr="006A1AD8" w:rsidRDefault="00E2084D" w:rsidP="00E2084D">
      <w:pPr>
        <w:widowControl/>
        <w:spacing w:after="0" w:line="360" w:lineRule="auto"/>
        <w:ind w:firstLine="709"/>
        <w:jc w:val="both"/>
        <w:rPr>
          <w:rFonts w:ascii="Arial" w:hAnsi="Arial" w:cs="Arial"/>
          <w:sz w:val="24"/>
          <w:szCs w:val="24"/>
          <w:lang w:val="ru-RU"/>
        </w:rPr>
      </w:pPr>
      <w:r w:rsidRPr="006A1AD8">
        <w:rPr>
          <w:rFonts w:ascii="Arial" w:hAnsi="Arial" w:cs="Arial"/>
          <w:sz w:val="24"/>
          <w:szCs w:val="24"/>
          <w:lang w:val="ru-RU"/>
        </w:rPr>
        <w:t>Расчет оптимального радиуса теплоснабжения, применяемого в качестве определяющего параметра, позволяет ограничить зону централизованного теплоснабжения теплоисточника по основной функции - минимума себестоимости на транспорт реализованного тепла.</w:t>
      </w:r>
    </w:p>
    <w:p w:rsidR="00E2084D" w:rsidRPr="006A1AD8" w:rsidRDefault="00E2084D" w:rsidP="00E2084D">
      <w:pPr>
        <w:widowControl/>
        <w:spacing w:after="0" w:line="360" w:lineRule="auto"/>
        <w:ind w:firstLine="709"/>
        <w:jc w:val="both"/>
        <w:rPr>
          <w:rFonts w:ascii="Arial" w:hAnsi="Arial" w:cs="Arial"/>
          <w:sz w:val="24"/>
          <w:szCs w:val="24"/>
          <w:lang w:val="ru-RU"/>
        </w:rPr>
      </w:pPr>
      <w:r w:rsidRPr="006A1AD8">
        <w:rPr>
          <w:rFonts w:ascii="Arial" w:hAnsi="Arial" w:cs="Arial"/>
          <w:sz w:val="24"/>
          <w:szCs w:val="24"/>
          <w:lang w:val="ru-RU"/>
        </w:rPr>
        <w:lastRenderedPageBreak/>
        <w:t>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 Оптимальный радиус теплоснабжения определялся из условия минимума «удельных стоимостей сооружения тепловых сетей».</w:t>
      </w:r>
    </w:p>
    <w:p w:rsidR="00E2084D" w:rsidRPr="006A1AD8" w:rsidRDefault="00E2084D" w:rsidP="00E2084D">
      <w:pPr>
        <w:widowControl/>
        <w:spacing w:after="0" w:line="360" w:lineRule="auto"/>
        <w:ind w:firstLine="709"/>
        <w:jc w:val="center"/>
        <w:rPr>
          <w:rFonts w:ascii="Arial" w:hAnsi="Arial" w:cs="Arial"/>
          <w:sz w:val="24"/>
          <w:szCs w:val="24"/>
          <w:lang w:val="ru-RU"/>
        </w:rPr>
      </w:pPr>
      <w:r w:rsidRPr="006A1AD8">
        <w:rPr>
          <w:rFonts w:ascii="Arial" w:hAnsi="Arial" w:cs="Arial"/>
          <w:sz w:val="24"/>
          <w:szCs w:val="24"/>
        </w:rPr>
        <w:t>S</w:t>
      </w:r>
      <w:r w:rsidRPr="006A1AD8">
        <w:rPr>
          <w:rFonts w:ascii="Arial" w:hAnsi="Arial" w:cs="Arial"/>
          <w:sz w:val="24"/>
          <w:szCs w:val="24"/>
          <w:lang w:val="ru-RU"/>
        </w:rPr>
        <w:t>=</w:t>
      </w:r>
      <w:r w:rsidRPr="006A1AD8">
        <w:rPr>
          <w:rFonts w:ascii="Arial" w:hAnsi="Arial" w:cs="Arial"/>
          <w:sz w:val="24"/>
          <w:szCs w:val="24"/>
        </w:rPr>
        <w:t>A</w:t>
      </w:r>
      <w:r w:rsidRPr="006A1AD8">
        <w:rPr>
          <w:rFonts w:ascii="Arial" w:hAnsi="Arial" w:cs="Arial"/>
          <w:sz w:val="24"/>
          <w:szCs w:val="24"/>
          <w:lang w:val="ru-RU"/>
        </w:rPr>
        <w:t>+</w:t>
      </w:r>
      <w:r w:rsidRPr="006A1AD8">
        <w:rPr>
          <w:rFonts w:ascii="Arial" w:hAnsi="Arial" w:cs="Arial"/>
          <w:sz w:val="24"/>
          <w:szCs w:val="24"/>
        </w:rPr>
        <w:t>Z</w:t>
      </w:r>
      <w:r w:rsidRPr="006A1AD8">
        <w:rPr>
          <w:rFonts w:ascii="Arial" w:hAnsi="Arial" w:cs="Arial"/>
          <w:sz w:val="24"/>
          <w:szCs w:val="24"/>
          <w:lang w:val="ru-RU"/>
        </w:rPr>
        <w:t>→</w:t>
      </w:r>
      <w:r w:rsidRPr="006A1AD8">
        <w:rPr>
          <w:rFonts w:ascii="Arial" w:hAnsi="Arial" w:cs="Arial"/>
          <w:sz w:val="24"/>
          <w:szCs w:val="24"/>
        </w:rPr>
        <w:t>min</w:t>
      </w:r>
      <w:r w:rsidRPr="006A1AD8">
        <w:rPr>
          <w:rFonts w:ascii="Arial" w:hAnsi="Arial" w:cs="Arial"/>
          <w:sz w:val="24"/>
          <w:szCs w:val="24"/>
          <w:lang w:val="ru-RU"/>
        </w:rPr>
        <w:t xml:space="preserve"> (руб./Гкал/ч), где:</w:t>
      </w:r>
    </w:p>
    <w:p w:rsidR="00E2084D" w:rsidRPr="006A1AD8" w:rsidRDefault="00E2084D" w:rsidP="00E2084D">
      <w:pPr>
        <w:widowControl/>
        <w:spacing w:after="0" w:line="360" w:lineRule="auto"/>
        <w:ind w:firstLine="709"/>
        <w:jc w:val="both"/>
        <w:rPr>
          <w:rFonts w:ascii="Arial" w:hAnsi="Arial" w:cs="Arial"/>
          <w:sz w:val="24"/>
          <w:szCs w:val="24"/>
          <w:lang w:val="ru-RU"/>
        </w:rPr>
      </w:pPr>
      <w:r w:rsidRPr="006A1AD8">
        <w:rPr>
          <w:rFonts w:ascii="Arial" w:hAnsi="Arial" w:cs="Arial"/>
          <w:sz w:val="24"/>
          <w:szCs w:val="24"/>
          <w:lang w:val="ru-RU"/>
        </w:rPr>
        <w:t xml:space="preserve">A – удельная стоимость сооружения тепловой сети, руб./Гкал/ч; </w:t>
      </w:r>
    </w:p>
    <w:p w:rsidR="00E2084D" w:rsidRPr="006A1AD8" w:rsidRDefault="00E2084D" w:rsidP="00E2084D">
      <w:pPr>
        <w:widowControl/>
        <w:spacing w:after="0" w:line="360" w:lineRule="auto"/>
        <w:ind w:firstLine="709"/>
        <w:jc w:val="both"/>
        <w:rPr>
          <w:rFonts w:ascii="Arial" w:hAnsi="Arial" w:cs="Arial"/>
          <w:sz w:val="24"/>
          <w:szCs w:val="24"/>
          <w:lang w:val="ru-RU"/>
        </w:rPr>
      </w:pPr>
      <w:r w:rsidRPr="006A1AD8">
        <w:rPr>
          <w:rFonts w:ascii="Arial" w:hAnsi="Arial" w:cs="Arial"/>
          <w:sz w:val="24"/>
          <w:szCs w:val="24"/>
          <w:lang w:val="ru-RU"/>
        </w:rPr>
        <w:t>Z – удельная стоимость сооружения котельной, руб./Гкал/ч.</w:t>
      </w:r>
    </w:p>
    <w:p w:rsidR="00E2084D" w:rsidRPr="006A1AD8" w:rsidRDefault="00E2084D" w:rsidP="00E2084D">
      <w:pPr>
        <w:widowControl/>
        <w:spacing w:after="0" w:line="360" w:lineRule="auto"/>
        <w:ind w:firstLine="709"/>
        <w:jc w:val="both"/>
        <w:rPr>
          <w:rFonts w:ascii="Arial" w:hAnsi="Arial" w:cs="Arial"/>
          <w:sz w:val="24"/>
          <w:szCs w:val="24"/>
          <w:lang w:val="ru-RU"/>
        </w:rPr>
      </w:pPr>
      <w:r w:rsidRPr="006A1AD8">
        <w:rPr>
          <w:rFonts w:ascii="Arial" w:hAnsi="Arial" w:cs="Arial"/>
          <w:sz w:val="24"/>
          <w:szCs w:val="24"/>
          <w:lang w:val="ru-RU"/>
        </w:rPr>
        <w:t>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w:t>
      </w:r>
    </w:p>
    <w:p w:rsidR="00E2084D" w:rsidRPr="006A1AD8" w:rsidRDefault="00E2084D" w:rsidP="00E2084D">
      <w:pPr>
        <w:widowControl/>
        <w:spacing w:after="0" w:line="360" w:lineRule="auto"/>
        <w:ind w:firstLine="709"/>
        <w:jc w:val="center"/>
        <w:rPr>
          <w:rFonts w:ascii="Arial" w:hAnsi="Arial" w:cs="Arial"/>
          <w:sz w:val="24"/>
          <w:szCs w:val="24"/>
        </w:rPr>
      </w:pPr>
      <w:r w:rsidRPr="006A1AD8">
        <w:rPr>
          <w:rFonts w:ascii="Arial" w:hAnsi="Arial" w:cs="Arial"/>
          <w:sz w:val="24"/>
          <w:szCs w:val="24"/>
        </w:rPr>
        <w:t>A=1050R</w:t>
      </w:r>
      <w:r w:rsidRPr="006A1AD8">
        <w:rPr>
          <w:rFonts w:ascii="Arial" w:hAnsi="Arial" w:cs="Arial"/>
          <w:sz w:val="24"/>
          <w:szCs w:val="24"/>
          <w:vertAlign w:val="superscript"/>
        </w:rPr>
        <w:t>0,48</w:t>
      </w:r>
      <w:r w:rsidRPr="006A1AD8">
        <w:rPr>
          <w:rFonts w:ascii="Arial" w:hAnsi="Arial" w:cs="Arial"/>
          <w:sz w:val="24"/>
          <w:szCs w:val="24"/>
        </w:rPr>
        <w:t>·B</w:t>
      </w:r>
      <w:r w:rsidRPr="006A1AD8">
        <w:rPr>
          <w:rFonts w:ascii="Arial" w:hAnsi="Arial" w:cs="Arial"/>
          <w:sz w:val="24"/>
          <w:szCs w:val="24"/>
          <w:vertAlign w:val="superscript"/>
        </w:rPr>
        <w:t>0,26</w:t>
      </w:r>
      <w:r w:rsidRPr="006A1AD8">
        <w:rPr>
          <w:rFonts w:ascii="Arial" w:hAnsi="Arial" w:cs="Arial"/>
          <w:sz w:val="24"/>
          <w:szCs w:val="24"/>
        </w:rPr>
        <w:t>·s/(</w:t>
      </w:r>
      <w:r w:rsidRPr="006A1AD8">
        <w:rPr>
          <w:rFonts w:ascii="Arial" w:hAnsi="Arial" w:cs="Arial"/>
          <w:sz w:val="24"/>
          <w:szCs w:val="24"/>
          <w:lang w:val="ru-RU"/>
        </w:rPr>
        <w:t>П</w:t>
      </w:r>
      <w:r w:rsidRPr="006A1AD8">
        <w:rPr>
          <w:rFonts w:ascii="Arial" w:hAnsi="Arial" w:cs="Arial"/>
          <w:sz w:val="24"/>
          <w:szCs w:val="24"/>
          <w:vertAlign w:val="superscript"/>
        </w:rPr>
        <w:t>0,62</w:t>
      </w:r>
      <w:r w:rsidRPr="006A1AD8">
        <w:rPr>
          <w:rFonts w:ascii="Arial" w:hAnsi="Arial" w:cs="Arial"/>
          <w:sz w:val="24"/>
          <w:szCs w:val="24"/>
        </w:rPr>
        <w:t>·H</w:t>
      </w:r>
      <w:r w:rsidRPr="006A1AD8">
        <w:rPr>
          <w:rFonts w:ascii="Arial" w:hAnsi="Arial" w:cs="Arial"/>
          <w:sz w:val="24"/>
          <w:szCs w:val="24"/>
          <w:vertAlign w:val="superscript"/>
        </w:rPr>
        <w:t>0,19</w:t>
      </w:r>
      <w:r w:rsidRPr="006A1AD8">
        <w:rPr>
          <w:rFonts w:ascii="Arial" w:hAnsi="Arial" w:cs="Arial"/>
          <w:sz w:val="24"/>
          <w:szCs w:val="24"/>
        </w:rPr>
        <w:t>·</w:t>
      </w:r>
      <w:r w:rsidRPr="006A1AD8">
        <w:rPr>
          <w:rFonts w:ascii="Arial" w:hAnsi="Arial" w:cs="Arial"/>
          <w:sz w:val="24"/>
          <w:szCs w:val="24"/>
          <w:lang w:val="ru-RU"/>
        </w:rPr>
        <w:t>Δτ</w:t>
      </w:r>
      <w:r w:rsidRPr="006A1AD8">
        <w:rPr>
          <w:rFonts w:ascii="Arial" w:hAnsi="Arial" w:cs="Arial"/>
          <w:sz w:val="24"/>
          <w:szCs w:val="24"/>
          <w:vertAlign w:val="superscript"/>
        </w:rPr>
        <w:t>0,38</w:t>
      </w:r>
      <w:r w:rsidRPr="006A1AD8">
        <w:rPr>
          <w:rFonts w:ascii="Arial" w:hAnsi="Arial" w:cs="Arial"/>
          <w:sz w:val="24"/>
          <w:szCs w:val="24"/>
        </w:rPr>
        <w:t xml:space="preserve">), </w:t>
      </w:r>
      <w:r w:rsidRPr="006A1AD8">
        <w:rPr>
          <w:rFonts w:ascii="Arial" w:hAnsi="Arial" w:cs="Arial"/>
          <w:sz w:val="24"/>
          <w:szCs w:val="24"/>
          <w:lang w:val="ru-RU"/>
        </w:rPr>
        <w:t>руб</w:t>
      </w:r>
      <w:r w:rsidRPr="006A1AD8">
        <w:rPr>
          <w:rFonts w:ascii="Arial" w:hAnsi="Arial" w:cs="Arial"/>
          <w:sz w:val="24"/>
          <w:szCs w:val="24"/>
        </w:rPr>
        <w:t>./</w:t>
      </w:r>
      <w:r w:rsidRPr="006A1AD8">
        <w:rPr>
          <w:rFonts w:ascii="Arial" w:hAnsi="Arial" w:cs="Arial"/>
          <w:sz w:val="24"/>
          <w:szCs w:val="24"/>
          <w:lang w:val="ru-RU"/>
        </w:rPr>
        <w:t>Гкал</w:t>
      </w:r>
      <w:r w:rsidRPr="006A1AD8">
        <w:rPr>
          <w:rFonts w:ascii="Arial" w:hAnsi="Arial" w:cs="Arial"/>
          <w:sz w:val="24"/>
          <w:szCs w:val="24"/>
        </w:rPr>
        <w:t>/</w:t>
      </w:r>
      <w:r w:rsidRPr="006A1AD8">
        <w:rPr>
          <w:rFonts w:ascii="Arial" w:hAnsi="Arial" w:cs="Arial"/>
          <w:sz w:val="24"/>
          <w:szCs w:val="24"/>
          <w:lang w:val="ru-RU"/>
        </w:rPr>
        <w:t>ч</w:t>
      </w:r>
    </w:p>
    <w:p w:rsidR="00E2084D" w:rsidRPr="006A1AD8" w:rsidRDefault="00E2084D" w:rsidP="00E2084D">
      <w:pPr>
        <w:widowControl/>
        <w:spacing w:after="0" w:line="360" w:lineRule="auto"/>
        <w:ind w:firstLine="709"/>
        <w:jc w:val="center"/>
        <w:rPr>
          <w:rFonts w:ascii="Arial" w:hAnsi="Arial" w:cs="Arial"/>
          <w:sz w:val="24"/>
          <w:szCs w:val="24"/>
          <w:lang w:val="ru-RU"/>
        </w:rPr>
      </w:pPr>
      <w:r w:rsidRPr="006A1AD8">
        <w:rPr>
          <w:rFonts w:ascii="Arial" w:hAnsi="Arial" w:cs="Arial"/>
          <w:sz w:val="24"/>
          <w:szCs w:val="24"/>
        </w:rPr>
        <w:t>Z</w:t>
      </w:r>
      <w:r w:rsidRPr="006A1AD8">
        <w:rPr>
          <w:rFonts w:ascii="Arial" w:hAnsi="Arial" w:cs="Arial"/>
          <w:sz w:val="24"/>
          <w:szCs w:val="24"/>
          <w:lang w:val="ru-RU"/>
        </w:rPr>
        <w:t>=</w:t>
      </w:r>
      <w:r w:rsidRPr="006A1AD8">
        <w:rPr>
          <w:rFonts w:ascii="Arial" w:hAnsi="Arial" w:cs="Arial"/>
          <w:sz w:val="24"/>
          <w:szCs w:val="24"/>
        </w:rPr>
        <w:t>a</w:t>
      </w:r>
      <w:r w:rsidRPr="006A1AD8">
        <w:rPr>
          <w:rFonts w:ascii="Arial" w:hAnsi="Arial" w:cs="Arial"/>
          <w:sz w:val="24"/>
          <w:szCs w:val="24"/>
          <w:lang w:val="ru-RU"/>
        </w:rPr>
        <w:t>/3+30·10</w:t>
      </w:r>
      <w:r w:rsidRPr="006A1AD8">
        <w:rPr>
          <w:rFonts w:ascii="Arial" w:hAnsi="Arial" w:cs="Arial"/>
          <w:sz w:val="24"/>
          <w:szCs w:val="24"/>
          <w:vertAlign w:val="superscript"/>
          <w:lang w:val="ru-RU"/>
        </w:rPr>
        <w:t>6</w:t>
      </w:r>
      <w:r w:rsidRPr="006A1AD8">
        <w:rPr>
          <w:rFonts w:ascii="Arial" w:hAnsi="Arial" w:cs="Arial"/>
          <w:sz w:val="24"/>
          <w:szCs w:val="24"/>
          <w:lang w:val="ru-RU"/>
        </w:rPr>
        <w:t>φ/(</w:t>
      </w:r>
      <w:r w:rsidRPr="006A1AD8">
        <w:rPr>
          <w:rFonts w:ascii="Arial" w:hAnsi="Arial" w:cs="Arial"/>
          <w:sz w:val="24"/>
          <w:szCs w:val="24"/>
        </w:rPr>
        <w:t>R</w:t>
      </w:r>
      <w:r w:rsidRPr="006A1AD8">
        <w:rPr>
          <w:rFonts w:ascii="Arial" w:hAnsi="Arial" w:cs="Arial"/>
          <w:sz w:val="24"/>
          <w:szCs w:val="24"/>
          <w:vertAlign w:val="superscript"/>
          <w:lang w:val="ru-RU"/>
        </w:rPr>
        <w:t>2</w:t>
      </w:r>
      <w:r w:rsidRPr="006A1AD8">
        <w:rPr>
          <w:rFonts w:ascii="Arial" w:hAnsi="Arial" w:cs="Arial"/>
          <w:sz w:val="24"/>
          <w:szCs w:val="24"/>
          <w:lang w:val="ru-RU"/>
        </w:rPr>
        <w:t>·П), руб./Гкал/ч, где:</w:t>
      </w:r>
    </w:p>
    <w:p w:rsidR="00E2084D" w:rsidRPr="006A1AD8" w:rsidRDefault="00E2084D" w:rsidP="00E2084D">
      <w:pPr>
        <w:widowControl/>
        <w:spacing w:after="0" w:line="360" w:lineRule="auto"/>
        <w:ind w:firstLine="709"/>
        <w:jc w:val="both"/>
        <w:rPr>
          <w:rFonts w:ascii="Arial" w:hAnsi="Arial" w:cs="Arial"/>
          <w:sz w:val="24"/>
          <w:szCs w:val="24"/>
          <w:lang w:val="ru-RU"/>
        </w:rPr>
      </w:pPr>
      <w:r w:rsidRPr="006A1AD8">
        <w:rPr>
          <w:rFonts w:ascii="Arial" w:hAnsi="Arial" w:cs="Arial"/>
          <w:sz w:val="24"/>
          <w:szCs w:val="24"/>
          <w:lang w:val="ru-RU"/>
        </w:rPr>
        <w:t xml:space="preserve">R – радиус действия тепловой сети (протяженность главной тепловой магистрали самого протяженного вывода от источника), км; </w:t>
      </w:r>
    </w:p>
    <w:p w:rsidR="00E2084D" w:rsidRPr="006A1AD8" w:rsidRDefault="00E2084D" w:rsidP="00E2084D">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6A1AD8">
        <w:rPr>
          <w:rFonts w:ascii="Arial" w:hAnsi="Arial" w:cs="Arial"/>
          <w:sz w:val="24"/>
          <w:szCs w:val="24"/>
          <w:lang w:val="ru-RU"/>
        </w:rPr>
        <w:t>B – среднее число абонентов на 1 км</w:t>
      </w:r>
      <w:r w:rsidRPr="006A1AD8">
        <w:rPr>
          <w:rFonts w:ascii="Arial" w:hAnsi="Arial" w:cs="Arial"/>
          <w:sz w:val="24"/>
          <w:szCs w:val="24"/>
          <w:vertAlign w:val="superscript"/>
          <w:lang w:val="ru-RU"/>
        </w:rPr>
        <w:t>2</w:t>
      </w:r>
      <w:r w:rsidRPr="006A1AD8">
        <w:rPr>
          <w:rFonts w:ascii="Arial" w:hAnsi="Arial" w:cs="Arial"/>
          <w:sz w:val="24"/>
          <w:szCs w:val="24"/>
          <w:lang w:val="ru-RU"/>
        </w:rPr>
        <w:t xml:space="preserve">; </w:t>
      </w:r>
    </w:p>
    <w:p w:rsidR="00E2084D" w:rsidRPr="006A1AD8" w:rsidRDefault="00E2084D" w:rsidP="00E2084D">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6A1AD8">
        <w:rPr>
          <w:rFonts w:ascii="Arial" w:hAnsi="Arial" w:cs="Arial"/>
          <w:sz w:val="24"/>
          <w:szCs w:val="24"/>
          <w:lang w:val="ru-RU"/>
        </w:rPr>
        <w:t>s – удельная стоимость материальной характеристики тепловой сети, руб./м</w:t>
      </w:r>
      <w:r w:rsidRPr="006A1AD8">
        <w:rPr>
          <w:rFonts w:ascii="Arial" w:hAnsi="Arial" w:cs="Arial"/>
          <w:sz w:val="24"/>
          <w:szCs w:val="24"/>
          <w:vertAlign w:val="superscript"/>
          <w:lang w:val="ru-RU"/>
        </w:rPr>
        <w:t>2</w:t>
      </w:r>
      <w:r w:rsidRPr="006A1AD8">
        <w:rPr>
          <w:rFonts w:ascii="Arial" w:hAnsi="Arial" w:cs="Arial"/>
          <w:sz w:val="24"/>
          <w:szCs w:val="24"/>
          <w:lang w:val="ru-RU"/>
        </w:rPr>
        <w:t xml:space="preserve">; </w:t>
      </w:r>
    </w:p>
    <w:p w:rsidR="00E2084D" w:rsidRPr="006A1AD8" w:rsidRDefault="00E2084D" w:rsidP="00E2084D">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6A1AD8">
        <w:rPr>
          <w:rFonts w:ascii="Arial" w:hAnsi="Arial" w:cs="Arial"/>
          <w:sz w:val="24"/>
          <w:szCs w:val="24"/>
          <w:lang w:val="ru-RU"/>
        </w:rPr>
        <w:t>П – теплоплотность района, Гкал/ч.км</w:t>
      </w:r>
      <w:r w:rsidRPr="006A1AD8">
        <w:rPr>
          <w:rFonts w:ascii="Arial" w:hAnsi="Arial" w:cs="Arial"/>
          <w:sz w:val="24"/>
          <w:szCs w:val="24"/>
          <w:vertAlign w:val="superscript"/>
          <w:lang w:val="ru-RU"/>
        </w:rPr>
        <w:t>2</w:t>
      </w:r>
      <w:r w:rsidRPr="006A1AD8">
        <w:rPr>
          <w:rFonts w:ascii="Arial" w:hAnsi="Arial" w:cs="Arial"/>
          <w:sz w:val="24"/>
          <w:szCs w:val="24"/>
          <w:lang w:val="ru-RU"/>
        </w:rPr>
        <w:t xml:space="preserve">; </w:t>
      </w:r>
    </w:p>
    <w:p w:rsidR="00E2084D" w:rsidRPr="006A1AD8" w:rsidRDefault="00E2084D" w:rsidP="00E2084D">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6A1AD8">
        <w:rPr>
          <w:rFonts w:ascii="Arial" w:hAnsi="Arial" w:cs="Arial"/>
          <w:sz w:val="24"/>
          <w:szCs w:val="24"/>
          <w:lang w:val="ru-RU"/>
        </w:rPr>
        <w:t xml:space="preserve">H – потеря напора на трение при транспорте теплоносителя по главной тепловой магистрали, м вод. ст.; </w:t>
      </w:r>
    </w:p>
    <w:p w:rsidR="00E2084D" w:rsidRPr="006A1AD8" w:rsidRDefault="00E2084D" w:rsidP="00E2084D">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6A1AD8">
        <w:rPr>
          <w:rFonts w:ascii="Arial" w:hAnsi="Arial" w:cs="Arial"/>
          <w:sz w:val="24"/>
          <w:szCs w:val="24"/>
          <w:lang w:val="ru-RU"/>
        </w:rPr>
        <w:t xml:space="preserve">Δτ – расчетный перепад температур теплоносителя в тепловой сети, </w:t>
      </w:r>
      <w:r w:rsidRPr="006A1AD8">
        <w:rPr>
          <w:rFonts w:ascii="Arial" w:hAnsi="Arial" w:cs="Arial"/>
          <w:sz w:val="24"/>
          <w:szCs w:val="24"/>
          <w:vertAlign w:val="superscript"/>
          <w:lang w:val="ru-RU"/>
        </w:rPr>
        <w:t>О</w:t>
      </w:r>
      <w:r w:rsidRPr="006A1AD8">
        <w:rPr>
          <w:rFonts w:ascii="Arial" w:hAnsi="Arial" w:cs="Arial"/>
          <w:sz w:val="24"/>
          <w:szCs w:val="24"/>
          <w:lang w:val="ru-RU"/>
        </w:rPr>
        <w:t>C;</w:t>
      </w:r>
    </w:p>
    <w:p w:rsidR="00E2084D" w:rsidRPr="006A1AD8" w:rsidRDefault="00E2084D" w:rsidP="00E2084D">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6A1AD8">
        <w:rPr>
          <w:rFonts w:ascii="Arial" w:hAnsi="Arial" w:cs="Arial"/>
          <w:sz w:val="24"/>
          <w:szCs w:val="24"/>
          <w:lang w:val="ru-RU"/>
        </w:rPr>
        <w:t xml:space="preserve">a – постоянная часть удельной начальной стоимости котельной, руб./Гкал; </w:t>
      </w:r>
    </w:p>
    <w:p w:rsidR="00E2084D" w:rsidRPr="006A1AD8" w:rsidRDefault="00E2084D" w:rsidP="00E2084D">
      <w:pPr>
        <w:widowControl/>
        <w:spacing w:after="0" w:line="360" w:lineRule="auto"/>
        <w:ind w:firstLine="709"/>
        <w:jc w:val="both"/>
        <w:rPr>
          <w:rFonts w:ascii="Arial" w:hAnsi="Arial" w:cs="Arial"/>
          <w:sz w:val="24"/>
          <w:szCs w:val="24"/>
          <w:lang w:val="ru-RU"/>
        </w:rPr>
      </w:pPr>
      <w:r w:rsidRPr="006A1AD8">
        <w:rPr>
          <w:rFonts w:ascii="Arial" w:hAnsi="Arial" w:cs="Arial"/>
          <w:sz w:val="24"/>
          <w:szCs w:val="24"/>
          <w:lang w:val="ru-RU"/>
        </w:rPr>
        <w:t>Аналитическое выражение для оптимального радиуса теплоснабжения полученное дифференцированием по R выше приведённых формул представлено в следующем виде:</w:t>
      </w:r>
    </w:p>
    <w:p w:rsidR="00E2084D" w:rsidRPr="006A1AD8" w:rsidRDefault="00E2084D" w:rsidP="00E2084D">
      <w:pPr>
        <w:widowControl/>
        <w:spacing w:after="0" w:line="360" w:lineRule="auto"/>
        <w:ind w:firstLine="709"/>
        <w:jc w:val="center"/>
        <w:rPr>
          <w:rFonts w:ascii="Arial" w:hAnsi="Arial" w:cs="Arial"/>
          <w:sz w:val="24"/>
          <w:szCs w:val="24"/>
        </w:rPr>
      </w:pPr>
      <w:r w:rsidRPr="006A1AD8">
        <w:rPr>
          <w:rFonts w:ascii="Arial" w:hAnsi="Arial" w:cs="Arial"/>
          <w:sz w:val="24"/>
          <w:szCs w:val="24"/>
        </w:rPr>
        <w:t>R</w:t>
      </w:r>
      <w:r w:rsidRPr="006A1AD8">
        <w:rPr>
          <w:rFonts w:ascii="Arial" w:hAnsi="Arial" w:cs="Arial"/>
          <w:sz w:val="24"/>
          <w:szCs w:val="24"/>
          <w:vertAlign w:val="subscript"/>
          <w:lang w:val="ru-RU"/>
        </w:rPr>
        <w:t>опт</w:t>
      </w:r>
      <w:r w:rsidRPr="006A1AD8">
        <w:rPr>
          <w:rFonts w:ascii="Arial" w:hAnsi="Arial" w:cs="Arial"/>
          <w:sz w:val="24"/>
          <w:szCs w:val="24"/>
        </w:rPr>
        <w:t>=(140/s</w:t>
      </w:r>
      <w:r w:rsidRPr="006A1AD8">
        <w:rPr>
          <w:rFonts w:ascii="Arial" w:hAnsi="Arial" w:cs="Arial"/>
          <w:sz w:val="24"/>
          <w:szCs w:val="24"/>
          <w:vertAlign w:val="superscript"/>
        </w:rPr>
        <w:t>0,4</w:t>
      </w:r>
      <w:r w:rsidRPr="006A1AD8">
        <w:rPr>
          <w:rFonts w:ascii="Arial" w:hAnsi="Arial" w:cs="Arial"/>
          <w:sz w:val="24"/>
          <w:szCs w:val="24"/>
        </w:rPr>
        <w:t>)·(1/B</w:t>
      </w:r>
      <w:r w:rsidRPr="006A1AD8">
        <w:rPr>
          <w:rFonts w:ascii="Arial" w:hAnsi="Arial" w:cs="Arial"/>
          <w:sz w:val="24"/>
          <w:szCs w:val="24"/>
          <w:vertAlign w:val="superscript"/>
        </w:rPr>
        <w:t>0,1</w:t>
      </w:r>
      <w:r w:rsidRPr="006A1AD8">
        <w:rPr>
          <w:rFonts w:ascii="Arial" w:hAnsi="Arial" w:cs="Arial"/>
          <w:sz w:val="24"/>
          <w:szCs w:val="24"/>
        </w:rPr>
        <w:t>)·(</w:t>
      </w:r>
      <w:r w:rsidRPr="006A1AD8">
        <w:rPr>
          <w:rFonts w:ascii="Arial" w:hAnsi="Arial" w:cs="Arial"/>
          <w:sz w:val="24"/>
          <w:szCs w:val="24"/>
          <w:lang w:val="ru-RU"/>
        </w:rPr>
        <w:t>Δτ</w:t>
      </w:r>
      <w:r w:rsidRPr="006A1AD8">
        <w:rPr>
          <w:rFonts w:ascii="Arial" w:hAnsi="Arial" w:cs="Arial"/>
          <w:sz w:val="24"/>
          <w:szCs w:val="24"/>
        </w:rPr>
        <w:t>/</w:t>
      </w:r>
      <w:r w:rsidRPr="006A1AD8">
        <w:rPr>
          <w:rFonts w:ascii="Arial" w:hAnsi="Arial" w:cs="Arial"/>
          <w:sz w:val="24"/>
          <w:szCs w:val="24"/>
          <w:lang w:val="ru-RU"/>
        </w:rPr>
        <w:t>П</w:t>
      </w:r>
      <w:r w:rsidRPr="006A1AD8">
        <w:rPr>
          <w:rFonts w:ascii="Arial" w:hAnsi="Arial" w:cs="Arial"/>
          <w:sz w:val="24"/>
          <w:szCs w:val="24"/>
        </w:rPr>
        <w:t>)</w:t>
      </w:r>
      <w:r w:rsidRPr="006A1AD8">
        <w:rPr>
          <w:rFonts w:ascii="Arial" w:hAnsi="Arial" w:cs="Arial"/>
          <w:sz w:val="24"/>
          <w:szCs w:val="24"/>
          <w:vertAlign w:val="superscript"/>
        </w:rPr>
        <w:t>0,15</w:t>
      </w:r>
      <w:r w:rsidRPr="006A1AD8">
        <w:rPr>
          <w:rFonts w:ascii="Arial" w:hAnsi="Arial" w:cs="Arial"/>
          <w:sz w:val="24"/>
          <w:szCs w:val="24"/>
        </w:rPr>
        <w:t xml:space="preserve">, </w:t>
      </w:r>
      <w:r w:rsidRPr="006A1AD8">
        <w:rPr>
          <w:rFonts w:ascii="Arial" w:hAnsi="Arial" w:cs="Arial"/>
          <w:sz w:val="24"/>
          <w:szCs w:val="24"/>
          <w:lang w:val="ru-RU"/>
        </w:rPr>
        <w:t>км</w:t>
      </w:r>
    </w:p>
    <w:p w:rsidR="00E2084D" w:rsidRPr="006A1AD8" w:rsidRDefault="00E2084D" w:rsidP="00E2084D">
      <w:pPr>
        <w:widowControl/>
        <w:spacing w:after="0" w:line="360" w:lineRule="auto"/>
        <w:ind w:firstLine="709"/>
        <w:jc w:val="both"/>
        <w:rPr>
          <w:rFonts w:ascii="Arial" w:hAnsi="Arial" w:cs="Arial"/>
          <w:sz w:val="24"/>
          <w:szCs w:val="24"/>
          <w:lang w:val="ru-RU"/>
        </w:rPr>
      </w:pPr>
      <w:r w:rsidRPr="006A1AD8">
        <w:rPr>
          <w:rFonts w:ascii="Arial" w:hAnsi="Arial" w:cs="Arial"/>
          <w:sz w:val="24"/>
          <w:szCs w:val="24"/>
          <w:lang w:val="ru-RU"/>
        </w:rPr>
        <w:t xml:space="preserve">При этом некоторое значение предельного радиуса действия тепловых сетей выражается формулой: </w:t>
      </w:r>
    </w:p>
    <w:p w:rsidR="00E2084D" w:rsidRPr="006A1AD8" w:rsidRDefault="00E2084D" w:rsidP="00E2084D">
      <w:pPr>
        <w:widowControl/>
        <w:tabs>
          <w:tab w:val="left" w:pos="539"/>
          <w:tab w:val="left" w:pos="993"/>
        </w:tabs>
        <w:spacing w:after="0" w:line="360" w:lineRule="auto"/>
        <w:ind w:firstLine="709"/>
        <w:contextualSpacing/>
        <w:jc w:val="center"/>
        <w:rPr>
          <w:rFonts w:ascii="Arial" w:hAnsi="Arial" w:cs="Arial"/>
          <w:sz w:val="24"/>
          <w:szCs w:val="24"/>
          <w:lang w:val="ru-RU"/>
        </w:rPr>
      </w:pPr>
      <w:r w:rsidRPr="006A1AD8">
        <w:rPr>
          <w:rFonts w:ascii="Arial" w:hAnsi="Arial" w:cs="Arial"/>
          <w:sz w:val="24"/>
          <w:szCs w:val="24"/>
          <w:lang w:val="ru-RU"/>
        </w:rPr>
        <w:t>R</w:t>
      </w:r>
      <w:r w:rsidRPr="006A1AD8">
        <w:rPr>
          <w:rFonts w:ascii="Arial" w:hAnsi="Arial" w:cs="Arial"/>
          <w:sz w:val="24"/>
          <w:szCs w:val="24"/>
          <w:vertAlign w:val="subscript"/>
          <w:lang w:val="ru-RU"/>
        </w:rPr>
        <w:t>пред</w:t>
      </w:r>
      <w:r w:rsidRPr="006A1AD8">
        <w:rPr>
          <w:rFonts w:ascii="Arial" w:hAnsi="Arial" w:cs="Arial"/>
          <w:sz w:val="24"/>
          <w:szCs w:val="24"/>
          <w:lang w:val="ru-RU"/>
        </w:rPr>
        <w:t>=[(p–C)/1,2K]</w:t>
      </w:r>
      <w:r w:rsidRPr="006A1AD8">
        <w:rPr>
          <w:rFonts w:ascii="Arial" w:hAnsi="Arial" w:cs="Arial"/>
          <w:sz w:val="24"/>
          <w:szCs w:val="24"/>
          <w:vertAlign w:val="superscript"/>
          <w:lang w:val="ru-RU"/>
        </w:rPr>
        <w:t>2,5</w:t>
      </w:r>
      <w:r w:rsidRPr="006A1AD8">
        <w:rPr>
          <w:rFonts w:ascii="Arial" w:hAnsi="Arial" w:cs="Arial"/>
          <w:sz w:val="24"/>
          <w:szCs w:val="24"/>
          <w:lang w:val="ru-RU"/>
        </w:rPr>
        <w:t xml:space="preserve">, </w:t>
      </w:r>
    </w:p>
    <w:p w:rsidR="00E2084D" w:rsidRPr="006A1AD8" w:rsidRDefault="00E2084D" w:rsidP="00E2084D">
      <w:pPr>
        <w:widowControl/>
        <w:tabs>
          <w:tab w:val="left" w:pos="539"/>
          <w:tab w:val="left" w:pos="993"/>
        </w:tabs>
        <w:spacing w:after="0" w:line="360" w:lineRule="auto"/>
        <w:ind w:firstLine="709"/>
        <w:contextualSpacing/>
        <w:rPr>
          <w:rFonts w:ascii="Arial" w:hAnsi="Arial" w:cs="Arial"/>
          <w:sz w:val="24"/>
          <w:szCs w:val="24"/>
          <w:lang w:val="ru-RU"/>
        </w:rPr>
      </w:pPr>
      <w:r w:rsidRPr="006A1AD8">
        <w:rPr>
          <w:rFonts w:ascii="Arial" w:hAnsi="Arial" w:cs="Arial"/>
          <w:sz w:val="24"/>
          <w:szCs w:val="24"/>
          <w:lang w:val="ru-RU"/>
        </w:rPr>
        <w:t>где:</w:t>
      </w:r>
    </w:p>
    <w:p w:rsidR="00E2084D" w:rsidRPr="006A1AD8" w:rsidRDefault="00E2084D" w:rsidP="00E2084D">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6A1AD8">
        <w:rPr>
          <w:rFonts w:ascii="Arial" w:hAnsi="Arial" w:cs="Arial"/>
          <w:sz w:val="24"/>
          <w:szCs w:val="24"/>
          <w:lang w:val="ru-RU"/>
        </w:rPr>
        <w:t>R</w:t>
      </w:r>
      <w:r w:rsidRPr="006A1AD8">
        <w:rPr>
          <w:rFonts w:ascii="Arial" w:hAnsi="Arial" w:cs="Arial"/>
          <w:sz w:val="24"/>
          <w:szCs w:val="24"/>
          <w:vertAlign w:val="subscript"/>
          <w:lang w:val="ru-RU"/>
        </w:rPr>
        <w:t>пред</w:t>
      </w:r>
      <w:r w:rsidRPr="006A1AD8">
        <w:rPr>
          <w:rFonts w:ascii="Arial" w:hAnsi="Arial" w:cs="Arial"/>
          <w:sz w:val="24"/>
          <w:szCs w:val="24"/>
          <w:lang w:val="ru-RU"/>
        </w:rPr>
        <w:t xml:space="preserve"> – предельный радиус действия тепловой сети, км; </w:t>
      </w:r>
    </w:p>
    <w:p w:rsidR="00E2084D" w:rsidRPr="006A1AD8" w:rsidRDefault="00E2084D" w:rsidP="00E2084D">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6A1AD8">
        <w:rPr>
          <w:rFonts w:ascii="Arial" w:hAnsi="Arial" w:cs="Arial"/>
          <w:sz w:val="24"/>
          <w:szCs w:val="24"/>
          <w:lang w:val="ru-RU"/>
        </w:rPr>
        <w:t xml:space="preserve">p – разница себестоимости тепла, выработанного на котельной и в собственных теплоисточника абонентов, руб./Гкал; </w:t>
      </w:r>
    </w:p>
    <w:p w:rsidR="00E2084D" w:rsidRPr="006A1AD8" w:rsidRDefault="00E2084D" w:rsidP="00E2084D">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6A1AD8">
        <w:rPr>
          <w:rFonts w:ascii="Arial" w:hAnsi="Arial" w:cs="Arial"/>
          <w:sz w:val="24"/>
          <w:szCs w:val="24"/>
          <w:lang w:val="ru-RU"/>
        </w:rPr>
        <w:t xml:space="preserve">C – переменная часть удельных эксплуатационных расходов на транспорт тепла, руб./Гкал; </w:t>
      </w:r>
    </w:p>
    <w:p w:rsidR="00E2084D" w:rsidRPr="006A1AD8" w:rsidRDefault="00E2084D" w:rsidP="00E2084D">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6A1AD8">
        <w:rPr>
          <w:rFonts w:ascii="Arial" w:hAnsi="Arial" w:cs="Arial"/>
          <w:sz w:val="24"/>
          <w:szCs w:val="24"/>
          <w:lang w:val="ru-RU"/>
        </w:rPr>
        <w:lastRenderedPageBreak/>
        <w:t>K – постоянная часть удельных эксплуатационных расходов на транспорт тепла при радиусе действия тепловой сети, равном 1 км, руб./Гкал/км.</w:t>
      </w:r>
    </w:p>
    <w:p w:rsidR="00E2084D" w:rsidRPr="006A1AD8" w:rsidRDefault="00E2084D" w:rsidP="00E2084D">
      <w:pPr>
        <w:widowControl/>
        <w:spacing w:after="0" w:line="360" w:lineRule="auto"/>
        <w:ind w:firstLine="709"/>
        <w:jc w:val="center"/>
        <w:rPr>
          <w:rFonts w:ascii="Arial" w:hAnsi="Arial" w:cs="Arial"/>
          <w:b/>
          <w:bCs/>
          <w:sz w:val="24"/>
          <w:szCs w:val="24"/>
          <w:lang w:val="ru-RU"/>
        </w:rPr>
      </w:pPr>
      <w:r w:rsidRPr="006A1AD8">
        <w:rPr>
          <w:rFonts w:ascii="Arial" w:hAnsi="Arial" w:cs="Arial"/>
          <w:b/>
          <w:bCs/>
          <w:sz w:val="24"/>
          <w:szCs w:val="24"/>
          <w:lang w:val="ru-RU"/>
        </w:rPr>
        <w:t xml:space="preserve">Таблица </w:t>
      </w:r>
      <w:r w:rsidR="00902025" w:rsidRPr="006A1AD8">
        <w:rPr>
          <w:rFonts w:ascii="Arial" w:hAnsi="Arial" w:cs="Arial"/>
          <w:b/>
          <w:bCs/>
          <w:sz w:val="24"/>
          <w:szCs w:val="24"/>
          <w:lang w:val="ru-RU"/>
        </w:rPr>
        <w:t>4.1</w:t>
      </w:r>
      <w:r w:rsidRPr="006A1AD8">
        <w:rPr>
          <w:rFonts w:ascii="Arial" w:hAnsi="Arial" w:cs="Arial"/>
          <w:b/>
          <w:bCs/>
          <w:sz w:val="24"/>
          <w:szCs w:val="24"/>
          <w:lang w:val="ru-RU"/>
        </w:rPr>
        <w:t xml:space="preserve"> – Результаты расчета радиуса эффективного теплоснабжения котельных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799"/>
        <w:gridCol w:w="2016"/>
      </w:tblGrid>
      <w:tr w:rsidR="00DA7917" w:rsidRPr="007363E1" w:rsidTr="000A002B">
        <w:trPr>
          <w:trHeight w:val="23"/>
          <w:jc w:val="center"/>
        </w:trPr>
        <w:tc>
          <w:tcPr>
            <w:tcW w:w="5382" w:type="dxa"/>
            <w:shd w:val="clear" w:color="auto" w:fill="auto"/>
            <w:vAlign w:val="center"/>
            <w:hideMark/>
          </w:tcPr>
          <w:p w:rsidR="00DA7917" w:rsidRPr="006A1AD8" w:rsidRDefault="00DA7917" w:rsidP="00DA7917">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Наименование источника теплоснабжения</w:t>
            </w:r>
          </w:p>
        </w:tc>
        <w:tc>
          <w:tcPr>
            <w:tcW w:w="1799" w:type="dxa"/>
            <w:shd w:val="clear" w:color="auto" w:fill="auto"/>
            <w:vAlign w:val="center"/>
            <w:hideMark/>
          </w:tcPr>
          <w:p w:rsidR="00DA7917" w:rsidRPr="006A1AD8" w:rsidRDefault="00DA7917" w:rsidP="00DA7917">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Эффективный радиус теплоснабжения, км</w:t>
            </w:r>
          </w:p>
        </w:tc>
        <w:tc>
          <w:tcPr>
            <w:tcW w:w="2016" w:type="dxa"/>
            <w:shd w:val="clear" w:color="auto" w:fill="auto"/>
            <w:vAlign w:val="center"/>
            <w:hideMark/>
          </w:tcPr>
          <w:p w:rsidR="00DA7917" w:rsidRPr="006A1AD8" w:rsidRDefault="00DA7917" w:rsidP="00DA7917">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Радиус действия системы теплоснабжения, км</w:t>
            </w:r>
          </w:p>
        </w:tc>
      </w:tr>
      <w:tr w:rsidR="005B0182" w:rsidRPr="006A1AD8" w:rsidTr="000A002B">
        <w:trPr>
          <w:trHeight w:val="23"/>
          <w:jc w:val="center"/>
        </w:trPr>
        <w:tc>
          <w:tcPr>
            <w:tcW w:w="5382" w:type="dxa"/>
            <w:shd w:val="clear" w:color="auto" w:fill="auto"/>
            <w:noWrap/>
            <w:vAlign w:val="center"/>
            <w:hideMark/>
          </w:tcPr>
          <w:p w:rsidR="005B0182" w:rsidRPr="00CC1E0F" w:rsidRDefault="003D427D" w:rsidP="00C71492">
            <w:pPr>
              <w:pStyle w:val="afe"/>
              <w:rPr>
                <w:rFonts w:ascii="Arial" w:eastAsia="Times New Roman" w:hAnsi="Arial" w:cs="Arial"/>
                <w:sz w:val="18"/>
                <w:szCs w:val="18"/>
                <w:lang w:eastAsia="ru-RU"/>
              </w:rPr>
            </w:pPr>
            <w:r w:rsidRPr="00CC1E0F">
              <w:rPr>
                <w:rFonts w:ascii="Arial" w:eastAsia="Times New Roman" w:hAnsi="Arial" w:cs="Arial"/>
                <w:sz w:val="18"/>
                <w:szCs w:val="18"/>
                <w:lang w:eastAsia="ru-RU"/>
              </w:rPr>
              <w:t>Котельная №3, лит А, с БКУ 1,2 МВт,</w:t>
            </w:r>
          </w:p>
        </w:tc>
        <w:tc>
          <w:tcPr>
            <w:tcW w:w="1799" w:type="dxa"/>
            <w:shd w:val="clear" w:color="auto" w:fill="auto"/>
            <w:noWrap/>
            <w:vAlign w:val="center"/>
            <w:hideMark/>
          </w:tcPr>
          <w:p w:rsidR="005B0182" w:rsidRPr="006A1AD8" w:rsidRDefault="005B0182" w:rsidP="00DA791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0,64</w:t>
            </w:r>
          </w:p>
        </w:tc>
        <w:tc>
          <w:tcPr>
            <w:tcW w:w="2016" w:type="dxa"/>
            <w:shd w:val="clear" w:color="auto" w:fill="auto"/>
            <w:noWrap/>
            <w:vAlign w:val="center"/>
            <w:hideMark/>
          </w:tcPr>
          <w:p w:rsidR="005B0182" w:rsidRPr="006A1AD8" w:rsidRDefault="005B0182" w:rsidP="00DA791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0,40</w:t>
            </w:r>
          </w:p>
        </w:tc>
      </w:tr>
      <w:tr w:rsidR="005B0182" w:rsidRPr="006A1AD8" w:rsidTr="000A002B">
        <w:trPr>
          <w:trHeight w:val="23"/>
          <w:jc w:val="center"/>
        </w:trPr>
        <w:tc>
          <w:tcPr>
            <w:tcW w:w="5382" w:type="dxa"/>
            <w:shd w:val="clear" w:color="auto" w:fill="auto"/>
            <w:noWrap/>
            <w:vAlign w:val="center"/>
            <w:hideMark/>
          </w:tcPr>
          <w:p w:rsidR="005B0182" w:rsidRPr="00217943" w:rsidRDefault="00217943" w:rsidP="00217943">
            <w:pPr>
              <w:spacing w:after="0" w:line="240" w:lineRule="auto"/>
              <w:rPr>
                <w:rFonts w:ascii="Arial" w:eastAsia="Times New Roman" w:hAnsi="Arial" w:cs="Arial"/>
                <w:sz w:val="18"/>
                <w:szCs w:val="18"/>
                <w:lang w:val="ru-RU" w:eastAsia="ru-RU"/>
              </w:rPr>
            </w:pPr>
            <w:r>
              <w:rPr>
                <w:rFonts w:ascii="Arial" w:hAnsi="Arial" w:cs="Arial"/>
                <w:sz w:val="18"/>
                <w:szCs w:val="18"/>
                <w:lang w:val="ru-RU"/>
              </w:rPr>
              <w:t>Здание к</w:t>
            </w:r>
            <w:r w:rsidR="003D427D" w:rsidRPr="00217943">
              <w:rPr>
                <w:rFonts w:ascii="Arial" w:hAnsi="Arial" w:cs="Arial"/>
                <w:sz w:val="18"/>
                <w:szCs w:val="18"/>
                <w:lang w:val="ru-RU"/>
              </w:rPr>
              <w:t>отельн</w:t>
            </w:r>
            <w:r>
              <w:rPr>
                <w:rFonts w:ascii="Arial" w:hAnsi="Arial" w:cs="Arial"/>
                <w:sz w:val="18"/>
                <w:szCs w:val="18"/>
                <w:lang w:val="ru-RU"/>
              </w:rPr>
              <w:t xml:space="preserve">ой администрации </w:t>
            </w:r>
            <w:r w:rsidR="003D427D" w:rsidRPr="00217943">
              <w:rPr>
                <w:rFonts w:ascii="Arial" w:hAnsi="Arial" w:cs="Arial"/>
                <w:sz w:val="18"/>
                <w:szCs w:val="18"/>
                <w:lang w:val="ru-RU"/>
              </w:rPr>
              <w:t xml:space="preserve">№4 </w:t>
            </w:r>
            <w:r>
              <w:rPr>
                <w:rFonts w:ascii="Arial" w:hAnsi="Arial" w:cs="Arial"/>
                <w:sz w:val="18"/>
                <w:szCs w:val="18"/>
                <w:lang w:val="ru-RU"/>
              </w:rPr>
              <w:t xml:space="preserve"> лит. А, с оборудованием</w:t>
            </w:r>
          </w:p>
        </w:tc>
        <w:tc>
          <w:tcPr>
            <w:tcW w:w="1799" w:type="dxa"/>
            <w:shd w:val="clear" w:color="auto" w:fill="auto"/>
            <w:noWrap/>
            <w:vAlign w:val="center"/>
            <w:hideMark/>
          </w:tcPr>
          <w:p w:rsidR="005B0182" w:rsidRPr="006A1AD8" w:rsidRDefault="005B0182" w:rsidP="00DA791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0,48</w:t>
            </w:r>
          </w:p>
        </w:tc>
        <w:tc>
          <w:tcPr>
            <w:tcW w:w="2016" w:type="dxa"/>
            <w:shd w:val="clear" w:color="auto" w:fill="auto"/>
            <w:noWrap/>
            <w:vAlign w:val="center"/>
            <w:hideMark/>
          </w:tcPr>
          <w:p w:rsidR="005B0182" w:rsidRPr="006A1AD8" w:rsidRDefault="005B0182" w:rsidP="00DA791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0,30</w:t>
            </w:r>
          </w:p>
        </w:tc>
      </w:tr>
      <w:tr w:rsidR="005B0182" w:rsidRPr="006A1AD8" w:rsidTr="000A002B">
        <w:trPr>
          <w:trHeight w:val="23"/>
          <w:jc w:val="center"/>
        </w:trPr>
        <w:tc>
          <w:tcPr>
            <w:tcW w:w="5382" w:type="dxa"/>
            <w:shd w:val="clear" w:color="auto" w:fill="auto"/>
            <w:noWrap/>
            <w:vAlign w:val="center"/>
            <w:hideMark/>
          </w:tcPr>
          <w:p w:rsidR="005B0182" w:rsidRPr="00CC1E0F" w:rsidRDefault="003D427D" w:rsidP="00C71492">
            <w:pPr>
              <w:spacing w:after="0" w:line="240" w:lineRule="auto"/>
              <w:rPr>
                <w:rFonts w:ascii="Arial" w:eastAsia="Times New Roman" w:hAnsi="Arial" w:cs="Arial"/>
                <w:sz w:val="18"/>
                <w:szCs w:val="18"/>
                <w:lang w:val="ru-RU" w:eastAsia="ru-RU"/>
              </w:rPr>
            </w:pPr>
            <w:r w:rsidRPr="007522D2">
              <w:rPr>
                <w:rFonts w:ascii="Arial" w:eastAsia="Times New Roman" w:hAnsi="Arial" w:cs="Arial"/>
                <w:sz w:val="20"/>
                <w:szCs w:val="24"/>
                <w:lang w:val="ru-RU" w:eastAsia="ru-RU"/>
              </w:rPr>
              <w:t>Котельная школы №1</w:t>
            </w:r>
          </w:p>
        </w:tc>
        <w:tc>
          <w:tcPr>
            <w:tcW w:w="1799" w:type="dxa"/>
            <w:shd w:val="clear" w:color="auto" w:fill="auto"/>
            <w:noWrap/>
            <w:vAlign w:val="center"/>
            <w:hideMark/>
          </w:tcPr>
          <w:p w:rsidR="005B0182" w:rsidRPr="006A1AD8" w:rsidRDefault="005B0182" w:rsidP="00DA791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0,56</w:t>
            </w:r>
          </w:p>
        </w:tc>
        <w:tc>
          <w:tcPr>
            <w:tcW w:w="2016" w:type="dxa"/>
            <w:shd w:val="clear" w:color="auto" w:fill="auto"/>
            <w:noWrap/>
            <w:vAlign w:val="center"/>
            <w:hideMark/>
          </w:tcPr>
          <w:p w:rsidR="005B0182" w:rsidRPr="006A1AD8" w:rsidRDefault="005B0182" w:rsidP="00DA791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0,35</w:t>
            </w:r>
          </w:p>
        </w:tc>
      </w:tr>
      <w:tr w:rsidR="005B0182" w:rsidRPr="006A1AD8" w:rsidTr="000A002B">
        <w:trPr>
          <w:trHeight w:val="23"/>
          <w:jc w:val="center"/>
        </w:trPr>
        <w:tc>
          <w:tcPr>
            <w:tcW w:w="5382" w:type="dxa"/>
            <w:shd w:val="clear" w:color="auto" w:fill="auto"/>
            <w:noWrap/>
            <w:vAlign w:val="center"/>
            <w:hideMark/>
          </w:tcPr>
          <w:p w:rsidR="005B0182" w:rsidRPr="00CC1E0F" w:rsidRDefault="003D427D" w:rsidP="00217943">
            <w:pPr>
              <w:spacing w:after="0" w:line="240" w:lineRule="auto"/>
              <w:rPr>
                <w:rFonts w:ascii="Arial" w:eastAsia="Times New Roman" w:hAnsi="Arial" w:cs="Arial"/>
                <w:sz w:val="18"/>
                <w:szCs w:val="18"/>
                <w:lang w:val="ru-RU" w:eastAsia="ru-RU"/>
              </w:rPr>
            </w:pPr>
            <w:r w:rsidRPr="00CC1E0F">
              <w:rPr>
                <w:rFonts w:ascii="Arial" w:eastAsia="Times New Roman" w:hAnsi="Arial" w:cs="Arial"/>
                <w:sz w:val="18"/>
                <w:szCs w:val="18"/>
                <w:lang w:val="ru-RU" w:eastAsia="ru-RU"/>
              </w:rPr>
              <w:t xml:space="preserve">Котельная №8, лит.В, с оборудованием </w:t>
            </w:r>
          </w:p>
        </w:tc>
        <w:tc>
          <w:tcPr>
            <w:tcW w:w="1799" w:type="dxa"/>
            <w:shd w:val="clear" w:color="auto" w:fill="auto"/>
            <w:noWrap/>
            <w:vAlign w:val="center"/>
            <w:hideMark/>
          </w:tcPr>
          <w:p w:rsidR="005B0182" w:rsidRPr="006A1AD8" w:rsidRDefault="005B0182" w:rsidP="00DA791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0,64</w:t>
            </w:r>
          </w:p>
        </w:tc>
        <w:tc>
          <w:tcPr>
            <w:tcW w:w="2016" w:type="dxa"/>
            <w:shd w:val="clear" w:color="auto" w:fill="auto"/>
            <w:noWrap/>
            <w:vAlign w:val="center"/>
            <w:hideMark/>
          </w:tcPr>
          <w:p w:rsidR="005B0182" w:rsidRPr="006A1AD8" w:rsidRDefault="005B0182" w:rsidP="00DA791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0,40</w:t>
            </w:r>
          </w:p>
        </w:tc>
      </w:tr>
      <w:tr w:rsidR="005B0182" w:rsidRPr="006A1AD8" w:rsidTr="000A002B">
        <w:trPr>
          <w:trHeight w:val="23"/>
          <w:jc w:val="center"/>
        </w:trPr>
        <w:tc>
          <w:tcPr>
            <w:tcW w:w="5382" w:type="dxa"/>
            <w:shd w:val="clear" w:color="auto" w:fill="auto"/>
            <w:noWrap/>
            <w:vAlign w:val="center"/>
            <w:hideMark/>
          </w:tcPr>
          <w:p w:rsidR="005B0182" w:rsidRPr="005B0182" w:rsidRDefault="003D427D" w:rsidP="00C71492">
            <w:pPr>
              <w:spacing w:after="0" w:line="240" w:lineRule="auto"/>
              <w:rPr>
                <w:rFonts w:ascii="Arial" w:eastAsia="Times New Roman" w:hAnsi="Arial" w:cs="Arial"/>
                <w:sz w:val="18"/>
                <w:szCs w:val="18"/>
                <w:lang w:val="ru-RU" w:eastAsia="ru-RU"/>
              </w:rPr>
            </w:pPr>
            <w:r w:rsidRPr="00CC1E0F">
              <w:rPr>
                <w:rFonts w:ascii="Arial" w:eastAsia="Times New Roman" w:hAnsi="Arial" w:cs="Arial"/>
                <w:sz w:val="18"/>
                <w:szCs w:val="18"/>
                <w:lang w:val="ru-RU" w:eastAsia="ru-RU"/>
              </w:rPr>
              <w:t>Котельная вспомогательной школы №10, лит. Г, с БКУ 0,3 МВт</w:t>
            </w:r>
          </w:p>
        </w:tc>
        <w:tc>
          <w:tcPr>
            <w:tcW w:w="1799" w:type="dxa"/>
            <w:shd w:val="clear" w:color="auto" w:fill="auto"/>
            <w:noWrap/>
            <w:vAlign w:val="center"/>
            <w:hideMark/>
          </w:tcPr>
          <w:p w:rsidR="005B0182" w:rsidRPr="006A1AD8" w:rsidRDefault="005B0182" w:rsidP="00DA791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0,13</w:t>
            </w:r>
          </w:p>
        </w:tc>
        <w:tc>
          <w:tcPr>
            <w:tcW w:w="2016" w:type="dxa"/>
            <w:shd w:val="clear" w:color="auto" w:fill="auto"/>
            <w:noWrap/>
            <w:vAlign w:val="center"/>
            <w:hideMark/>
          </w:tcPr>
          <w:p w:rsidR="005B0182" w:rsidRPr="006A1AD8" w:rsidRDefault="005B0182" w:rsidP="00DA791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0,08</w:t>
            </w:r>
          </w:p>
        </w:tc>
      </w:tr>
    </w:tbl>
    <w:p w:rsidR="00F80AAA" w:rsidRPr="006A1AD8" w:rsidRDefault="00F80AAA" w:rsidP="009127BD">
      <w:pPr>
        <w:spacing w:after="0" w:line="360" w:lineRule="auto"/>
        <w:ind w:right="45" w:firstLine="567"/>
        <w:jc w:val="both"/>
        <w:rPr>
          <w:rFonts w:ascii="Arial" w:eastAsia="Times New Roman" w:hAnsi="Arial" w:cs="Arial"/>
          <w:sz w:val="24"/>
          <w:szCs w:val="24"/>
          <w:lang w:val="ru-RU"/>
        </w:rPr>
      </w:pPr>
    </w:p>
    <w:p w:rsidR="00E2084D" w:rsidRPr="006A1AD8" w:rsidRDefault="00E2084D" w:rsidP="009127BD">
      <w:pPr>
        <w:spacing w:after="0" w:line="360" w:lineRule="auto"/>
        <w:ind w:right="45" w:firstLine="567"/>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Перспективные зоны действия котельных соответствуют существующим зонам  действия котельных. </w:t>
      </w:r>
      <w:r w:rsidR="00F80AAA" w:rsidRPr="006A1AD8">
        <w:rPr>
          <w:rFonts w:ascii="Arial" w:eastAsia="Times New Roman" w:hAnsi="Arial" w:cs="Arial"/>
          <w:sz w:val="24"/>
          <w:szCs w:val="24"/>
          <w:lang w:val="ru-RU"/>
        </w:rPr>
        <w:t>З</w:t>
      </w:r>
      <w:r w:rsidRPr="006A1AD8">
        <w:rPr>
          <w:rFonts w:ascii="Arial" w:eastAsia="Times New Roman" w:hAnsi="Arial" w:cs="Arial"/>
          <w:sz w:val="24"/>
          <w:szCs w:val="24"/>
          <w:lang w:val="ru-RU"/>
        </w:rPr>
        <w:t xml:space="preserve">оны действия </w:t>
      </w:r>
      <w:r w:rsidR="00F80AAA" w:rsidRPr="006A1AD8">
        <w:rPr>
          <w:rFonts w:ascii="Arial" w:eastAsia="Times New Roman" w:hAnsi="Arial" w:cs="Arial"/>
          <w:sz w:val="24"/>
          <w:szCs w:val="24"/>
          <w:lang w:val="ru-RU"/>
        </w:rPr>
        <w:t xml:space="preserve">котельных </w:t>
      </w:r>
      <w:r w:rsidRPr="006A1AD8">
        <w:rPr>
          <w:rFonts w:ascii="Arial" w:eastAsia="Times New Roman" w:hAnsi="Arial" w:cs="Arial"/>
          <w:sz w:val="24"/>
          <w:szCs w:val="24"/>
          <w:lang w:val="ru-RU"/>
        </w:rPr>
        <w:t>представлены в Книге 1 часть 4.</w:t>
      </w:r>
    </w:p>
    <w:p w:rsidR="00E2084D" w:rsidRPr="006A1AD8" w:rsidRDefault="00B04FF7" w:rsidP="00E2084D">
      <w:pPr>
        <w:widowControl/>
        <w:spacing w:after="0" w:line="360" w:lineRule="auto"/>
        <w:ind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3.</w:t>
      </w:r>
      <w:r w:rsidR="00E2084D" w:rsidRPr="006A1AD8">
        <w:rPr>
          <w:rFonts w:ascii="Arial" w:eastAsia="Times New Roman" w:hAnsi="Arial" w:cs="Arial"/>
          <w:bCs/>
          <w:i/>
          <w:sz w:val="24"/>
          <w:szCs w:val="24"/>
          <w:lang w:val="ru-RU"/>
        </w:rPr>
        <w:t>2.</w:t>
      </w:r>
      <w:r w:rsidR="00E2084D" w:rsidRPr="006A1AD8">
        <w:rPr>
          <w:rFonts w:ascii="Arial" w:eastAsia="Times New Roman" w:hAnsi="Arial" w:cs="Arial"/>
          <w:bCs/>
          <w:i/>
          <w:sz w:val="24"/>
          <w:szCs w:val="24"/>
          <w:lang w:val="ru-RU"/>
        </w:rPr>
        <w:tab/>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rsidR="00E2084D" w:rsidRPr="006A1AD8" w:rsidRDefault="00B04FF7" w:rsidP="00E2084D">
      <w:pPr>
        <w:widowControl/>
        <w:spacing w:after="0" w:line="360" w:lineRule="auto"/>
        <w:ind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3.</w:t>
      </w:r>
      <w:r w:rsidR="00E2084D" w:rsidRPr="006A1AD8">
        <w:rPr>
          <w:rFonts w:ascii="Arial" w:eastAsia="Times New Roman" w:hAnsi="Arial" w:cs="Arial"/>
          <w:bCs/>
          <w:i/>
          <w:sz w:val="24"/>
          <w:szCs w:val="24"/>
          <w:lang w:val="ru-RU"/>
        </w:rPr>
        <w:t>3.</w:t>
      </w:r>
      <w:r w:rsidR="00E2084D" w:rsidRPr="006A1AD8">
        <w:rPr>
          <w:rFonts w:ascii="Arial" w:eastAsia="Times New Roman" w:hAnsi="Arial" w:cs="Arial"/>
          <w:bCs/>
          <w:i/>
          <w:sz w:val="24"/>
          <w:szCs w:val="24"/>
          <w:lang w:val="ru-RU"/>
        </w:rPr>
        <w:tab/>
        <w:t>Существующие и перспективные значения установленной тепловой мощности основного оборудования источника (источников) тепловой энергии;</w:t>
      </w:r>
    </w:p>
    <w:p w:rsidR="00E2084D" w:rsidRPr="006A1AD8" w:rsidRDefault="00B04FF7" w:rsidP="00E2084D">
      <w:pPr>
        <w:widowControl/>
        <w:spacing w:after="0" w:line="360" w:lineRule="auto"/>
        <w:ind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3.</w:t>
      </w:r>
      <w:r w:rsidR="00E2084D" w:rsidRPr="006A1AD8">
        <w:rPr>
          <w:rFonts w:ascii="Arial" w:eastAsia="Times New Roman" w:hAnsi="Arial" w:cs="Arial"/>
          <w:bCs/>
          <w:i/>
          <w:sz w:val="24"/>
          <w:szCs w:val="24"/>
          <w:lang w:val="ru-RU"/>
        </w:rPr>
        <w:t>4.</w:t>
      </w:r>
      <w:r w:rsidR="00E2084D" w:rsidRPr="006A1AD8">
        <w:rPr>
          <w:rFonts w:ascii="Arial" w:eastAsia="Times New Roman" w:hAnsi="Arial" w:cs="Arial"/>
          <w:bCs/>
          <w:i/>
          <w:sz w:val="24"/>
          <w:szCs w:val="24"/>
          <w:lang w:val="ru-RU"/>
        </w:rPr>
        <w:tab/>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E2084D" w:rsidRPr="006A1AD8" w:rsidRDefault="00B04FF7" w:rsidP="00E2084D">
      <w:pPr>
        <w:widowControl/>
        <w:spacing w:after="0" w:line="360" w:lineRule="auto"/>
        <w:ind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3.</w:t>
      </w:r>
      <w:r w:rsidR="00E2084D" w:rsidRPr="006A1AD8">
        <w:rPr>
          <w:rFonts w:ascii="Arial" w:eastAsia="Times New Roman" w:hAnsi="Arial" w:cs="Arial"/>
          <w:bCs/>
          <w:i/>
          <w:sz w:val="24"/>
          <w:szCs w:val="24"/>
          <w:lang w:val="ru-RU"/>
        </w:rPr>
        <w:t>5.</w:t>
      </w:r>
      <w:r w:rsidR="00E2084D" w:rsidRPr="006A1AD8">
        <w:rPr>
          <w:rFonts w:ascii="Arial" w:eastAsia="Times New Roman" w:hAnsi="Arial" w:cs="Arial"/>
          <w:bCs/>
          <w:i/>
          <w:sz w:val="24"/>
          <w:szCs w:val="24"/>
          <w:lang w:val="ru-RU"/>
        </w:rPr>
        <w:tab/>
        <w:t>Существующие и перспективные затраты тепловой мощности на собственные и хозяйственные нужды источников тепловой энергии;</w:t>
      </w:r>
    </w:p>
    <w:p w:rsidR="00E2084D" w:rsidRPr="006A1AD8" w:rsidRDefault="00B04FF7" w:rsidP="00E2084D">
      <w:pPr>
        <w:widowControl/>
        <w:spacing w:after="0" w:line="360" w:lineRule="auto"/>
        <w:ind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3.</w:t>
      </w:r>
      <w:r w:rsidR="00E2084D" w:rsidRPr="006A1AD8">
        <w:rPr>
          <w:rFonts w:ascii="Arial" w:eastAsia="Times New Roman" w:hAnsi="Arial" w:cs="Arial"/>
          <w:bCs/>
          <w:i/>
          <w:sz w:val="24"/>
          <w:szCs w:val="24"/>
          <w:lang w:val="ru-RU"/>
        </w:rPr>
        <w:t>6.</w:t>
      </w:r>
      <w:r w:rsidR="00E2084D" w:rsidRPr="006A1AD8">
        <w:rPr>
          <w:rFonts w:ascii="Arial" w:eastAsia="Times New Roman" w:hAnsi="Arial" w:cs="Arial"/>
          <w:bCs/>
          <w:i/>
          <w:sz w:val="24"/>
          <w:szCs w:val="24"/>
          <w:lang w:val="ru-RU"/>
        </w:rPr>
        <w:tab/>
        <w:t>Значения существующей и перспективной тепловой мощности источников тепловой энергии нетто;</w:t>
      </w:r>
    </w:p>
    <w:p w:rsidR="00E2084D" w:rsidRPr="006A1AD8" w:rsidRDefault="00B04FF7" w:rsidP="00E2084D">
      <w:pPr>
        <w:widowControl/>
        <w:spacing w:after="0" w:line="360" w:lineRule="auto"/>
        <w:ind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3.</w:t>
      </w:r>
      <w:r w:rsidR="00E2084D" w:rsidRPr="006A1AD8">
        <w:rPr>
          <w:rFonts w:ascii="Arial" w:eastAsia="Times New Roman" w:hAnsi="Arial" w:cs="Arial"/>
          <w:bCs/>
          <w:i/>
          <w:sz w:val="24"/>
          <w:szCs w:val="24"/>
          <w:lang w:val="ru-RU"/>
        </w:rPr>
        <w:t>7.</w:t>
      </w:r>
      <w:r w:rsidR="00E2084D" w:rsidRPr="006A1AD8">
        <w:rPr>
          <w:rFonts w:ascii="Arial" w:eastAsia="Times New Roman" w:hAnsi="Arial" w:cs="Arial"/>
          <w:bCs/>
          <w:i/>
          <w:sz w:val="24"/>
          <w:szCs w:val="24"/>
          <w:lang w:val="ru-RU"/>
        </w:rPr>
        <w:tab/>
        <w:t>Значения существующих и перспективных потерь тепловой энергии при ее передаче по тепловым сетям;</w:t>
      </w:r>
    </w:p>
    <w:p w:rsidR="00E2084D" w:rsidRPr="006A1AD8" w:rsidRDefault="00B04FF7" w:rsidP="00E2084D">
      <w:pPr>
        <w:widowControl/>
        <w:spacing w:after="0" w:line="360" w:lineRule="auto"/>
        <w:ind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3.</w:t>
      </w:r>
      <w:r w:rsidR="00E2084D" w:rsidRPr="006A1AD8">
        <w:rPr>
          <w:rFonts w:ascii="Arial" w:eastAsia="Times New Roman" w:hAnsi="Arial" w:cs="Arial"/>
          <w:bCs/>
          <w:i/>
          <w:sz w:val="24"/>
          <w:szCs w:val="24"/>
          <w:lang w:val="ru-RU"/>
        </w:rPr>
        <w:t>8.</w:t>
      </w:r>
      <w:r w:rsidR="00E2084D" w:rsidRPr="006A1AD8">
        <w:rPr>
          <w:rFonts w:ascii="Arial" w:eastAsia="Times New Roman" w:hAnsi="Arial" w:cs="Arial"/>
          <w:bCs/>
          <w:i/>
          <w:sz w:val="24"/>
          <w:szCs w:val="24"/>
          <w:lang w:val="ru-RU"/>
        </w:rPr>
        <w:tab/>
        <w:t>Значения существующей и перспективной резервной тепловой мощности источников теплоснабжения;</w:t>
      </w:r>
    </w:p>
    <w:p w:rsidR="00E2084D" w:rsidRPr="006A1AD8" w:rsidRDefault="00B04FF7" w:rsidP="00E2084D">
      <w:pPr>
        <w:widowControl/>
        <w:spacing w:after="0" w:line="360" w:lineRule="auto"/>
        <w:ind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3.</w:t>
      </w:r>
      <w:r w:rsidR="00E2084D" w:rsidRPr="006A1AD8">
        <w:rPr>
          <w:rFonts w:ascii="Arial" w:eastAsia="Times New Roman" w:hAnsi="Arial" w:cs="Arial"/>
          <w:bCs/>
          <w:i/>
          <w:sz w:val="24"/>
          <w:szCs w:val="24"/>
          <w:lang w:val="ru-RU"/>
        </w:rPr>
        <w:t>9.</w:t>
      </w:r>
      <w:r w:rsidR="00E2084D" w:rsidRPr="006A1AD8">
        <w:rPr>
          <w:rFonts w:ascii="Arial" w:eastAsia="Times New Roman" w:hAnsi="Arial" w:cs="Arial"/>
          <w:bCs/>
          <w:i/>
          <w:sz w:val="24"/>
          <w:szCs w:val="24"/>
          <w:lang w:val="ru-RU"/>
        </w:rPr>
        <w:tab/>
        <w:t>Значения существующей и перспективной тепловой нагрузки потребителей,</w:t>
      </w:r>
    </w:p>
    <w:p w:rsidR="00646DC4" w:rsidRPr="006A1AD8" w:rsidRDefault="00D56929" w:rsidP="009127BD">
      <w:pPr>
        <w:spacing w:after="0" w:line="360" w:lineRule="auto"/>
        <w:ind w:right="45" w:firstLine="567"/>
        <w:jc w:val="both"/>
        <w:rPr>
          <w:rFonts w:ascii="Arial" w:eastAsia="Times New Roman" w:hAnsi="Arial" w:cs="Arial"/>
          <w:sz w:val="24"/>
          <w:szCs w:val="24"/>
          <w:lang w:val="ru-RU"/>
        </w:rPr>
      </w:pPr>
      <w:r w:rsidRPr="006A1AD8">
        <w:rPr>
          <w:rFonts w:ascii="Arial" w:eastAsia="Times New Roman" w:hAnsi="Arial" w:cs="Arial"/>
          <w:sz w:val="24"/>
          <w:szCs w:val="24"/>
          <w:lang w:val="ru-RU"/>
        </w:rPr>
        <w:t>Балансы тепловой мощности, присоединенной тепловой нагрузки, а также тепловых потерь в сетях и расхода тепловой энергии на собственные нужды котельн</w:t>
      </w:r>
      <w:r w:rsidR="00E2084D" w:rsidRPr="006A1AD8">
        <w:rPr>
          <w:rFonts w:ascii="Arial" w:eastAsia="Times New Roman" w:hAnsi="Arial" w:cs="Arial"/>
          <w:sz w:val="24"/>
          <w:szCs w:val="24"/>
          <w:lang w:val="ru-RU"/>
        </w:rPr>
        <w:t>ыми</w:t>
      </w:r>
      <w:r w:rsidRPr="006A1AD8">
        <w:rPr>
          <w:rFonts w:ascii="Arial" w:eastAsia="Times New Roman" w:hAnsi="Arial" w:cs="Arial"/>
          <w:sz w:val="24"/>
          <w:szCs w:val="24"/>
          <w:lang w:val="ru-RU"/>
        </w:rPr>
        <w:t xml:space="preserve"> в период 201</w:t>
      </w:r>
      <w:r w:rsidR="00FE1D0F" w:rsidRPr="006A1AD8">
        <w:rPr>
          <w:rFonts w:ascii="Arial" w:eastAsia="Times New Roman" w:hAnsi="Arial" w:cs="Arial"/>
          <w:sz w:val="24"/>
          <w:szCs w:val="24"/>
          <w:lang w:val="ru-RU"/>
        </w:rPr>
        <w:t>5</w:t>
      </w:r>
      <w:r w:rsidRPr="006A1AD8">
        <w:rPr>
          <w:rFonts w:ascii="Arial" w:eastAsia="Times New Roman" w:hAnsi="Arial" w:cs="Arial"/>
          <w:sz w:val="24"/>
          <w:szCs w:val="24"/>
          <w:lang w:val="ru-RU"/>
        </w:rPr>
        <w:t xml:space="preserve"> - </w:t>
      </w:r>
      <w:r w:rsidR="003412C3" w:rsidRPr="006A1AD8">
        <w:rPr>
          <w:rFonts w:ascii="Arial" w:eastAsia="Times New Roman" w:hAnsi="Arial" w:cs="Arial"/>
          <w:sz w:val="24"/>
          <w:szCs w:val="24"/>
          <w:lang w:val="ru-RU"/>
        </w:rPr>
        <w:t>2031</w:t>
      </w:r>
      <w:r w:rsidRPr="006A1AD8">
        <w:rPr>
          <w:rFonts w:ascii="Arial" w:eastAsia="Times New Roman" w:hAnsi="Arial" w:cs="Arial"/>
          <w:sz w:val="24"/>
          <w:szCs w:val="24"/>
          <w:lang w:val="ru-RU"/>
        </w:rPr>
        <w:t xml:space="preserve"> гг. представлены в таблиц</w:t>
      </w:r>
      <w:r w:rsidR="004F101E" w:rsidRPr="006A1AD8">
        <w:rPr>
          <w:rFonts w:ascii="Arial" w:eastAsia="Times New Roman" w:hAnsi="Arial" w:cs="Arial"/>
          <w:sz w:val="24"/>
          <w:szCs w:val="24"/>
          <w:lang w:val="ru-RU"/>
        </w:rPr>
        <w:t>е</w:t>
      </w:r>
      <w:r w:rsidR="00B04FF7" w:rsidRPr="006A1AD8">
        <w:rPr>
          <w:rFonts w:ascii="Arial" w:eastAsia="Times New Roman" w:hAnsi="Arial" w:cs="Arial"/>
          <w:sz w:val="24"/>
          <w:szCs w:val="24"/>
          <w:lang w:val="ru-RU"/>
        </w:rPr>
        <w:t>3.</w:t>
      </w:r>
      <w:r w:rsidR="00902025" w:rsidRPr="006A1AD8">
        <w:rPr>
          <w:rFonts w:ascii="Arial" w:eastAsia="Times New Roman" w:hAnsi="Arial" w:cs="Arial"/>
          <w:sz w:val="24"/>
          <w:szCs w:val="24"/>
          <w:lang w:val="ru-RU"/>
        </w:rPr>
        <w:t>2</w:t>
      </w:r>
      <w:r w:rsidRPr="006A1AD8">
        <w:rPr>
          <w:rFonts w:ascii="Arial" w:eastAsia="Times New Roman" w:hAnsi="Arial" w:cs="Arial"/>
          <w:sz w:val="24"/>
          <w:szCs w:val="24"/>
          <w:lang w:val="ru-RU"/>
        </w:rPr>
        <w:t>.</w:t>
      </w:r>
    </w:p>
    <w:p w:rsidR="00D56929" w:rsidRPr="006A1AD8" w:rsidRDefault="00D56929" w:rsidP="00B31984">
      <w:pPr>
        <w:spacing w:after="0" w:line="360" w:lineRule="auto"/>
        <w:ind w:right="-20"/>
        <w:jc w:val="center"/>
        <w:rPr>
          <w:rFonts w:ascii="Arial" w:eastAsia="Times New Roman" w:hAnsi="Arial" w:cs="Arial"/>
          <w:b/>
          <w:bCs/>
          <w:position w:val="-1"/>
          <w:sz w:val="24"/>
          <w:szCs w:val="24"/>
          <w:lang w:val="ru-RU"/>
        </w:rPr>
      </w:pPr>
      <w:r w:rsidRPr="006A1AD8">
        <w:rPr>
          <w:rFonts w:ascii="Arial" w:eastAsia="Times New Roman" w:hAnsi="Arial" w:cs="Arial"/>
          <w:b/>
          <w:bCs/>
          <w:sz w:val="24"/>
          <w:szCs w:val="24"/>
          <w:lang w:val="ru-RU"/>
        </w:rPr>
        <w:t xml:space="preserve">Таблица </w:t>
      </w:r>
      <w:r w:rsidR="00B04FF7" w:rsidRPr="006A1AD8">
        <w:rPr>
          <w:rFonts w:ascii="Arial" w:eastAsia="Times New Roman" w:hAnsi="Arial" w:cs="Arial"/>
          <w:b/>
          <w:bCs/>
          <w:sz w:val="24"/>
          <w:szCs w:val="24"/>
          <w:lang w:val="ru-RU"/>
        </w:rPr>
        <w:t>3.</w:t>
      </w:r>
      <w:r w:rsidR="00902025" w:rsidRPr="006A1AD8">
        <w:rPr>
          <w:rFonts w:ascii="Arial" w:eastAsia="Times New Roman" w:hAnsi="Arial" w:cs="Arial"/>
          <w:b/>
          <w:bCs/>
          <w:sz w:val="24"/>
          <w:szCs w:val="24"/>
          <w:lang w:val="ru-RU"/>
        </w:rPr>
        <w:t>2</w:t>
      </w:r>
      <w:r w:rsidRPr="006A1AD8">
        <w:rPr>
          <w:rFonts w:ascii="Arial" w:eastAsia="Times New Roman" w:hAnsi="Arial" w:cs="Arial"/>
          <w:b/>
          <w:bCs/>
          <w:sz w:val="24"/>
          <w:szCs w:val="24"/>
          <w:lang w:val="ru-RU"/>
        </w:rPr>
        <w:t xml:space="preserve">– </w:t>
      </w:r>
      <w:r w:rsidR="00DB3FCA" w:rsidRPr="006A1AD8">
        <w:rPr>
          <w:rFonts w:ascii="Arial" w:eastAsia="Times New Roman" w:hAnsi="Arial" w:cs="Arial"/>
          <w:b/>
          <w:bCs/>
          <w:position w:val="-1"/>
          <w:sz w:val="24"/>
          <w:szCs w:val="24"/>
          <w:lang w:val="ru-RU"/>
        </w:rPr>
        <w:t xml:space="preserve">Балансы тепловой мощности и присоединенной тепловой </w:t>
      </w:r>
      <w:r w:rsidR="00DB3FCA" w:rsidRPr="006A1AD8">
        <w:rPr>
          <w:rFonts w:ascii="Arial" w:eastAsia="Times New Roman" w:hAnsi="Arial" w:cs="Arial"/>
          <w:b/>
          <w:bCs/>
          <w:position w:val="-1"/>
          <w:sz w:val="24"/>
          <w:szCs w:val="24"/>
          <w:lang w:val="ru-RU"/>
        </w:rPr>
        <w:lastRenderedPageBreak/>
        <w:t xml:space="preserve">нагрузки, Гкал/ч, в период 2015 - </w:t>
      </w:r>
      <w:r w:rsidR="003412C3" w:rsidRPr="006A1AD8">
        <w:rPr>
          <w:rFonts w:ascii="Arial" w:eastAsia="Times New Roman" w:hAnsi="Arial" w:cs="Arial"/>
          <w:b/>
          <w:bCs/>
          <w:position w:val="-1"/>
          <w:sz w:val="24"/>
          <w:szCs w:val="24"/>
          <w:lang w:val="ru-RU"/>
        </w:rPr>
        <w:t>2031</w:t>
      </w:r>
      <w:r w:rsidR="00DB3FCA" w:rsidRPr="006A1AD8">
        <w:rPr>
          <w:rFonts w:ascii="Arial" w:eastAsia="Times New Roman" w:hAnsi="Arial" w:cs="Arial"/>
          <w:b/>
          <w:bCs/>
          <w:position w:val="-1"/>
          <w:sz w:val="24"/>
          <w:szCs w:val="24"/>
          <w:lang w:val="ru-RU"/>
        </w:rPr>
        <w:t xml:space="preserve"> гг.</w:t>
      </w:r>
    </w:p>
    <w:tbl>
      <w:tblPr>
        <w:tblW w:w="9422" w:type="dxa"/>
        <w:jc w:val="center"/>
        <w:tblLayout w:type="fixed"/>
        <w:tblCellMar>
          <w:left w:w="28" w:type="dxa"/>
          <w:right w:w="28" w:type="dxa"/>
        </w:tblCellMar>
        <w:tblLook w:val="04A0" w:firstRow="1" w:lastRow="0" w:firstColumn="1" w:lastColumn="0" w:noHBand="0" w:noVBand="1"/>
      </w:tblPr>
      <w:tblGrid>
        <w:gridCol w:w="2263"/>
        <w:gridCol w:w="851"/>
        <w:gridCol w:w="850"/>
        <w:gridCol w:w="663"/>
        <w:gridCol w:w="904"/>
        <w:gridCol w:w="973"/>
        <w:gridCol w:w="973"/>
        <w:gridCol w:w="973"/>
        <w:gridCol w:w="972"/>
      </w:tblGrid>
      <w:tr w:rsidR="003238ED" w:rsidRPr="006A1AD8" w:rsidTr="003238ED">
        <w:trPr>
          <w:trHeight w:val="23"/>
          <w:tblHeader/>
          <w:jc w:val="center"/>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38ED" w:rsidRPr="006A1AD8" w:rsidRDefault="003238ED" w:rsidP="003238ED">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xml:space="preserve">Наименование  </w:t>
            </w:r>
          </w:p>
          <w:p w:rsidR="003238ED" w:rsidRPr="006A1AD8" w:rsidRDefault="003238ED" w:rsidP="003238ED">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xml:space="preserve">источника </w:t>
            </w:r>
          </w:p>
          <w:p w:rsidR="000A002B" w:rsidRPr="006A1AD8" w:rsidRDefault="003238ED" w:rsidP="003238ED">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xml:space="preserve">теплоснабжения, </w:t>
            </w:r>
          </w:p>
          <w:p w:rsidR="003238ED" w:rsidRPr="006A1AD8" w:rsidRDefault="003238ED" w:rsidP="003238ED">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период</w:t>
            </w:r>
          </w:p>
        </w:tc>
        <w:tc>
          <w:tcPr>
            <w:tcW w:w="3268" w:type="dxa"/>
            <w:gridSpan w:val="4"/>
            <w:tcBorders>
              <w:top w:val="single" w:sz="4" w:space="0" w:color="auto"/>
              <w:left w:val="nil"/>
              <w:bottom w:val="single" w:sz="4" w:space="0" w:color="auto"/>
              <w:right w:val="single" w:sz="4" w:space="0" w:color="auto"/>
            </w:tcBorders>
            <w:shd w:val="clear" w:color="auto" w:fill="auto"/>
            <w:vAlign w:val="center"/>
            <w:hideMark/>
          </w:tcPr>
          <w:p w:rsidR="003238ED" w:rsidRPr="006A1AD8" w:rsidRDefault="003238ED" w:rsidP="003238ED">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Тепловая нагрузка</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238ED" w:rsidRPr="006A1AD8" w:rsidRDefault="003238ED" w:rsidP="003238ED">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Потери в сетях</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238ED" w:rsidRPr="006A1AD8" w:rsidRDefault="003238ED" w:rsidP="003238ED">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Установленная мощность котельной</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238ED" w:rsidRPr="006A1AD8" w:rsidRDefault="003238ED" w:rsidP="003238ED">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СН котельной</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238ED" w:rsidRPr="006A1AD8" w:rsidRDefault="003238ED" w:rsidP="003238ED">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Резерв (+)/Дефицит (-)</w:t>
            </w:r>
          </w:p>
        </w:tc>
      </w:tr>
      <w:tr w:rsidR="003238ED" w:rsidRPr="006A1AD8" w:rsidTr="003238ED">
        <w:trPr>
          <w:trHeight w:val="1354"/>
          <w:tblHeader/>
          <w:jc w:val="center"/>
        </w:trPr>
        <w:tc>
          <w:tcPr>
            <w:tcW w:w="22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p>
        </w:tc>
        <w:tc>
          <w:tcPr>
            <w:tcW w:w="851" w:type="dxa"/>
            <w:tcBorders>
              <w:top w:val="nil"/>
              <w:left w:val="nil"/>
              <w:bottom w:val="single" w:sz="4" w:space="0" w:color="auto"/>
              <w:right w:val="single" w:sz="4" w:space="0" w:color="auto"/>
            </w:tcBorders>
            <w:shd w:val="clear" w:color="auto" w:fill="auto"/>
            <w:textDirection w:val="btLr"/>
            <w:vAlign w:val="center"/>
            <w:hideMark/>
          </w:tcPr>
          <w:p w:rsidR="003238ED" w:rsidRPr="006A1AD8" w:rsidRDefault="003238ED" w:rsidP="003238ED">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отопление</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3238ED" w:rsidRPr="006A1AD8" w:rsidRDefault="003238ED" w:rsidP="003238ED">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вентиляция</w:t>
            </w:r>
          </w:p>
        </w:tc>
        <w:tc>
          <w:tcPr>
            <w:tcW w:w="663" w:type="dxa"/>
            <w:tcBorders>
              <w:top w:val="nil"/>
              <w:left w:val="nil"/>
              <w:bottom w:val="single" w:sz="4" w:space="0" w:color="auto"/>
              <w:right w:val="single" w:sz="4" w:space="0" w:color="auto"/>
            </w:tcBorders>
            <w:shd w:val="clear" w:color="auto" w:fill="auto"/>
            <w:textDirection w:val="btLr"/>
            <w:vAlign w:val="center"/>
            <w:hideMark/>
          </w:tcPr>
          <w:p w:rsidR="003238ED" w:rsidRPr="006A1AD8" w:rsidRDefault="003238ED" w:rsidP="003238ED">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ГВС</w:t>
            </w:r>
          </w:p>
        </w:tc>
        <w:tc>
          <w:tcPr>
            <w:tcW w:w="904" w:type="dxa"/>
            <w:tcBorders>
              <w:top w:val="nil"/>
              <w:left w:val="nil"/>
              <w:bottom w:val="single" w:sz="4" w:space="0" w:color="auto"/>
              <w:right w:val="single" w:sz="4" w:space="0" w:color="auto"/>
            </w:tcBorders>
            <w:shd w:val="clear" w:color="auto" w:fill="auto"/>
            <w:textDirection w:val="btLr"/>
            <w:vAlign w:val="center"/>
            <w:hideMark/>
          </w:tcPr>
          <w:p w:rsidR="003238ED" w:rsidRPr="006A1AD8" w:rsidRDefault="003238ED" w:rsidP="003238ED">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Всего</w:t>
            </w:r>
          </w:p>
        </w:tc>
        <w:tc>
          <w:tcPr>
            <w:tcW w:w="9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p>
        </w:tc>
        <w:tc>
          <w:tcPr>
            <w:tcW w:w="9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p>
        </w:tc>
        <w:tc>
          <w:tcPr>
            <w:tcW w:w="9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p>
        </w:tc>
        <w:tc>
          <w:tcPr>
            <w:tcW w:w="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p>
        </w:tc>
      </w:tr>
      <w:tr w:rsidR="003238ED" w:rsidRPr="007363E1" w:rsidTr="003238ED">
        <w:trPr>
          <w:trHeight w:val="23"/>
          <w:jc w:val="center"/>
        </w:trPr>
        <w:tc>
          <w:tcPr>
            <w:tcW w:w="3114" w:type="dxa"/>
            <w:gridSpan w:val="2"/>
            <w:tcBorders>
              <w:top w:val="single" w:sz="4" w:space="0" w:color="auto"/>
              <w:left w:val="single" w:sz="4" w:space="0" w:color="auto"/>
              <w:bottom w:val="single" w:sz="4" w:space="0" w:color="auto"/>
              <w:right w:val="nil"/>
            </w:tcBorders>
            <w:shd w:val="clear" w:color="auto" w:fill="auto"/>
            <w:noWrap/>
            <w:vAlign w:val="center"/>
            <w:hideMark/>
          </w:tcPr>
          <w:p w:rsidR="003238ED" w:rsidRPr="006A1AD8" w:rsidRDefault="003D427D" w:rsidP="00717901">
            <w:pPr>
              <w:widowControl/>
              <w:spacing w:after="0" w:line="240" w:lineRule="auto"/>
              <w:rPr>
                <w:rFonts w:ascii="Arial" w:eastAsia="Times New Roman" w:hAnsi="Arial" w:cs="Arial"/>
                <w:sz w:val="20"/>
                <w:lang w:val="ru-RU" w:eastAsia="ru-RU"/>
              </w:rPr>
            </w:pPr>
            <w:r w:rsidRPr="00CC1E0F">
              <w:rPr>
                <w:rFonts w:ascii="Arial" w:eastAsia="Times New Roman" w:hAnsi="Arial" w:cs="Arial"/>
                <w:sz w:val="18"/>
                <w:szCs w:val="18"/>
                <w:lang w:val="ru-RU" w:eastAsia="ru-RU"/>
              </w:rPr>
              <w:t>Котельная №3, лит А, с БКУ 1,2 МВт,</w:t>
            </w:r>
          </w:p>
        </w:tc>
        <w:tc>
          <w:tcPr>
            <w:tcW w:w="850"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6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04"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2" w:type="dxa"/>
            <w:tcBorders>
              <w:top w:val="nil"/>
              <w:left w:val="nil"/>
              <w:bottom w:val="single" w:sz="4" w:space="0" w:color="auto"/>
              <w:right w:val="single" w:sz="4" w:space="0" w:color="auto"/>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r>
      <w:tr w:rsidR="003238ED" w:rsidRPr="006A1AD8" w:rsidTr="003238ED">
        <w:trPr>
          <w:trHeight w:val="23"/>
          <w:jc w:val="center"/>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2021-2025 гг.</w:t>
            </w:r>
          </w:p>
        </w:tc>
        <w:tc>
          <w:tcPr>
            <w:tcW w:w="851"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0,60</w:t>
            </w:r>
          </w:p>
        </w:tc>
        <w:tc>
          <w:tcPr>
            <w:tcW w:w="850"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66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04"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0,60</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0,08</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1,03</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0,01</w:t>
            </w:r>
          </w:p>
        </w:tc>
        <w:tc>
          <w:tcPr>
            <w:tcW w:w="972"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0,35</w:t>
            </w:r>
          </w:p>
        </w:tc>
      </w:tr>
      <w:tr w:rsidR="003238ED" w:rsidRPr="006A1AD8" w:rsidTr="003238ED">
        <w:trPr>
          <w:trHeight w:val="23"/>
          <w:jc w:val="center"/>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851"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0,60</w:t>
            </w:r>
          </w:p>
        </w:tc>
        <w:tc>
          <w:tcPr>
            <w:tcW w:w="850"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66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04"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0,60</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0,05</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1,03</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72"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0,37</w:t>
            </w:r>
          </w:p>
        </w:tc>
      </w:tr>
      <w:tr w:rsidR="003238ED" w:rsidRPr="007363E1" w:rsidTr="003238ED">
        <w:trPr>
          <w:trHeight w:val="23"/>
          <w:jc w:val="center"/>
        </w:trPr>
        <w:tc>
          <w:tcPr>
            <w:tcW w:w="3114" w:type="dxa"/>
            <w:gridSpan w:val="2"/>
            <w:tcBorders>
              <w:top w:val="single" w:sz="4" w:space="0" w:color="auto"/>
              <w:left w:val="single" w:sz="4" w:space="0" w:color="auto"/>
              <w:bottom w:val="single" w:sz="4" w:space="0" w:color="auto"/>
              <w:right w:val="nil"/>
            </w:tcBorders>
            <w:shd w:val="clear" w:color="auto" w:fill="auto"/>
            <w:noWrap/>
            <w:vAlign w:val="center"/>
            <w:hideMark/>
          </w:tcPr>
          <w:p w:rsidR="003238ED" w:rsidRPr="006A1AD8" w:rsidRDefault="00717901" w:rsidP="00717901">
            <w:pPr>
              <w:widowControl/>
              <w:spacing w:after="0" w:line="240" w:lineRule="auto"/>
              <w:rPr>
                <w:rFonts w:ascii="Arial" w:eastAsia="Times New Roman" w:hAnsi="Arial" w:cs="Arial"/>
                <w:sz w:val="20"/>
                <w:lang w:val="ru-RU" w:eastAsia="ru-RU"/>
              </w:rPr>
            </w:pPr>
            <w:r>
              <w:rPr>
                <w:rFonts w:ascii="Arial" w:hAnsi="Arial" w:cs="Arial"/>
                <w:sz w:val="18"/>
                <w:szCs w:val="18"/>
                <w:lang w:val="ru-RU"/>
              </w:rPr>
              <w:t>Здание котельной администрации</w:t>
            </w:r>
            <w:r w:rsidR="00217943">
              <w:rPr>
                <w:rFonts w:ascii="Arial" w:hAnsi="Arial" w:cs="Arial"/>
                <w:sz w:val="18"/>
                <w:szCs w:val="18"/>
                <w:lang w:val="ru-RU"/>
              </w:rPr>
              <w:t>,</w:t>
            </w:r>
            <w:r w:rsidR="003D427D" w:rsidRPr="003D427D">
              <w:rPr>
                <w:rFonts w:ascii="Arial" w:hAnsi="Arial" w:cs="Arial"/>
                <w:sz w:val="18"/>
                <w:szCs w:val="18"/>
                <w:lang w:val="ru-RU"/>
              </w:rPr>
              <w:t xml:space="preserve"> №4,</w:t>
            </w:r>
            <w:r w:rsidR="00217943">
              <w:rPr>
                <w:rFonts w:ascii="Arial" w:hAnsi="Arial" w:cs="Arial"/>
                <w:sz w:val="18"/>
                <w:szCs w:val="18"/>
                <w:lang w:val="ru-RU"/>
              </w:rPr>
              <w:t xml:space="preserve"> лит А, с оборудованием</w:t>
            </w:r>
          </w:p>
        </w:tc>
        <w:tc>
          <w:tcPr>
            <w:tcW w:w="850"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6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04"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2" w:type="dxa"/>
            <w:tcBorders>
              <w:top w:val="nil"/>
              <w:left w:val="nil"/>
              <w:bottom w:val="single" w:sz="4" w:space="0" w:color="auto"/>
              <w:right w:val="single" w:sz="4" w:space="0" w:color="auto"/>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r>
      <w:tr w:rsidR="003238ED" w:rsidRPr="006A1AD8" w:rsidTr="003238ED">
        <w:trPr>
          <w:trHeight w:val="23"/>
          <w:jc w:val="center"/>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2021-2025 гг.</w:t>
            </w:r>
          </w:p>
        </w:tc>
        <w:tc>
          <w:tcPr>
            <w:tcW w:w="851"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0,95</w:t>
            </w:r>
          </w:p>
        </w:tc>
        <w:tc>
          <w:tcPr>
            <w:tcW w:w="850"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66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04"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0,95</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0,12</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1,29</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0,01</w:t>
            </w:r>
          </w:p>
        </w:tc>
        <w:tc>
          <w:tcPr>
            <w:tcW w:w="972"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0,21</w:t>
            </w:r>
          </w:p>
        </w:tc>
      </w:tr>
      <w:tr w:rsidR="003238ED" w:rsidRPr="006A1AD8" w:rsidTr="003238ED">
        <w:trPr>
          <w:trHeight w:val="23"/>
          <w:jc w:val="center"/>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851"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0,95</w:t>
            </w:r>
          </w:p>
        </w:tc>
        <w:tc>
          <w:tcPr>
            <w:tcW w:w="850"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66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04"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0,95</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0,08</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1,29</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0,01</w:t>
            </w:r>
          </w:p>
        </w:tc>
        <w:tc>
          <w:tcPr>
            <w:tcW w:w="972"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0,25</w:t>
            </w:r>
          </w:p>
        </w:tc>
      </w:tr>
      <w:tr w:rsidR="003238ED" w:rsidRPr="005B0182" w:rsidTr="003238ED">
        <w:trPr>
          <w:trHeight w:val="23"/>
          <w:jc w:val="center"/>
        </w:trPr>
        <w:tc>
          <w:tcPr>
            <w:tcW w:w="3114" w:type="dxa"/>
            <w:gridSpan w:val="2"/>
            <w:tcBorders>
              <w:top w:val="single" w:sz="4" w:space="0" w:color="auto"/>
              <w:left w:val="single" w:sz="4" w:space="0" w:color="auto"/>
              <w:bottom w:val="single" w:sz="4" w:space="0" w:color="auto"/>
              <w:right w:val="nil"/>
            </w:tcBorders>
            <w:shd w:val="clear" w:color="auto" w:fill="auto"/>
            <w:noWrap/>
            <w:vAlign w:val="center"/>
            <w:hideMark/>
          </w:tcPr>
          <w:p w:rsidR="003238ED" w:rsidRPr="006A1AD8" w:rsidRDefault="003D427D" w:rsidP="003238ED">
            <w:pPr>
              <w:widowControl/>
              <w:spacing w:after="0" w:line="240" w:lineRule="auto"/>
              <w:rPr>
                <w:rFonts w:ascii="Arial" w:eastAsia="Times New Roman" w:hAnsi="Arial" w:cs="Arial"/>
                <w:sz w:val="20"/>
                <w:lang w:val="ru-RU" w:eastAsia="ru-RU"/>
              </w:rPr>
            </w:pPr>
            <w:r w:rsidRPr="007522D2">
              <w:rPr>
                <w:rFonts w:ascii="Arial" w:eastAsia="Times New Roman" w:hAnsi="Arial" w:cs="Arial"/>
                <w:sz w:val="20"/>
                <w:szCs w:val="24"/>
                <w:lang w:val="ru-RU" w:eastAsia="ru-RU"/>
              </w:rPr>
              <w:t>Котельная школы №1</w:t>
            </w:r>
          </w:p>
        </w:tc>
        <w:tc>
          <w:tcPr>
            <w:tcW w:w="850"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6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04"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2" w:type="dxa"/>
            <w:tcBorders>
              <w:top w:val="nil"/>
              <w:left w:val="nil"/>
              <w:bottom w:val="single" w:sz="4" w:space="0" w:color="auto"/>
              <w:right w:val="single" w:sz="4" w:space="0" w:color="auto"/>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r>
      <w:tr w:rsidR="003238ED" w:rsidRPr="006A1AD8" w:rsidTr="003238ED">
        <w:trPr>
          <w:trHeight w:val="23"/>
          <w:jc w:val="center"/>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2021-2025 гг.</w:t>
            </w:r>
          </w:p>
        </w:tc>
        <w:tc>
          <w:tcPr>
            <w:tcW w:w="851"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0,77</w:t>
            </w:r>
          </w:p>
        </w:tc>
        <w:tc>
          <w:tcPr>
            <w:tcW w:w="850"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66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04"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0,77</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0,10</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1,29</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0,01</w:t>
            </w:r>
          </w:p>
        </w:tc>
        <w:tc>
          <w:tcPr>
            <w:tcW w:w="972"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0,41</w:t>
            </w:r>
          </w:p>
        </w:tc>
      </w:tr>
      <w:tr w:rsidR="003238ED" w:rsidRPr="006A1AD8" w:rsidTr="003238ED">
        <w:trPr>
          <w:trHeight w:val="23"/>
          <w:jc w:val="center"/>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851"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0,77</w:t>
            </w:r>
          </w:p>
        </w:tc>
        <w:tc>
          <w:tcPr>
            <w:tcW w:w="850"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66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04"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0,77</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0,07</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1,29</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0,01</w:t>
            </w:r>
          </w:p>
        </w:tc>
        <w:tc>
          <w:tcPr>
            <w:tcW w:w="972"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0,45</w:t>
            </w:r>
          </w:p>
        </w:tc>
      </w:tr>
      <w:tr w:rsidR="003238ED" w:rsidRPr="007363E1" w:rsidTr="003238ED">
        <w:trPr>
          <w:trHeight w:val="23"/>
          <w:jc w:val="center"/>
        </w:trPr>
        <w:tc>
          <w:tcPr>
            <w:tcW w:w="2263" w:type="dxa"/>
            <w:tcBorders>
              <w:top w:val="nil"/>
              <w:left w:val="single" w:sz="4" w:space="0" w:color="auto"/>
              <w:bottom w:val="single" w:sz="4" w:space="0" w:color="auto"/>
              <w:right w:val="nil"/>
            </w:tcBorders>
            <w:shd w:val="clear" w:color="auto" w:fill="auto"/>
            <w:noWrap/>
            <w:vAlign w:val="center"/>
            <w:hideMark/>
          </w:tcPr>
          <w:p w:rsidR="003238ED" w:rsidRPr="006A1AD8" w:rsidRDefault="003D427D" w:rsidP="00717901">
            <w:pPr>
              <w:widowControl/>
              <w:spacing w:after="0" w:line="240" w:lineRule="auto"/>
              <w:rPr>
                <w:rFonts w:ascii="Arial" w:eastAsia="Times New Roman" w:hAnsi="Arial" w:cs="Arial"/>
                <w:sz w:val="20"/>
                <w:lang w:val="ru-RU" w:eastAsia="ru-RU"/>
              </w:rPr>
            </w:pPr>
            <w:r w:rsidRPr="00CC1E0F">
              <w:rPr>
                <w:rFonts w:ascii="Arial" w:eastAsia="Times New Roman" w:hAnsi="Arial" w:cs="Arial"/>
                <w:sz w:val="18"/>
                <w:szCs w:val="18"/>
                <w:lang w:val="ru-RU" w:eastAsia="ru-RU"/>
              </w:rPr>
              <w:t>Котельная №8, лит.В, с оборудованием</w:t>
            </w:r>
          </w:p>
        </w:tc>
        <w:tc>
          <w:tcPr>
            <w:tcW w:w="851"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850"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6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04"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2" w:type="dxa"/>
            <w:tcBorders>
              <w:top w:val="nil"/>
              <w:left w:val="nil"/>
              <w:bottom w:val="single" w:sz="4" w:space="0" w:color="auto"/>
              <w:right w:val="single" w:sz="4" w:space="0" w:color="auto"/>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r>
      <w:tr w:rsidR="003238ED" w:rsidRPr="006A1AD8" w:rsidTr="003238ED">
        <w:trPr>
          <w:trHeight w:val="23"/>
          <w:jc w:val="center"/>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2021-2025 гг.</w:t>
            </w:r>
          </w:p>
        </w:tc>
        <w:tc>
          <w:tcPr>
            <w:tcW w:w="851"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0,57</w:t>
            </w:r>
          </w:p>
        </w:tc>
        <w:tc>
          <w:tcPr>
            <w:tcW w:w="850"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66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04"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0,57</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0,09</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0,86</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0,01</w:t>
            </w:r>
          </w:p>
        </w:tc>
        <w:tc>
          <w:tcPr>
            <w:tcW w:w="972"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0,19</w:t>
            </w:r>
          </w:p>
        </w:tc>
      </w:tr>
      <w:tr w:rsidR="003238ED" w:rsidRPr="006A1AD8" w:rsidTr="003238ED">
        <w:trPr>
          <w:trHeight w:val="23"/>
          <w:jc w:val="center"/>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851"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0,57</w:t>
            </w:r>
          </w:p>
        </w:tc>
        <w:tc>
          <w:tcPr>
            <w:tcW w:w="850"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66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04"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0,57</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0,09</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0,86</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72"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0,19</w:t>
            </w:r>
          </w:p>
        </w:tc>
      </w:tr>
      <w:tr w:rsidR="003238ED" w:rsidRPr="007363E1" w:rsidTr="003238ED">
        <w:trPr>
          <w:trHeight w:val="23"/>
          <w:jc w:val="center"/>
        </w:trPr>
        <w:tc>
          <w:tcPr>
            <w:tcW w:w="3114" w:type="dxa"/>
            <w:gridSpan w:val="2"/>
            <w:tcBorders>
              <w:top w:val="single" w:sz="4" w:space="0" w:color="auto"/>
              <w:left w:val="single" w:sz="4" w:space="0" w:color="auto"/>
              <w:bottom w:val="single" w:sz="4" w:space="0" w:color="auto"/>
              <w:right w:val="nil"/>
            </w:tcBorders>
            <w:shd w:val="clear" w:color="auto" w:fill="auto"/>
            <w:noWrap/>
            <w:vAlign w:val="center"/>
            <w:hideMark/>
          </w:tcPr>
          <w:p w:rsidR="003238ED" w:rsidRPr="006A1AD8" w:rsidRDefault="00EA5081" w:rsidP="003238ED">
            <w:pPr>
              <w:widowControl/>
              <w:spacing w:after="0" w:line="240" w:lineRule="auto"/>
              <w:rPr>
                <w:rFonts w:ascii="Arial" w:eastAsia="Times New Roman" w:hAnsi="Arial" w:cs="Arial"/>
                <w:sz w:val="20"/>
                <w:lang w:val="ru-RU" w:eastAsia="ru-RU"/>
              </w:rPr>
            </w:pPr>
            <w:r w:rsidRPr="007522D2">
              <w:rPr>
                <w:rFonts w:ascii="Arial" w:eastAsia="Times New Roman" w:hAnsi="Arial" w:cs="Arial"/>
                <w:sz w:val="20"/>
                <w:szCs w:val="24"/>
                <w:lang w:val="ru-RU" w:eastAsia="ru-RU"/>
              </w:rPr>
              <w:t>,</w:t>
            </w:r>
            <w:r w:rsidR="003D427D" w:rsidRPr="00CC1E0F">
              <w:rPr>
                <w:rFonts w:ascii="Arial" w:eastAsia="Times New Roman" w:hAnsi="Arial" w:cs="Arial"/>
                <w:sz w:val="18"/>
                <w:szCs w:val="18"/>
                <w:lang w:val="ru-RU" w:eastAsia="ru-RU"/>
              </w:rPr>
              <w:t xml:space="preserve"> Котельная вспомогательной школы №10, лит. Г, с БКУ 0,3 МВт</w:t>
            </w:r>
          </w:p>
        </w:tc>
        <w:tc>
          <w:tcPr>
            <w:tcW w:w="850"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6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04"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2" w:type="dxa"/>
            <w:tcBorders>
              <w:top w:val="nil"/>
              <w:left w:val="nil"/>
              <w:bottom w:val="single" w:sz="4" w:space="0" w:color="auto"/>
              <w:right w:val="single" w:sz="4" w:space="0" w:color="auto"/>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r>
      <w:tr w:rsidR="003238ED" w:rsidRPr="006A1AD8" w:rsidTr="003238ED">
        <w:trPr>
          <w:trHeight w:val="23"/>
          <w:jc w:val="center"/>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2021-2025 гг.</w:t>
            </w:r>
          </w:p>
        </w:tc>
        <w:tc>
          <w:tcPr>
            <w:tcW w:w="851"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0,15</w:t>
            </w:r>
          </w:p>
        </w:tc>
        <w:tc>
          <w:tcPr>
            <w:tcW w:w="850"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66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04"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0,15</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0,02</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0,26</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72"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0,09</w:t>
            </w:r>
          </w:p>
        </w:tc>
      </w:tr>
      <w:tr w:rsidR="003238ED" w:rsidRPr="006A1AD8" w:rsidTr="003238ED">
        <w:trPr>
          <w:trHeight w:val="23"/>
          <w:jc w:val="center"/>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851"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0,15</w:t>
            </w:r>
          </w:p>
        </w:tc>
        <w:tc>
          <w:tcPr>
            <w:tcW w:w="850"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66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04"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0,15</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0,01</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0,26</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72"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0,09</w:t>
            </w:r>
          </w:p>
        </w:tc>
      </w:tr>
      <w:tr w:rsidR="003238ED" w:rsidRPr="006A1AD8" w:rsidTr="003238ED">
        <w:trPr>
          <w:trHeight w:val="23"/>
          <w:jc w:val="center"/>
        </w:trPr>
        <w:tc>
          <w:tcPr>
            <w:tcW w:w="2263" w:type="dxa"/>
            <w:tcBorders>
              <w:top w:val="nil"/>
              <w:left w:val="single" w:sz="4" w:space="0" w:color="auto"/>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Всего по годам</w:t>
            </w:r>
          </w:p>
        </w:tc>
        <w:tc>
          <w:tcPr>
            <w:tcW w:w="851"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850"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66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04"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3" w:type="dxa"/>
            <w:tcBorders>
              <w:top w:val="nil"/>
              <w:left w:val="nil"/>
              <w:bottom w:val="single" w:sz="4" w:space="0" w:color="auto"/>
              <w:right w:val="nil"/>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972" w:type="dxa"/>
            <w:tcBorders>
              <w:top w:val="nil"/>
              <w:left w:val="nil"/>
              <w:bottom w:val="single" w:sz="4" w:space="0" w:color="auto"/>
              <w:right w:val="single" w:sz="4" w:space="0" w:color="auto"/>
            </w:tcBorders>
            <w:shd w:val="clear" w:color="auto" w:fill="auto"/>
            <w:noWrap/>
            <w:vAlign w:val="center"/>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r>
      <w:tr w:rsidR="003238ED" w:rsidRPr="006A1AD8" w:rsidTr="003238ED">
        <w:trPr>
          <w:trHeight w:val="23"/>
          <w:jc w:val="center"/>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2021-2025 гг.</w:t>
            </w:r>
          </w:p>
        </w:tc>
        <w:tc>
          <w:tcPr>
            <w:tcW w:w="851"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3,05</w:t>
            </w:r>
          </w:p>
        </w:tc>
        <w:tc>
          <w:tcPr>
            <w:tcW w:w="850"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66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04"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3,05</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0,41</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4,73</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0,03</w:t>
            </w:r>
          </w:p>
        </w:tc>
        <w:tc>
          <w:tcPr>
            <w:tcW w:w="972"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1,24</w:t>
            </w:r>
          </w:p>
        </w:tc>
      </w:tr>
      <w:tr w:rsidR="003238ED" w:rsidRPr="006A1AD8" w:rsidTr="003238ED">
        <w:trPr>
          <w:trHeight w:val="23"/>
          <w:jc w:val="center"/>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3238ED" w:rsidRPr="006A1AD8" w:rsidRDefault="003238ED" w:rsidP="003238ED">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851"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3,05</w:t>
            </w:r>
          </w:p>
        </w:tc>
        <w:tc>
          <w:tcPr>
            <w:tcW w:w="850"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66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904"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3,05</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0,31</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4,73</w:t>
            </w:r>
          </w:p>
        </w:tc>
        <w:tc>
          <w:tcPr>
            <w:tcW w:w="973"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0,02</w:t>
            </w:r>
          </w:p>
        </w:tc>
        <w:tc>
          <w:tcPr>
            <w:tcW w:w="972" w:type="dxa"/>
            <w:tcBorders>
              <w:top w:val="nil"/>
              <w:left w:val="nil"/>
              <w:bottom w:val="single" w:sz="4" w:space="0" w:color="auto"/>
              <w:right w:val="single" w:sz="4" w:space="0" w:color="auto"/>
            </w:tcBorders>
            <w:shd w:val="clear" w:color="auto" w:fill="auto"/>
            <w:noWrap/>
            <w:vAlign w:val="bottom"/>
            <w:hideMark/>
          </w:tcPr>
          <w:p w:rsidR="003238ED" w:rsidRPr="006A1AD8" w:rsidRDefault="003238ED" w:rsidP="003238ED">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1,35</w:t>
            </w:r>
          </w:p>
        </w:tc>
      </w:tr>
    </w:tbl>
    <w:p w:rsidR="00474E02" w:rsidRPr="006A1AD8" w:rsidRDefault="00474E02" w:rsidP="00EA6257">
      <w:pPr>
        <w:spacing w:after="0" w:line="360" w:lineRule="auto"/>
        <w:ind w:right="8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Расчет баланса располагаемой тепловой мощности и присоединенной тепловой нагрузки выполнен с учетом сокращения тепловых потерь в сетях за счет реализации мероприятий по реконструкции тепловых сетей, подлежащих замене в связи с исчерпанием эксплуатационного ресурса (</w:t>
      </w:r>
      <w:r w:rsidR="000D6599" w:rsidRPr="006A1AD8">
        <w:rPr>
          <w:rFonts w:ascii="Arial" w:eastAsia="Times New Roman" w:hAnsi="Arial" w:cs="Arial"/>
          <w:sz w:val="24"/>
          <w:szCs w:val="24"/>
          <w:lang w:val="ru-RU"/>
        </w:rPr>
        <w:t xml:space="preserve">Книга </w:t>
      </w:r>
      <w:r w:rsidR="00F240FA" w:rsidRPr="006A1AD8">
        <w:rPr>
          <w:rFonts w:ascii="Arial" w:eastAsia="Times New Roman" w:hAnsi="Arial" w:cs="Arial"/>
          <w:sz w:val="24"/>
          <w:szCs w:val="24"/>
          <w:lang w:val="ru-RU"/>
        </w:rPr>
        <w:t>6</w:t>
      </w:r>
      <w:r w:rsidRPr="006A1AD8">
        <w:rPr>
          <w:rFonts w:ascii="Arial" w:eastAsia="Times New Roman" w:hAnsi="Arial" w:cs="Arial"/>
          <w:sz w:val="24"/>
          <w:szCs w:val="24"/>
          <w:lang w:val="ru-RU"/>
        </w:rPr>
        <w:t>).</w:t>
      </w:r>
    </w:p>
    <w:p w:rsidR="008E01C9" w:rsidRPr="006A1AD8" w:rsidRDefault="008E01C9" w:rsidP="008E01C9">
      <w:pPr>
        <w:spacing w:after="0" w:line="360" w:lineRule="auto"/>
        <w:ind w:right="3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На </w:t>
      </w:r>
      <w:r w:rsidR="003B6FDE" w:rsidRPr="006A1AD8">
        <w:rPr>
          <w:rFonts w:ascii="Arial" w:eastAsia="Times New Roman" w:hAnsi="Arial" w:cs="Arial"/>
          <w:sz w:val="24"/>
          <w:szCs w:val="24"/>
          <w:lang w:val="ru-RU"/>
        </w:rPr>
        <w:t>перспективу(</w:t>
      </w:r>
      <w:r w:rsidR="00846A68" w:rsidRPr="006A1AD8">
        <w:rPr>
          <w:rFonts w:ascii="Arial" w:eastAsia="Times New Roman" w:hAnsi="Arial" w:cs="Arial"/>
          <w:sz w:val="24"/>
          <w:szCs w:val="24"/>
          <w:lang w:val="ru-RU"/>
        </w:rPr>
        <w:t>203</w:t>
      </w:r>
      <w:r w:rsidR="00813B97" w:rsidRPr="006A1AD8">
        <w:rPr>
          <w:rFonts w:ascii="Arial" w:eastAsia="Times New Roman" w:hAnsi="Arial" w:cs="Arial"/>
          <w:sz w:val="24"/>
          <w:szCs w:val="24"/>
          <w:lang w:val="ru-RU"/>
        </w:rPr>
        <w:t>1</w:t>
      </w:r>
      <w:r w:rsidR="003B6FDE" w:rsidRPr="006A1AD8">
        <w:rPr>
          <w:rFonts w:ascii="Arial" w:eastAsia="Times New Roman" w:hAnsi="Arial" w:cs="Arial"/>
          <w:sz w:val="24"/>
          <w:szCs w:val="24"/>
          <w:lang w:val="ru-RU"/>
        </w:rPr>
        <w:t xml:space="preserve"> год) </w:t>
      </w:r>
      <w:r w:rsidR="00F7504A" w:rsidRPr="006A1AD8">
        <w:rPr>
          <w:rFonts w:ascii="Arial" w:eastAsia="Times New Roman" w:hAnsi="Arial" w:cs="Arial"/>
          <w:sz w:val="24"/>
          <w:szCs w:val="24"/>
          <w:lang w:val="ru-RU"/>
        </w:rPr>
        <w:t xml:space="preserve">предусмотрен </w:t>
      </w:r>
      <w:r w:rsidRPr="006A1AD8">
        <w:rPr>
          <w:rFonts w:ascii="Arial" w:eastAsia="Times New Roman" w:hAnsi="Arial" w:cs="Arial"/>
          <w:sz w:val="24"/>
          <w:szCs w:val="24"/>
          <w:lang w:val="ru-RU"/>
        </w:rPr>
        <w:t xml:space="preserve">резерв тепловой мощности </w:t>
      </w:r>
      <w:r w:rsidR="00E55F1D" w:rsidRPr="006A1AD8">
        <w:rPr>
          <w:rFonts w:ascii="Arial" w:eastAsia="Times New Roman" w:hAnsi="Arial" w:cs="Arial"/>
          <w:sz w:val="24"/>
          <w:szCs w:val="24"/>
          <w:lang w:val="ru-RU"/>
        </w:rPr>
        <w:t xml:space="preserve">на всех </w:t>
      </w:r>
      <w:r w:rsidR="00F7504A" w:rsidRPr="006A1AD8">
        <w:rPr>
          <w:rFonts w:ascii="Arial" w:eastAsia="Times New Roman" w:hAnsi="Arial" w:cs="Arial"/>
          <w:sz w:val="24"/>
          <w:szCs w:val="24"/>
          <w:lang w:val="ru-RU"/>
        </w:rPr>
        <w:t>котельн</w:t>
      </w:r>
      <w:r w:rsidR="00E55F1D" w:rsidRPr="006A1AD8">
        <w:rPr>
          <w:rFonts w:ascii="Arial" w:eastAsia="Times New Roman" w:hAnsi="Arial" w:cs="Arial"/>
          <w:sz w:val="24"/>
          <w:szCs w:val="24"/>
          <w:lang w:val="ru-RU"/>
        </w:rPr>
        <w:t>ых</w:t>
      </w:r>
      <w:r w:rsidRPr="006A1AD8">
        <w:rPr>
          <w:rFonts w:ascii="Arial" w:eastAsia="Times New Roman" w:hAnsi="Arial" w:cs="Arial"/>
          <w:sz w:val="24"/>
          <w:szCs w:val="24"/>
          <w:lang w:val="ru-RU"/>
        </w:rPr>
        <w:t xml:space="preserve">. </w:t>
      </w:r>
    </w:p>
    <w:p w:rsidR="00354700" w:rsidRPr="006A1AD8" w:rsidRDefault="00354700" w:rsidP="00354700">
      <w:pPr>
        <w:pStyle w:val="1"/>
        <w:jc w:val="center"/>
      </w:pPr>
      <w:bookmarkStart w:id="74" w:name="_Toc439877308"/>
      <w:r w:rsidRPr="006A1AD8">
        <w:t>Книга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74"/>
    </w:p>
    <w:p w:rsidR="00354700" w:rsidRPr="006A1AD8" w:rsidRDefault="00813B97" w:rsidP="00354700">
      <w:pPr>
        <w:widowControl/>
        <w:spacing w:after="0" w:line="360" w:lineRule="auto"/>
        <w:ind w:firstLine="709"/>
        <w:contextualSpacing/>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4</w:t>
      </w:r>
      <w:r w:rsidR="00354700" w:rsidRPr="006A1AD8">
        <w:rPr>
          <w:rFonts w:ascii="Arial" w:eastAsia="Times New Roman" w:hAnsi="Arial" w:cs="Arial"/>
          <w:i/>
          <w:sz w:val="24"/>
          <w:szCs w:val="24"/>
          <w:lang w:val="ru-RU" w:eastAsia="ru-RU"/>
        </w:rPr>
        <w:t>.1. Определение нормативов технологических потерь и затрат теплоносителя.</w:t>
      </w:r>
    </w:p>
    <w:p w:rsidR="00354700" w:rsidRPr="006A1AD8" w:rsidRDefault="00813B97" w:rsidP="00354700">
      <w:pPr>
        <w:widowControl/>
        <w:spacing w:after="0" w:line="360" w:lineRule="auto"/>
        <w:ind w:firstLine="709"/>
        <w:contextualSpacing/>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4</w:t>
      </w:r>
      <w:r w:rsidR="00354700" w:rsidRPr="006A1AD8">
        <w:rPr>
          <w:rFonts w:ascii="Arial" w:eastAsia="Times New Roman" w:hAnsi="Arial" w:cs="Arial"/>
          <w:i/>
          <w:sz w:val="24"/>
          <w:szCs w:val="24"/>
          <w:lang w:val="ru-RU" w:eastAsia="ru-RU"/>
        </w:rPr>
        <w:t>.2. Расчет перспективных балансов производительности ВПУ и максимального потребления теплоносителя теплопотребляющими установками потребителей, в том числе в аварийных режимах.</w:t>
      </w:r>
    </w:p>
    <w:p w:rsidR="00354700" w:rsidRPr="006A1AD8" w:rsidRDefault="00813B97" w:rsidP="00354700">
      <w:pPr>
        <w:widowControl/>
        <w:spacing w:after="0" w:line="360" w:lineRule="auto"/>
        <w:ind w:firstLine="709"/>
        <w:contextualSpacing/>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4</w:t>
      </w:r>
      <w:r w:rsidR="00354700" w:rsidRPr="006A1AD8">
        <w:rPr>
          <w:rFonts w:ascii="Arial" w:eastAsia="Times New Roman" w:hAnsi="Arial" w:cs="Arial"/>
          <w:i/>
          <w:sz w:val="24"/>
          <w:szCs w:val="24"/>
          <w:lang w:val="ru-RU" w:eastAsia="ru-RU"/>
        </w:rPr>
        <w:t>.3. Сравнительный анализ нормативных и фактических потерь теплоносителя в тепловых сетях за отчетный период.</w:t>
      </w:r>
    </w:p>
    <w:p w:rsidR="00354700" w:rsidRPr="006A1AD8" w:rsidRDefault="00813B97" w:rsidP="00354700">
      <w:pPr>
        <w:widowControl/>
        <w:spacing w:after="0" w:line="360" w:lineRule="auto"/>
        <w:ind w:firstLine="709"/>
        <w:contextualSpacing/>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lastRenderedPageBreak/>
        <w:t>4</w:t>
      </w:r>
      <w:r w:rsidR="00354700" w:rsidRPr="006A1AD8">
        <w:rPr>
          <w:rFonts w:ascii="Arial" w:eastAsia="Times New Roman" w:hAnsi="Arial" w:cs="Arial"/>
          <w:i/>
          <w:sz w:val="24"/>
          <w:szCs w:val="24"/>
          <w:lang w:val="ru-RU" w:eastAsia="ru-RU"/>
        </w:rPr>
        <w:t>.4. Определение расчетной производительности ВПУ источников тепловой энергии и аварийной подпитки теплосети.</w:t>
      </w:r>
    </w:p>
    <w:p w:rsidR="00354700" w:rsidRPr="006A1AD8" w:rsidRDefault="00354700" w:rsidP="00354700">
      <w:pPr>
        <w:widowControl/>
        <w:spacing w:after="0" w:line="360" w:lineRule="auto"/>
        <w:ind w:firstLine="709"/>
        <w:contextualSpacing/>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354700" w:rsidRPr="006A1AD8" w:rsidRDefault="00354700" w:rsidP="00354700">
      <w:pPr>
        <w:spacing w:after="0" w:line="360" w:lineRule="auto"/>
        <w:ind w:right="52"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354700" w:rsidRPr="006A1AD8" w:rsidRDefault="00354700" w:rsidP="00354700">
      <w:pPr>
        <w:spacing w:after="0" w:line="360" w:lineRule="auto"/>
        <w:ind w:right="52"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354700" w:rsidRPr="006A1AD8" w:rsidRDefault="00354700" w:rsidP="00354700">
      <w:pPr>
        <w:widowControl/>
        <w:spacing w:after="0" w:line="360" w:lineRule="auto"/>
        <w:ind w:firstLine="709"/>
        <w:contextualSpacing/>
        <w:jc w:val="both"/>
        <w:rPr>
          <w:rFonts w:cs="Arial"/>
          <w:szCs w:val="24"/>
          <w:lang w:val="ru-RU"/>
        </w:rPr>
      </w:pPr>
      <w:r w:rsidRPr="006A1AD8">
        <w:rPr>
          <w:rFonts w:ascii="Arial" w:eastAsia="Times New Roman" w:hAnsi="Arial" w:cs="Arial"/>
          <w:sz w:val="24"/>
          <w:szCs w:val="24"/>
          <w:lang w:val="ru-RU" w:eastAsia="ru-RU"/>
        </w:rPr>
        <w:t xml:space="preserve">Выполнен расчет нормативной и аварийной подпитки тепловых сетей котельными поселения. Расчетные балансы производительности водоподготовительных установок (далее ВПУ) и подпитки тепловых сетей на период 2015 – </w:t>
      </w:r>
      <w:r w:rsidR="003412C3" w:rsidRPr="006A1AD8">
        <w:rPr>
          <w:rFonts w:ascii="Arial" w:eastAsia="Times New Roman" w:hAnsi="Arial" w:cs="Arial"/>
          <w:sz w:val="24"/>
          <w:szCs w:val="24"/>
          <w:lang w:val="ru-RU" w:eastAsia="ru-RU"/>
        </w:rPr>
        <w:t>2031</w:t>
      </w:r>
      <w:r w:rsidRPr="006A1AD8">
        <w:rPr>
          <w:rFonts w:ascii="Arial" w:eastAsia="Times New Roman" w:hAnsi="Arial" w:cs="Arial"/>
          <w:sz w:val="24"/>
          <w:szCs w:val="24"/>
          <w:lang w:val="ru-RU" w:eastAsia="ru-RU"/>
        </w:rPr>
        <w:t xml:space="preserve"> гг. представлены в таблице 8.1.</w:t>
      </w:r>
    </w:p>
    <w:p w:rsidR="00A42A78" w:rsidRPr="006A1AD8" w:rsidRDefault="00A42A78" w:rsidP="00A42A78">
      <w:pPr>
        <w:spacing w:after="0" w:line="360" w:lineRule="auto"/>
        <w:ind w:right="52"/>
        <w:jc w:val="center"/>
        <w:rPr>
          <w:rFonts w:ascii="Arial" w:eastAsia="Times New Roman" w:hAnsi="Arial" w:cs="Arial"/>
          <w:b/>
          <w:sz w:val="24"/>
          <w:szCs w:val="24"/>
          <w:lang w:val="ru-RU" w:eastAsia="ru-RU"/>
        </w:rPr>
      </w:pPr>
      <w:r w:rsidRPr="006A1AD8">
        <w:rPr>
          <w:rFonts w:ascii="Arial" w:eastAsia="Times New Roman" w:hAnsi="Arial" w:cs="Arial"/>
          <w:b/>
          <w:sz w:val="24"/>
          <w:szCs w:val="24"/>
          <w:lang w:val="ru-RU"/>
        </w:rPr>
        <w:t>Таблица 4.1 – Р</w:t>
      </w:r>
      <w:r w:rsidRPr="006A1AD8">
        <w:rPr>
          <w:rFonts w:ascii="Arial" w:eastAsia="Times New Roman" w:hAnsi="Arial" w:cs="Arial"/>
          <w:b/>
          <w:sz w:val="24"/>
          <w:szCs w:val="24"/>
          <w:lang w:val="ru-RU" w:eastAsia="ru-RU"/>
        </w:rPr>
        <w:t>ас</w:t>
      </w:r>
      <w:r w:rsidRPr="006A1AD8">
        <w:rPr>
          <w:rFonts w:ascii="Arial" w:eastAsia="Times New Roman" w:hAnsi="Arial" w:cs="Arial"/>
          <w:b/>
          <w:sz w:val="24"/>
          <w:szCs w:val="24"/>
          <w:lang w:val="ru-RU"/>
        </w:rPr>
        <w:t>четные балансы</w:t>
      </w:r>
      <w:r w:rsidRPr="006A1AD8">
        <w:rPr>
          <w:rFonts w:ascii="Arial" w:eastAsia="Times New Roman" w:hAnsi="Arial" w:cs="Arial"/>
          <w:b/>
          <w:sz w:val="24"/>
          <w:szCs w:val="24"/>
          <w:lang w:val="ru-RU" w:eastAsia="ru-RU"/>
        </w:rPr>
        <w:t xml:space="preserve"> ВПУ и подпитки тепловых сетей на период 2015 – 2031 гг.</w:t>
      </w:r>
    </w:p>
    <w:tbl>
      <w:tblPr>
        <w:tblW w:w="0" w:type="auto"/>
        <w:jc w:val="center"/>
        <w:tblLayout w:type="fixed"/>
        <w:tblCellMar>
          <w:left w:w="28" w:type="dxa"/>
          <w:right w:w="28" w:type="dxa"/>
        </w:tblCellMar>
        <w:tblLook w:val="04A0" w:firstRow="1" w:lastRow="0" w:firstColumn="1" w:lastColumn="0" w:noHBand="0" w:noVBand="1"/>
      </w:tblPr>
      <w:tblGrid>
        <w:gridCol w:w="4089"/>
        <w:gridCol w:w="2054"/>
        <w:gridCol w:w="1920"/>
        <w:gridCol w:w="1566"/>
      </w:tblGrid>
      <w:tr w:rsidR="00A42A78" w:rsidRPr="007363E1" w:rsidTr="00A42A78">
        <w:trPr>
          <w:trHeight w:val="253"/>
          <w:tblHeader/>
          <w:jc w:val="center"/>
        </w:trPr>
        <w:tc>
          <w:tcPr>
            <w:tcW w:w="40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A78" w:rsidRPr="006A1AD8" w:rsidRDefault="00A42A78" w:rsidP="00A42A78">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xml:space="preserve">Наименование  источника </w:t>
            </w:r>
          </w:p>
          <w:p w:rsidR="00A42A78" w:rsidRPr="006A1AD8" w:rsidRDefault="00A42A78" w:rsidP="00A42A78">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теплоснабжения, период</w:t>
            </w:r>
          </w:p>
        </w:tc>
        <w:tc>
          <w:tcPr>
            <w:tcW w:w="2054" w:type="dxa"/>
            <w:vMerge w:val="restart"/>
            <w:tcBorders>
              <w:top w:val="single" w:sz="4" w:space="0" w:color="auto"/>
              <w:left w:val="single" w:sz="4" w:space="0" w:color="auto"/>
              <w:bottom w:val="single" w:sz="4" w:space="0" w:color="000000"/>
              <w:right w:val="nil"/>
            </w:tcBorders>
            <w:shd w:val="clear" w:color="auto" w:fill="auto"/>
            <w:vAlign w:val="center"/>
            <w:hideMark/>
          </w:tcPr>
          <w:p w:rsidR="00A42A78" w:rsidRPr="006A1AD8" w:rsidRDefault="00A42A78" w:rsidP="00A42A78">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Подключенная тепловая нагрузка (с учетом потерь в сетях), Гкал/ч</w:t>
            </w:r>
          </w:p>
        </w:tc>
        <w:tc>
          <w:tcPr>
            <w:tcW w:w="1920" w:type="dxa"/>
            <w:vMerge w:val="restart"/>
            <w:tcBorders>
              <w:top w:val="single" w:sz="4" w:space="0" w:color="auto"/>
              <w:left w:val="single" w:sz="4" w:space="0" w:color="auto"/>
              <w:bottom w:val="single" w:sz="4" w:space="0" w:color="000000"/>
              <w:right w:val="nil"/>
            </w:tcBorders>
            <w:shd w:val="clear" w:color="auto" w:fill="auto"/>
            <w:vAlign w:val="center"/>
            <w:hideMark/>
          </w:tcPr>
          <w:p w:rsidR="00A42A78" w:rsidRPr="006A1AD8" w:rsidRDefault="00A42A78" w:rsidP="00A42A78">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Нормативный объем подпитки тепловых сетей, м³/ч</w:t>
            </w:r>
          </w:p>
        </w:tc>
        <w:tc>
          <w:tcPr>
            <w:tcW w:w="15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2A78" w:rsidRPr="006A1AD8" w:rsidRDefault="00A42A78" w:rsidP="00A42A78">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Аварийный объем подпитки тепловых сетей, м³/ч</w:t>
            </w:r>
          </w:p>
        </w:tc>
      </w:tr>
      <w:tr w:rsidR="00A42A78" w:rsidRPr="007363E1" w:rsidTr="00A42A78">
        <w:trPr>
          <w:trHeight w:val="269"/>
          <w:tblHeader/>
          <w:jc w:val="center"/>
        </w:trPr>
        <w:tc>
          <w:tcPr>
            <w:tcW w:w="408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42A78" w:rsidRPr="006A1AD8" w:rsidRDefault="00A42A78" w:rsidP="00A42A78">
            <w:pPr>
              <w:widowControl/>
              <w:spacing w:after="0" w:line="240" w:lineRule="auto"/>
              <w:rPr>
                <w:rFonts w:ascii="Arial" w:eastAsia="Times New Roman" w:hAnsi="Arial" w:cs="Arial"/>
                <w:sz w:val="20"/>
                <w:lang w:val="ru-RU" w:eastAsia="ru-RU"/>
              </w:rPr>
            </w:pPr>
          </w:p>
        </w:tc>
        <w:tc>
          <w:tcPr>
            <w:tcW w:w="2054" w:type="dxa"/>
            <w:vMerge/>
            <w:tcBorders>
              <w:top w:val="single" w:sz="4" w:space="0" w:color="auto"/>
              <w:left w:val="single" w:sz="4" w:space="0" w:color="auto"/>
              <w:bottom w:val="single" w:sz="4" w:space="0" w:color="000000"/>
              <w:right w:val="nil"/>
            </w:tcBorders>
            <w:shd w:val="clear" w:color="auto" w:fill="auto"/>
            <w:vAlign w:val="center"/>
            <w:hideMark/>
          </w:tcPr>
          <w:p w:rsidR="00A42A78" w:rsidRPr="006A1AD8" w:rsidRDefault="00A42A78" w:rsidP="00A42A78">
            <w:pPr>
              <w:widowControl/>
              <w:spacing w:after="0" w:line="240" w:lineRule="auto"/>
              <w:rPr>
                <w:rFonts w:ascii="Arial" w:eastAsia="Times New Roman" w:hAnsi="Arial" w:cs="Arial"/>
                <w:sz w:val="20"/>
                <w:lang w:val="ru-RU" w:eastAsia="ru-RU"/>
              </w:rPr>
            </w:pPr>
          </w:p>
        </w:tc>
        <w:tc>
          <w:tcPr>
            <w:tcW w:w="1920" w:type="dxa"/>
            <w:vMerge/>
            <w:tcBorders>
              <w:top w:val="single" w:sz="4" w:space="0" w:color="auto"/>
              <w:left w:val="single" w:sz="4" w:space="0" w:color="auto"/>
              <w:bottom w:val="single" w:sz="4" w:space="0" w:color="000000"/>
              <w:right w:val="nil"/>
            </w:tcBorders>
            <w:shd w:val="clear" w:color="auto" w:fill="auto"/>
            <w:vAlign w:val="center"/>
            <w:hideMark/>
          </w:tcPr>
          <w:p w:rsidR="00A42A78" w:rsidRPr="006A1AD8" w:rsidRDefault="00A42A78" w:rsidP="00A42A78">
            <w:pPr>
              <w:widowControl/>
              <w:spacing w:after="0" w:line="240" w:lineRule="auto"/>
              <w:rPr>
                <w:rFonts w:ascii="Arial" w:eastAsia="Times New Roman" w:hAnsi="Arial" w:cs="Arial"/>
                <w:sz w:val="20"/>
                <w:lang w:val="ru-RU" w:eastAsia="ru-RU"/>
              </w:rPr>
            </w:pPr>
          </w:p>
        </w:tc>
        <w:tc>
          <w:tcPr>
            <w:tcW w:w="156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42A78" w:rsidRPr="006A1AD8" w:rsidRDefault="00A42A78" w:rsidP="00A42A78">
            <w:pPr>
              <w:widowControl/>
              <w:spacing w:after="0" w:line="240" w:lineRule="auto"/>
              <w:rPr>
                <w:rFonts w:ascii="Arial" w:eastAsia="Times New Roman" w:hAnsi="Arial" w:cs="Arial"/>
                <w:sz w:val="20"/>
                <w:lang w:val="ru-RU" w:eastAsia="ru-RU"/>
              </w:rPr>
            </w:pPr>
          </w:p>
        </w:tc>
      </w:tr>
      <w:tr w:rsidR="00A42A78" w:rsidRPr="007363E1" w:rsidTr="00A42A78">
        <w:trPr>
          <w:trHeight w:val="23"/>
          <w:jc w:val="center"/>
        </w:trPr>
        <w:tc>
          <w:tcPr>
            <w:tcW w:w="4089" w:type="dxa"/>
            <w:tcBorders>
              <w:top w:val="nil"/>
              <w:left w:val="single" w:sz="4" w:space="0" w:color="auto"/>
              <w:bottom w:val="single" w:sz="4" w:space="0" w:color="auto"/>
              <w:right w:val="nil"/>
            </w:tcBorders>
            <w:shd w:val="clear" w:color="auto" w:fill="auto"/>
            <w:noWrap/>
            <w:vAlign w:val="center"/>
            <w:hideMark/>
          </w:tcPr>
          <w:p w:rsidR="00A42A78" w:rsidRPr="00217943" w:rsidRDefault="00717901" w:rsidP="00A42A78">
            <w:pPr>
              <w:widowControl/>
              <w:spacing w:after="0" w:line="240" w:lineRule="auto"/>
              <w:rPr>
                <w:rFonts w:ascii="Arial" w:eastAsia="Times New Roman" w:hAnsi="Arial" w:cs="Arial"/>
                <w:sz w:val="20"/>
                <w:lang w:val="ru-RU" w:eastAsia="ru-RU"/>
              </w:rPr>
            </w:pPr>
            <w:r w:rsidRPr="00217943">
              <w:rPr>
                <w:rFonts w:ascii="Arial" w:eastAsia="Times New Roman" w:hAnsi="Arial" w:cs="Arial"/>
                <w:sz w:val="20"/>
                <w:lang w:val="ru-RU" w:eastAsia="ru-RU"/>
              </w:rPr>
              <w:t>Котельная №3</w:t>
            </w:r>
            <w:r w:rsidR="00217943">
              <w:rPr>
                <w:rFonts w:ascii="Arial" w:eastAsia="Times New Roman" w:hAnsi="Arial" w:cs="Arial"/>
                <w:sz w:val="20"/>
                <w:lang w:val="ru-RU" w:eastAsia="ru-RU"/>
              </w:rPr>
              <w:t>, лит А с БКУ 1,2МВт</w:t>
            </w:r>
          </w:p>
        </w:tc>
        <w:tc>
          <w:tcPr>
            <w:tcW w:w="2054" w:type="dxa"/>
            <w:tcBorders>
              <w:top w:val="nil"/>
              <w:left w:val="nil"/>
              <w:bottom w:val="single" w:sz="4" w:space="0" w:color="auto"/>
              <w:right w:val="nil"/>
            </w:tcBorders>
            <w:shd w:val="clear" w:color="auto" w:fill="auto"/>
            <w:noWrap/>
            <w:vAlign w:val="center"/>
            <w:hideMark/>
          </w:tcPr>
          <w:p w:rsidR="00A42A78" w:rsidRPr="006A1AD8" w:rsidRDefault="00A42A78"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1920" w:type="dxa"/>
            <w:tcBorders>
              <w:top w:val="nil"/>
              <w:left w:val="nil"/>
              <w:bottom w:val="single" w:sz="4" w:space="0" w:color="auto"/>
              <w:right w:val="nil"/>
            </w:tcBorders>
            <w:shd w:val="clear" w:color="auto" w:fill="auto"/>
            <w:noWrap/>
            <w:vAlign w:val="center"/>
            <w:hideMark/>
          </w:tcPr>
          <w:p w:rsidR="00A42A78" w:rsidRPr="006A1AD8" w:rsidRDefault="00A42A78"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1566" w:type="dxa"/>
            <w:tcBorders>
              <w:top w:val="nil"/>
              <w:left w:val="nil"/>
              <w:bottom w:val="single" w:sz="4" w:space="0" w:color="auto"/>
              <w:right w:val="single" w:sz="4" w:space="0" w:color="auto"/>
            </w:tcBorders>
            <w:shd w:val="clear" w:color="auto" w:fill="auto"/>
            <w:noWrap/>
            <w:vAlign w:val="center"/>
            <w:hideMark/>
          </w:tcPr>
          <w:p w:rsidR="00A42A78" w:rsidRPr="006A1AD8" w:rsidRDefault="00A42A78"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r>
      <w:tr w:rsidR="00A42A78"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A42A78" w:rsidRPr="006A1AD8" w:rsidRDefault="00A42A78" w:rsidP="00A42A78">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 xml:space="preserve">В период </w:t>
            </w:r>
            <w:r w:rsidRPr="006A1AD8">
              <w:rPr>
                <w:rFonts w:ascii="Arial" w:eastAsia="Times New Roman" w:hAnsi="Arial" w:cs="Arial"/>
                <w:sz w:val="20"/>
                <w:lang w:val="ru-RU" w:eastAsia="ru-RU"/>
              </w:rPr>
              <w:t>2015</w:t>
            </w:r>
            <w:r>
              <w:rPr>
                <w:rFonts w:ascii="Arial" w:eastAsia="Times New Roman" w:hAnsi="Arial" w:cs="Arial"/>
                <w:sz w:val="20"/>
                <w:lang w:val="ru-RU" w:eastAsia="ru-RU"/>
              </w:rPr>
              <w:t>-2017</w:t>
            </w:r>
          </w:p>
        </w:tc>
        <w:tc>
          <w:tcPr>
            <w:tcW w:w="2054"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0,73</w:t>
            </w:r>
          </w:p>
        </w:tc>
        <w:tc>
          <w:tcPr>
            <w:tcW w:w="1920"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0,14</w:t>
            </w:r>
          </w:p>
        </w:tc>
        <w:tc>
          <w:tcPr>
            <w:tcW w:w="1566"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1,19</w:t>
            </w:r>
          </w:p>
        </w:tc>
      </w:tr>
      <w:tr w:rsidR="00A42A78"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A42A78" w:rsidRPr="006A1AD8" w:rsidRDefault="00A42A78" w:rsidP="00A42A78">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 xml:space="preserve">В период </w:t>
            </w:r>
            <w:r w:rsidRPr="006A1AD8">
              <w:rPr>
                <w:rFonts w:ascii="Arial" w:eastAsia="Times New Roman" w:hAnsi="Arial" w:cs="Arial"/>
                <w:sz w:val="20"/>
                <w:lang w:val="ru-RU" w:eastAsia="ru-RU"/>
              </w:rPr>
              <w:t>201</w:t>
            </w:r>
            <w:r>
              <w:rPr>
                <w:rFonts w:ascii="Arial" w:eastAsia="Times New Roman" w:hAnsi="Arial" w:cs="Arial"/>
                <w:sz w:val="20"/>
                <w:lang w:val="ru-RU" w:eastAsia="ru-RU"/>
              </w:rPr>
              <w:t>8-2020</w:t>
            </w:r>
          </w:p>
        </w:tc>
        <w:tc>
          <w:tcPr>
            <w:tcW w:w="2054"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0,7</w:t>
            </w:r>
            <w:r w:rsidR="008D7597">
              <w:rPr>
                <w:rFonts w:ascii="Arial" w:eastAsia="Times New Roman" w:hAnsi="Arial" w:cs="Arial"/>
                <w:sz w:val="20"/>
                <w:lang w:val="ru-RU" w:eastAsia="ru-RU"/>
              </w:rPr>
              <w:t>1</w:t>
            </w:r>
          </w:p>
        </w:tc>
        <w:tc>
          <w:tcPr>
            <w:tcW w:w="1920"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0,14</w:t>
            </w:r>
          </w:p>
        </w:tc>
        <w:tc>
          <w:tcPr>
            <w:tcW w:w="1566"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1,19</w:t>
            </w:r>
          </w:p>
        </w:tc>
      </w:tr>
      <w:tr w:rsidR="00A42A78"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A42A78" w:rsidRPr="006A1AD8" w:rsidRDefault="008D7597" w:rsidP="00A42A78">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В период 2021-2022</w:t>
            </w:r>
          </w:p>
        </w:tc>
        <w:tc>
          <w:tcPr>
            <w:tcW w:w="2054"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96455A">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8D7597">
              <w:rPr>
                <w:rFonts w:ascii="Arial" w:eastAsia="Times New Roman" w:hAnsi="Arial" w:cs="Arial"/>
                <w:sz w:val="20"/>
                <w:lang w:val="ru-RU" w:eastAsia="ru-RU"/>
              </w:rPr>
              <w:t>5</w:t>
            </w:r>
            <w:r w:rsidR="0096455A">
              <w:rPr>
                <w:rFonts w:ascii="Arial" w:eastAsia="Times New Roman" w:hAnsi="Arial" w:cs="Arial"/>
                <w:sz w:val="20"/>
                <w:lang w:val="ru-RU" w:eastAsia="ru-RU"/>
              </w:rPr>
              <w:t>5</w:t>
            </w:r>
          </w:p>
        </w:tc>
        <w:tc>
          <w:tcPr>
            <w:tcW w:w="1920"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0,14</w:t>
            </w:r>
          </w:p>
        </w:tc>
        <w:tc>
          <w:tcPr>
            <w:tcW w:w="1566"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1,18</w:t>
            </w:r>
          </w:p>
        </w:tc>
      </w:tr>
      <w:tr w:rsidR="00A42A78"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A42A78" w:rsidRPr="006A1AD8" w:rsidRDefault="00A42A78" w:rsidP="008D7597">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w:t>
            </w:r>
            <w:r w:rsidR="008D7597">
              <w:rPr>
                <w:rFonts w:ascii="Arial" w:eastAsia="Times New Roman" w:hAnsi="Arial" w:cs="Arial"/>
                <w:sz w:val="20"/>
                <w:lang w:val="ru-RU" w:eastAsia="ru-RU"/>
              </w:rPr>
              <w:t>3</w:t>
            </w:r>
            <w:r w:rsidRPr="006A1AD8">
              <w:rPr>
                <w:rFonts w:ascii="Arial" w:eastAsia="Times New Roman" w:hAnsi="Arial" w:cs="Arial"/>
                <w:sz w:val="20"/>
                <w:lang w:val="ru-RU" w:eastAsia="ru-RU"/>
              </w:rPr>
              <w:t>-2025 гг.</w:t>
            </w:r>
          </w:p>
        </w:tc>
        <w:tc>
          <w:tcPr>
            <w:tcW w:w="2054"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8D759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DD6551">
              <w:rPr>
                <w:rFonts w:ascii="Arial" w:eastAsia="Times New Roman" w:hAnsi="Arial" w:cs="Arial"/>
                <w:sz w:val="20"/>
                <w:lang w:val="ru-RU" w:eastAsia="ru-RU"/>
              </w:rPr>
              <w:t>5</w:t>
            </w:r>
            <w:r w:rsidR="008D7597">
              <w:rPr>
                <w:rFonts w:ascii="Arial" w:eastAsia="Times New Roman" w:hAnsi="Arial" w:cs="Arial"/>
                <w:sz w:val="20"/>
                <w:lang w:val="ru-RU" w:eastAsia="ru-RU"/>
              </w:rPr>
              <w:t>0</w:t>
            </w:r>
          </w:p>
        </w:tc>
        <w:tc>
          <w:tcPr>
            <w:tcW w:w="1920"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0,13</w:t>
            </w:r>
          </w:p>
        </w:tc>
        <w:tc>
          <w:tcPr>
            <w:tcW w:w="1566"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1,11</w:t>
            </w:r>
          </w:p>
        </w:tc>
      </w:tr>
      <w:tr w:rsidR="00A42A78"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A42A78" w:rsidRPr="006A1AD8" w:rsidRDefault="00A42A78"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2054"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DD6551">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DD6551">
              <w:rPr>
                <w:rFonts w:ascii="Arial" w:eastAsia="Times New Roman" w:hAnsi="Arial" w:cs="Arial"/>
                <w:sz w:val="20"/>
                <w:lang w:val="ru-RU" w:eastAsia="ru-RU"/>
              </w:rPr>
              <w:t>5</w:t>
            </w:r>
            <w:r w:rsidR="008D7597">
              <w:rPr>
                <w:rFonts w:ascii="Arial" w:eastAsia="Times New Roman" w:hAnsi="Arial" w:cs="Arial"/>
                <w:sz w:val="20"/>
                <w:lang w:val="ru-RU" w:eastAsia="ru-RU"/>
              </w:rPr>
              <w:t>0</w:t>
            </w:r>
          </w:p>
        </w:tc>
        <w:tc>
          <w:tcPr>
            <w:tcW w:w="1920"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0,12</w:t>
            </w:r>
          </w:p>
        </w:tc>
        <w:tc>
          <w:tcPr>
            <w:tcW w:w="1566" w:type="dxa"/>
            <w:tcBorders>
              <w:top w:val="nil"/>
              <w:left w:val="nil"/>
              <w:bottom w:val="single" w:sz="4" w:space="0" w:color="auto"/>
              <w:right w:val="single" w:sz="4" w:space="0" w:color="auto"/>
            </w:tcBorders>
            <w:shd w:val="clear" w:color="auto" w:fill="auto"/>
            <w:noWrap/>
            <w:vAlign w:val="bottom"/>
            <w:hideMark/>
          </w:tcPr>
          <w:p w:rsidR="00A42A78" w:rsidRPr="006A1AD8" w:rsidRDefault="00A42A78"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1,07</w:t>
            </w:r>
          </w:p>
        </w:tc>
      </w:tr>
      <w:tr w:rsidR="00A42A78" w:rsidRPr="006A1AD8" w:rsidTr="00A42A78">
        <w:trPr>
          <w:trHeight w:val="23"/>
          <w:jc w:val="center"/>
        </w:trPr>
        <w:tc>
          <w:tcPr>
            <w:tcW w:w="4089" w:type="dxa"/>
            <w:tcBorders>
              <w:top w:val="nil"/>
              <w:left w:val="single" w:sz="4" w:space="0" w:color="auto"/>
              <w:bottom w:val="single" w:sz="4" w:space="0" w:color="auto"/>
              <w:right w:val="nil"/>
            </w:tcBorders>
            <w:shd w:val="clear" w:color="auto" w:fill="auto"/>
            <w:noWrap/>
            <w:vAlign w:val="center"/>
            <w:hideMark/>
          </w:tcPr>
          <w:p w:rsidR="00A42A78" w:rsidRPr="00217943" w:rsidRDefault="00217943" w:rsidP="00217943">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Здание к</w:t>
            </w:r>
            <w:r w:rsidR="00A42A78" w:rsidRPr="00217943">
              <w:rPr>
                <w:rFonts w:ascii="Arial" w:eastAsia="Times New Roman" w:hAnsi="Arial" w:cs="Arial"/>
                <w:sz w:val="20"/>
                <w:lang w:val="ru-RU" w:eastAsia="ru-RU"/>
              </w:rPr>
              <w:t>отельн</w:t>
            </w:r>
            <w:r>
              <w:rPr>
                <w:rFonts w:ascii="Arial" w:eastAsia="Times New Roman" w:hAnsi="Arial" w:cs="Arial"/>
                <w:sz w:val="20"/>
                <w:lang w:val="ru-RU" w:eastAsia="ru-RU"/>
              </w:rPr>
              <w:t>ой администрации</w:t>
            </w:r>
            <w:r w:rsidR="00A42A78" w:rsidRPr="00217943">
              <w:rPr>
                <w:rFonts w:ascii="Arial" w:eastAsia="Times New Roman" w:hAnsi="Arial" w:cs="Arial"/>
                <w:sz w:val="20"/>
                <w:lang w:val="ru-RU" w:eastAsia="ru-RU"/>
              </w:rPr>
              <w:t xml:space="preserve"> №4 </w:t>
            </w:r>
          </w:p>
        </w:tc>
        <w:tc>
          <w:tcPr>
            <w:tcW w:w="2054" w:type="dxa"/>
            <w:tcBorders>
              <w:top w:val="nil"/>
              <w:left w:val="nil"/>
              <w:bottom w:val="single" w:sz="4" w:space="0" w:color="auto"/>
              <w:right w:val="nil"/>
            </w:tcBorders>
            <w:shd w:val="clear" w:color="auto" w:fill="auto"/>
            <w:noWrap/>
            <w:vAlign w:val="center"/>
            <w:hideMark/>
          </w:tcPr>
          <w:p w:rsidR="00A42A78" w:rsidRPr="006A1AD8" w:rsidRDefault="00A42A78"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1920" w:type="dxa"/>
            <w:tcBorders>
              <w:top w:val="nil"/>
              <w:left w:val="nil"/>
              <w:bottom w:val="single" w:sz="4" w:space="0" w:color="auto"/>
              <w:right w:val="nil"/>
            </w:tcBorders>
            <w:shd w:val="clear" w:color="auto" w:fill="auto"/>
            <w:noWrap/>
            <w:vAlign w:val="center"/>
            <w:hideMark/>
          </w:tcPr>
          <w:p w:rsidR="00A42A78" w:rsidRPr="006A1AD8" w:rsidRDefault="00A42A78"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1566" w:type="dxa"/>
            <w:tcBorders>
              <w:top w:val="nil"/>
              <w:left w:val="nil"/>
              <w:bottom w:val="single" w:sz="4" w:space="0" w:color="auto"/>
              <w:right w:val="single" w:sz="4" w:space="0" w:color="auto"/>
            </w:tcBorders>
            <w:shd w:val="clear" w:color="auto" w:fill="auto"/>
            <w:noWrap/>
            <w:vAlign w:val="center"/>
            <w:hideMark/>
          </w:tcPr>
          <w:p w:rsidR="00A42A78" w:rsidRPr="006A1AD8" w:rsidRDefault="00A42A78"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 xml:space="preserve">В период </w:t>
            </w:r>
            <w:r w:rsidRPr="006A1AD8">
              <w:rPr>
                <w:rFonts w:ascii="Arial" w:eastAsia="Times New Roman" w:hAnsi="Arial" w:cs="Arial"/>
                <w:sz w:val="20"/>
                <w:lang w:val="ru-RU" w:eastAsia="ru-RU"/>
              </w:rPr>
              <w:t>2015</w:t>
            </w:r>
            <w:r>
              <w:rPr>
                <w:rFonts w:ascii="Arial" w:eastAsia="Times New Roman" w:hAnsi="Arial" w:cs="Arial"/>
                <w:sz w:val="20"/>
                <w:lang w:val="ru-RU" w:eastAsia="ru-RU"/>
              </w:rPr>
              <w:t>-2017</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1,15</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0,22</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1,87</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 xml:space="preserve">В период </w:t>
            </w:r>
            <w:r w:rsidRPr="006A1AD8">
              <w:rPr>
                <w:rFonts w:ascii="Arial" w:eastAsia="Times New Roman" w:hAnsi="Arial" w:cs="Arial"/>
                <w:sz w:val="20"/>
                <w:lang w:val="ru-RU" w:eastAsia="ru-RU"/>
              </w:rPr>
              <w:t>201</w:t>
            </w:r>
            <w:r>
              <w:rPr>
                <w:rFonts w:ascii="Arial" w:eastAsia="Times New Roman" w:hAnsi="Arial" w:cs="Arial"/>
                <w:sz w:val="20"/>
                <w:lang w:val="ru-RU" w:eastAsia="ru-RU"/>
              </w:rPr>
              <w:t>8-2020</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1,15</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0,22</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1,87</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В период 2021-2022</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0,93</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0,21</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1,85</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w:t>
            </w:r>
            <w:r>
              <w:rPr>
                <w:rFonts w:ascii="Arial" w:eastAsia="Times New Roman" w:hAnsi="Arial" w:cs="Arial"/>
                <w:sz w:val="20"/>
                <w:lang w:val="ru-RU" w:eastAsia="ru-RU"/>
              </w:rPr>
              <w:t>3</w:t>
            </w:r>
            <w:r w:rsidRPr="006A1AD8">
              <w:rPr>
                <w:rFonts w:ascii="Arial" w:eastAsia="Times New Roman" w:hAnsi="Arial" w:cs="Arial"/>
                <w:sz w:val="20"/>
                <w:lang w:val="ru-RU" w:eastAsia="ru-RU"/>
              </w:rPr>
              <w:t>-2025 гг.</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DD655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Pr="006A1AD8">
              <w:rPr>
                <w:rFonts w:ascii="Arial" w:eastAsia="Times New Roman" w:hAnsi="Arial" w:cs="Arial"/>
                <w:sz w:val="20"/>
                <w:lang w:val="ru-RU" w:eastAsia="ru-RU"/>
              </w:rPr>
              <w:t>,</w:t>
            </w:r>
            <w:r w:rsidR="00DD6551">
              <w:rPr>
                <w:rFonts w:ascii="Arial" w:eastAsia="Times New Roman" w:hAnsi="Arial" w:cs="Arial"/>
                <w:sz w:val="20"/>
                <w:lang w:val="ru-RU" w:eastAsia="ru-RU"/>
              </w:rPr>
              <w:t>9</w:t>
            </w:r>
            <w:r>
              <w:rPr>
                <w:rFonts w:ascii="Arial" w:eastAsia="Times New Roman" w:hAnsi="Arial" w:cs="Arial"/>
                <w:sz w:val="20"/>
                <w:lang w:val="ru-RU" w:eastAsia="ru-RU"/>
              </w:rPr>
              <w:t>0</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0,21</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1,84</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8D7597">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Pr="006A1AD8">
              <w:rPr>
                <w:rFonts w:ascii="Arial" w:eastAsia="Times New Roman" w:hAnsi="Arial" w:cs="Arial"/>
                <w:sz w:val="20"/>
                <w:lang w:val="ru-RU" w:eastAsia="ru-RU"/>
              </w:rPr>
              <w:t>,</w:t>
            </w:r>
            <w:r w:rsidR="00DD6551">
              <w:rPr>
                <w:rFonts w:ascii="Arial" w:eastAsia="Times New Roman" w:hAnsi="Arial" w:cs="Arial"/>
                <w:sz w:val="20"/>
                <w:lang w:val="ru-RU" w:eastAsia="ru-RU"/>
              </w:rPr>
              <w:t>8</w:t>
            </w:r>
            <w:r>
              <w:rPr>
                <w:rFonts w:ascii="Arial" w:eastAsia="Times New Roman" w:hAnsi="Arial" w:cs="Arial"/>
                <w:sz w:val="20"/>
                <w:lang w:val="ru-RU" w:eastAsia="ru-RU"/>
              </w:rPr>
              <w:t>0</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0,21</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1,82</w:t>
            </w:r>
          </w:p>
        </w:tc>
      </w:tr>
      <w:tr w:rsidR="008D7597" w:rsidRPr="006A1AD8" w:rsidTr="00A42A78">
        <w:trPr>
          <w:trHeight w:val="23"/>
          <w:jc w:val="center"/>
        </w:trPr>
        <w:tc>
          <w:tcPr>
            <w:tcW w:w="4089" w:type="dxa"/>
            <w:tcBorders>
              <w:top w:val="nil"/>
              <w:left w:val="single" w:sz="4" w:space="0" w:color="auto"/>
              <w:bottom w:val="single" w:sz="4" w:space="0" w:color="auto"/>
              <w:right w:val="nil"/>
            </w:tcBorders>
            <w:shd w:val="clear" w:color="auto" w:fill="auto"/>
            <w:noWrap/>
            <w:vAlign w:val="center"/>
            <w:hideMark/>
          </w:tcPr>
          <w:p w:rsidR="008D7597" w:rsidRPr="00217943" w:rsidRDefault="00717901" w:rsidP="00717901">
            <w:pPr>
              <w:widowControl/>
              <w:spacing w:after="0" w:line="240" w:lineRule="auto"/>
              <w:rPr>
                <w:rFonts w:ascii="Arial" w:eastAsia="Times New Roman" w:hAnsi="Arial" w:cs="Arial"/>
                <w:sz w:val="20"/>
                <w:lang w:val="ru-RU" w:eastAsia="ru-RU"/>
              </w:rPr>
            </w:pPr>
            <w:r w:rsidRPr="00217943">
              <w:rPr>
                <w:rFonts w:ascii="Arial" w:eastAsia="Times New Roman" w:hAnsi="Arial" w:cs="Arial"/>
                <w:sz w:val="20"/>
                <w:lang w:val="ru-RU" w:eastAsia="ru-RU"/>
              </w:rPr>
              <w:t>Котельная ш</w:t>
            </w:r>
            <w:r w:rsidR="008D7597" w:rsidRPr="00217943">
              <w:rPr>
                <w:rFonts w:ascii="Arial" w:eastAsia="Times New Roman" w:hAnsi="Arial" w:cs="Arial"/>
                <w:sz w:val="20"/>
                <w:lang w:val="ru-RU" w:eastAsia="ru-RU"/>
              </w:rPr>
              <w:t>кол</w:t>
            </w:r>
            <w:r w:rsidRPr="00217943">
              <w:rPr>
                <w:rFonts w:ascii="Arial" w:eastAsia="Times New Roman" w:hAnsi="Arial" w:cs="Arial"/>
                <w:sz w:val="20"/>
                <w:lang w:val="ru-RU" w:eastAsia="ru-RU"/>
              </w:rPr>
              <w:t>ы</w:t>
            </w:r>
            <w:r w:rsidR="008D7597" w:rsidRPr="00217943">
              <w:rPr>
                <w:rFonts w:ascii="Arial" w:eastAsia="Times New Roman" w:hAnsi="Arial" w:cs="Arial"/>
                <w:sz w:val="20"/>
                <w:lang w:val="ru-RU" w:eastAsia="ru-RU"/>
              </w:rPr>
              <w:t xml:space="preserve"> №1</w:t>
            </w:r>
          </w:p>
        </w:tc>
        <w:tc>
          <w:tcPr>
            <w:tcW w:w="2054" w:type="dxa"/>
            <w:tcBorders>
              <w:top w:val="nil"/>
              <w:left w:val="nil"/>
              <w:bottom w:val="single" w:sz="4" w:space="0" w:color="auto"/>
              <w:right w:val="nil"/>
            </w:tcBorders>
            <w:shd w:val="clear" w:color="auto" w:fill="auto"/>
            <w:noWrap/>
            <w:vAlign w:val="center"/>
            <w:hideMark/>
          </w:tcPr>
          <w:p w:rsidR="008D7597" w:rsidRPr="006A1AD8" w:rsidRDefault="008D7597"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1920" w:type="dxa"/>
            <w:tcBorders>
              <w:top w:val="nil"/>
              <w:left w:val="nil"/>
              <w:bottom w:val="single" w:sz="4" w:space="0" w:color="auto"/>
              <w:right w:val="nil"/>
            </w:tcBorders>
            <w:shd w:val="clear" w:color="auto" w:fill="auto"/>
            <w:noWrap/>
            <w:vAlign w:val="center"/>
            <w:hideMark/>
          </w:tcPr>
          <w:p w:rsidR="008D7597" w:rsidRPr="006A1AD8" w:rsidRDefault="008D7597"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1566" w:type="dxa"/>
            <w:tcBorders>
              <w:top w:val="nil"/>
              <w:left w:val="nil"/>
              <w:bottom w:val="single" w:sz="4" w:space="0" w:color="auto"/>
              <w:right w:val="single" w:sz="4" w:space="0" w:color="auto"/>
            </w:tcBorders>
            <w:shd w:val="clear" w:color="auto" w:fill="auto"/>
            <w:noWrap/>
            <w:vAlign w:val="center"/>
            <w:hideMark/>
          </w:tcPr>
          <w:p w:rsidR="008D7597" w:rsidRPr="006A1AD8" w:rsidRDefault="008D7597"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 xml:space="preserve">В период </w:t>
            </w:r>
            <w:r w:rsidRPr="006A1AD8">
              <w:rPr>
                <w:rFonts w:ascii="Arial" w:eastAsia="Times New Roman" w:hAnsi="Arial" w:cs="Arial"/>
                <w:sz w:val="20"/>
                <w:lang w:val="ru-RU" w:eastAsia="ru-RU"/>
              </w:rPr>
              <w:t>2015</w:t>
            </w:r>
            <w:r>
              <w:rPr>
                <w:rFonts w:ascii="Arial" w:eastAsia="Times New Roman" w:hAnsi="Arial" w:cs="Arial"/>
                <w:sz w:val="20"/>
                <w:lang w:val="ru-RU" w:eastAsia="ru-RU"/>
              </w:rPr>
              <w:t>-2017</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0,93</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0,18</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1,52</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717901"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 xml:space="preserve">В период </w:t>
            </w:r>
            <w:r w:rsidRPr="006A1AD8">
              <w:rPr>
                <w:rFonts w:ascii="Arial" w:eastAsia="Times New Roman" w:hAnsi="Arial" w:cs="Arial"/>
                <w:sz w:val="20"/>
                <w:lang w:val="ru-RU" w:eastAsia="ru-RU"/>
              </w:rPr>
              <w:t>201</w:t>
            </w:r>
            <w:r>
              <w:rPr>
                <w:rFonts w:ascii="Arial" w:eastAsia="Times New Roman" w:hAnsi="Arial" w:cs="Arial"/>
                <w:sz w:val="20"/>
                <w:lang w:val="ru-RU" w:eastAsia="ru-RU"/>
              </w:rPr>
              <w:t>8-2020</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8D759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0,9</w:t>
            </w:r>
            <w:r>
              <w:rPr>
                <w:rFonts w:ascii="Arial" w:eastAsia="Times New Roman" w:hAnsi="Arial" w:cs="Arial"/>
                <w:sz w:val="20"/>
                <w:lang w:val="ru-RU" w:eastAsia="ru-RU"/>
              </w:rPr>
              <w:t>2</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0,18</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1,52</w:t>
            </w:r>
          </w:p>
        </w:tc>
      </w:tr>
      <w:tr w:rsidR="00717901"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717901" w:rsidRDefault="00717901"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в период 2021-2022</w:t>
            </w:r>
          </w:p>
        </w:tc>
        <w:tc>
          <w:tcPr>
            <w:tcW w:w="2054" w:type="dxa"/>
            <w:tcBorders>
              <w:top w:val="nil"/>
              <w:left w:val="nil"/>
              <w:bottom w:val="single" w:sz="4" w:space="0" w:color="auto"/>
              <w:right w:val="single" w:sz="4" w:space="0" w:color="auto"/>
            </w:tcBorders>
            <w:shd w:val="clear" w:color="auto" w:fill="auto"/>
            <w:noWrap/>
            <w:vAlign w:val="bottom"/>
            <w:hideMark/>
          </w:tcPr>
          <w:p w:rsidR="00717901" w:rsidRPr="006A1AD8" w:rsidRDefault="00717901" w:rsidP="008D7597">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0,73</w:t>
            </w:r>
          </w:p>
        </w:tc>
        <w:tc>
          <w:tcPr>
            <w:tcW w:w="1920" w:type="dxa"/>
            <w:tcBorders>
              <w:top w:val="nil"/>
              <w:left w:val="nil"/>
              <w:bottom w:val="single" w:sz="4" w:space="0" w:color="auto"/>
              <w:right w:val="single" w:sz="4" w:space="0" w:color="auto"/>
            </w:tcBorders>
            <w:shd w:val="clear" w:color="auto" w:fill="auto"/>
            <w:noWrap/>
            <w:vAlign w:val="bottom"/>
            <w:hideMark/>
          </w:tcPr>
          <w:p w:rsidR="00717901" w:rsidRPr="006A1AD8" w:rsidRDefault="00717901" w:rsidP="00A42A78">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0,18</w:t>
            </w:r>
          </w:p>
        </w:tc>
        <w:tc>
          <w:tcPr>
            <w:tcW w:w="1566" w:type="dxa"/>
            <w:tcBorders>
              <w:top w:val="nil"/>
              <w:left w:val="nil"/>
              <w:bottom w:val="single" w:sz="4" w:space="0" w:color="auto"/>
              <w:right w:val="single" w:sz="4" w:space="0" w:color="auto"/>
            </w:tcBorders>
            <w:shd w:val="clear" w:color="auto" w:fill="auto"/>
            <w:noWrap/>
            <w:vAlign w:val="bottom"/>
            <w:hideMark/>
          </w:tcPr>
          <w:p w:rsidR="00717901" w:rsidRPr="006A1AD8" w:rsidRDefault="00717901" w:rsidP="00A42A78">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1,51</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w:t>
            </w:r>
            <w:r>
              <w:rPr>
                <w:rFonts w:ascii="Arial" w:eastAsia="Times New Roman" w:hAnsi="Arial" w:cs="Arial"/>
                <w:sz w:val="20"/>
                <w:lang w:val="ru-RU" w:eastAsia="ru-RU"/>
              </w:rPr>
              <w:t>3</w:t>
            </w:r>
            <w:r w:rsidRPr="006A1AD8">
              <w:rPr>
                <w:rFonts w:ascii="Arial" w:eastAsia="Times New Roman" w:hAnsi="Arial" w:cs="Arial"/>
                <w:sz w:val="20"/>
                <w:lang w:val="ru-RU" w:eastAsia="ru-RU"/>
              </w:rPr>
              <w:t>-2025 гг.</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DD655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DD6551">
              <w:rPr>
                <w:rFonts w:ascii="Arial" w:eastAsia="Times New Roman" w:hAnsi="Arial" w:cs="Arial"/>
                <w:sz w:val="20"/>
                <w:lang w:val="ru-RU" w:eastAsia="ru-RU"/>
              </w:rPr>
              <w:t>70</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0,17</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1,50</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DD6551">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w:t>
            </w:r>
            <w:r w:rsidR="00DD6551">
              <w:rPr>
                <w:rFonts w:ascii="Arial" w:eastAsia="Times New Roman" w:hAnsi="Arial" w:cs="Arial"/>
                <w:sz w:val="20"/>
                <w:lang w:val="ru-RU" w:eastAsia="ru-RU"/>
              </w:rPr>
              <w:t>70</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0,17</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1,48</w:t>
            </w:r>
          </w:p>
        </w:tc>
      </w:tr>
      <w:tr w:rsidR="008D7597" w:rsidRPr="006A1AD8" w:rsidTr="00A42A78">
        <w:trPr>
          <w:trHeight w:val="23"/>
          <w:jc w:val="center"/>
        </w:trPr>
        <w:tc>
          <w:tcPr>
            <w:tcW w:w="4089" w:type="dxa"/>
            <w:tcBorders>
              <w:top w:val="nil"/>
              <w:left w:val="single" w:sz="4" w:space="0" w:color="auto"/>
              <w:bottom w:val="single" w:sz="4" w:space="0" w:color="auto"/>
              <w:right w:val="nil"/>
            </w:tcBorders>
            <w:shd w:val="clear" w:color="auto" w:fill="auto"/>
            <w:noWrap/>
            <w:vAlign w:val="center"/>
            <w:hideMark/>
          </w:tcPr>
          <w:p w:rsidR="008D7597" w:rsidRPr="00217943" w:rsidRDefault="00717901" w:rsidP="00A42A78">
            <w:pPr>
              <w:widowControl/>
              <w:spacing w:after="0" w:line="240" w:lineRule="auto"/>
              <w:rPr>
                <w:rFonts w:ascii="Arial" w:eastAsia="Times New Roman" w:hAnsi="Arial" w:cs="Arial"/>
                <w:sz w:val="20"/>
                <w:lang w:val="ru-RU" w:eastAsia="ru-RU"/>
              </w:rPr>
            </w:pPr>
            <w:r w:rsidRPr="00217943">
              <w:rPr>
                <w:rFonts w:ascii="Arial" w:eastAsia="Times New Roman" w:hAnsi="Arial" w:cs="Arial"/>
                <w:sz w:val="20"/>
                <w:lang w:val="ru-RU" w:eastAsia="ru-RU"/>
              </w:rPr>
              <w:t xml:space="preserve">Котельная №8 </w:t>
            </w:r>
            <w:r w:rsidR="00217943">
              <w:rPr>
                <w:rFonts w:ascii="Arial" w:eastAsia="Times New Roman" w:hAnsi="Arial" w:cs="Arial"/>
                <w:sz w:val="20"/>
                <w:lang w:val="ru-RU" w:eastAsia="ru-RU"/>
              </w:rPr>
              <w:t xml:space="preserve"> с оборудованием</w:t>
            </w:r>
          </w:p>
        </w:tc>
        <w:tc>
          <w:tcPr>
            <w:tcW w:w="2054" w:type="dxa"/>
            <w:tcBorders>
              <w:top w:val="nil"/>
              <w:left w:val="nil"/>
              <w:bottom w:val="single" w:sz="4" w:space="0" w:color="auto"/>
              <w:right w:val="nil"/>
            </w:tcBorders>
            <w:shd w:val="clear" w:color="auto" w:fill="auto"/>
            <w:noWrap/>
            <w:vAlign w:val="center"/>
            <w:hideMark/>
          </w:tcPr>
          <w:p w:rsidR="008D7597" w:rsidRPr="006A1AD8" w:rsidRDefault="008D7597"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1920" w:type="dxa"/>
            <w:tcBorders>
              <w:top w:val="nil"/>
              <w:left w:val="nil"/>
              <w:bottom w:val="single" w:sz="4" w:space="0" w:color="auto"/>
              <w:right w:val="nil"/>
            </w:tcBorders>
            <w:shd w:val="clear" w:color="auto" w:fill="auto"/>
            <w:noWrap/>
            <w:vAlign w:val="center"/>
            <w:hideMark/>
          </w:tcPr>
          <w:p w:rsidR="008D7597" w:rsidRPr="006A1AD8" w:rsidRDefault="008D7597"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1566" w:type="dxa"/>
            <w:tcBorders>
              <w:top w:val="nil"/>
              <w:left w:val="nil"/>
              <w:bottom w:val="single" w:sz="4" w:space="0" w:color="auto"/>
              <w:right w:val="single" w:sz="4" w:space="0" w:color="auto"/>
            </w:tcBorders>
            <w:shd w:val="clear" w:color="auto" w:fill="auto"/>
            <w:noWrap/>
            <w:vAlign w:val="center"/>
            <w:hideMark/>
          </w:tcPr>
          <w:p w:rsidR="008D7597" w:rsidRPr="006A1AD8" w:rsidRDefault="008D7597"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 xml:space="preserve">В период </w:t>
            </w:r>
            <w:r w:rsidRPr="006A1AD8">
              <w:rPr>
                <w:rFonts w:ascii="Arial" w:eastAsia="Times New Roman" w:hAnsi="Arial" w:cs="Arial"/>
                <w:sz w:val="20"/>
                <w:lang w:val="ru-RU" w:eastAsia="ru-RU"/>
              </w:rPr>
              <w:t>2015</w:t>
            </w:r>
            <w:r>
              <w:rPr>
                <w:rFonts w:ascii="Arial" w:eastAsia="Times New Roman" w:hAnsi="Arial" w:cs="Arial"/>
                <w:sz w:val="20"/>
                <w:lang w:val="ru-RU" w:eastAsia="ru-RU"/>
              </w:rPr>
              <w:t>-2017</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0,67</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0,13</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1,09</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 xml:space="preserve">В период </w:t>
            </w:r>
            <w:r w:rsidRPr="006A1AD8">
              <w:rPr>
                <w:rFonts w:ascii="Arial" w:eastAsia="Times New Roman" w:hAnsi="Arial" w:cs="Arial"/>
                <w:sz w:val="20"/>
                <w:lang w:val="ru-RU" w:eastAsia="ru-RU"/>
              </w:rPr>
              <w:t>201</w:t>
            </w:r>
            <w:r>
              <w:rPr>
                <w:rFonts w:ascii="Arial" w:eastAsia="Times New Roman" w:hAnsi="Arial" w:cs="Arial"/>
                <w:sz w:val="20"/>
                <w:lang w:val="ru-RU" w:eastAsia="ru-RU"/>
              </w:rPr>
              <w:t>8-2020</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8D759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57</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0,13</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1,09</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В период 2021-2022</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8D759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47</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0,13</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1,09</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w:t>
            </w:r>
            <w:r>
              <w:rPr>
                <w:rFonts w:ascii="Arial" w:eastAsia="Times New Roman" w:hAnsi="Arial" w:cs="Arial"/>
                <w:sz w:val="20"/>
                <w:lang w:val="ru-RU" w:eastAsia="ru-RU"/>
              </w:rPr>
              <w:t>3</w:t>
            </w:r>
            <w:r w:rsidRPr="006A1AD8">
              <w:rPr>
                <w:rFonts w:ascii="Arial" w:eastAsia="Times New Roman" w:hAnsi="Arial" w:cs="Arial"/>
                <w:sz w:val="20"/>
                <w:lang w:val="ru-RU" w:eastAsia="ru-RU"/>
              </w:rPr>
              <w:t>-2025 гг.</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0,47</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0,13</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1,09</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DD655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0,4</w:t>
            </w:r>
            <w:r w:rsidR="00DD6551">
              <w:rPr>
                <w:rFonts w:ascii="Arial" w:eastAsia="Times New Roman" w:hAnsi="Arial" w:cs="Arial"/>
                <w:sz w:val="20"/>
                <w:lang w:val="ru-RU" w:eastAsia="ru-RU"/>
              </w:rPr>
              <w:t>5</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0,13</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1,09</w:t>
            </w:r>
          </w:p>
        </w:tc>
      </w:tr>
      <w:tr w:rsidR="008D7597" w:rsidRPr="006A1AD8" w:rsidTr="00A42A78">
        <w:trPr>
          <w:trHeight w:val="23"/>
          <w:jc w:val="center"/>
        </w:trPr>
        <w:tc>
          <w:tcPr>
            <w:tcW w:w="4089" w:type="dxa"/>
            <w:tcBorders>
              <w:top w:val="nil"/>
              <w:left w:val="single" w:sz="4" w:space="0" w:color="auto"/>
              <w:bottom w:val="single" w:sz="4" w:space="0" w:color="auto"/>
              <w:right w:val="nil"/>
            </w:tcBorders>
            <w:shd w:val="clear" w:color="auto" w:fill="auto"/>
            <w:noWrap/>
            <w:vAlign w:val="center"/>
            <w:hideMark/>
          </w:tcPr>
          <w:p w:rsidR="008D7597" w:rsidRPr="00217943" w:rsidRDefault="008D7597" w:rsidP="00717901">
            <w:pPr>
              <w:widowControl/>
              <w:spacing w:after="0" w:line="240" w:lineRule="auto"/>
              <w:rPr>
                <w:rFonts w:ascii="Arial" w:eastAsia="Times New Roman" w:hAnsi="Arial" w:cs="Arial"/>
                <w:sz w:val="20"/>
                <w:lang w:val="ru-RU" w:eastAsia="ru-RU"/>
              </w:rPr>
            </w:pPr>
            <w:r w:rsidRPr="00217943">
              <w:rPr>
                <w:rFonts w:ascii="Arial" w:eastAsia="Times New Roman" w:hAnsi="Arial" w:cs="Arial"/>
                <w:sz w:val="20"/>
                <w:lang w:val="ru-RU" w:eastAsia="ru-RU"/>
              </w:rPr>
              <w:t xml:space="preserve">Котельная </w:t>
            </w:r>
            <w:r w:rsidR="00217943">
              <w:rPr>
                <w:rFonts w:ascii="Arial" w:eastAsia="Times New Roman" w:hAnsi="Arial" w:cs="Arial"/>
                <w:sz w:val="20"/>
                <w:lang w:val="ru-RU" w:eastAsia="ru-RU"/>
              </w:rPr>
              <w:t xml:space="preserve"> вспомогательной школы </w:t>
            </w:r>
            <w:r w:rsidRPr="00217943">
              <w:rPr>
                <w:rFonts w:ascii="Arial" w:eastAsia="Times New Roman" w:hAnsi="Arial" w:cs="Arial"/>
                <w:sz w:val="20"/>
                <w:lang w:val="ru-RU" w:eastAsia="ru-RU"/>
              </w:rPr>
              <w:t xml:space="preserve">№10 </w:t>
            </w:r>
          </w:p>
        </w:tc>
        <w:tc>
          <w:tcPr>
            <w:tcW w:w="2054" w:type="dxa"/>
            <w:tcBorders>
              <w:top w:val="nil"/>
              <w:left w:val="nil"/>
              <w:bottom w:val="single" w:sz="4" w:space="0" w:color="auto"/>
              <w:right w:val="nil"/>
            </w:tcBorders>
            <w:shd w:val="clear" w:color="auto" w:fill="auto"/>
            <w:noWrap/>
            <w:vAlign w:val="center"/>
            <w:hideMark/>
          </w:tcPr>
          <w:p w:rsidR="008D7597" w:rsidRPr="006A1AD8" w:rsidRDefault="008D7597"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1920" w:type="dxa"/>
            <w:tcBorders>
              <w:top w:val="nil"/>
              <w:left w:val="nil"/>
              <w:bottom w:val="single" w:sz="4" w:space="0" w:color="auto"/>
              <w:right w:val="nil"/>
            </w:tcBorders>
            <w:shd w:val="clear" w:color="auto" w:fill="auto"/>
            <w:noWrap/>
            <w:vAlign w:val="center"/>
            <w:hideMark/>
          </w:tcPr>
          <w:p w:rsidR="008D7597" w:rsidRPr="006A1AD8" w:rsidRDefault="008D7597"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1566" w:type="dxa"/>
            <w:tcBorders>
              <w:top w:val="nil"/>
              <w:left w:val="nil"/>
              <w:bottom w:val="single" w:sz="4" w:space="0" w:color="auto"/>
              <w:right w:val="single" w:sz="4" w:space="0" w:color="auto"/>
            </w:tcBorders>
            <w:shd w:val="clear" w:color="auto" w:fill="auto"/>
            <w:noWrap/>
            <w:vAlign w:val="center"/>
            <w:hideMark/>
          </w:tcPr>
          <w:p w:rsidR="008D7597" w:rsidRPr="006A1AD8" w:rsidRDefault="008D7597"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lastRenderedPageBreak/>
              <w:t xml:space="preserve">В период </w:t>
            </w:r>
            <w:r w:rsidRPr="006A1AD8">
              <w:rPr>
                <w:rFonts w:ascii="Arial" w:eastAsia="Times New Roman" w:hAnsi="Arial" w:cs="Arial"/>
                <w:sz w:val="20"/>
                <w:lang w:val="ru-RU" w:eastAsia="ru-RU"/>
              </w:rPr>
              <w:t>2015</w:t>
            </w:r>
            <w:r>
              <w:rPr>
                <w:rFonts w:ascii="Arial" w:eastAsia="Times New Roman" w:hAnsi="Arial" w:cs="Arial"/>
                <w:sz w:val="20"/>
                <w:lang w:val="ru-RU" w:eastAsia="ru-RU"/>
              </w:rPr>
              <w:t>-2017</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0,17</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0,03</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0,28</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 xml:space="preserve">В период </w:t>
            </w:r>
            <w:r w:rsidRPr="006A1AD8">
              <w:rPr>
                <w:rFonts w:ascii="Arial" w:eastAsia="Times New Roman" w:hAnsi="Arial" w:cs="Arial"/>
                <w:sz w:val="20"/>
                <w:lang w:val="ru-RU" w:eastAsia="ru-RU"/>
              </w:rPr>
              <w:t>201</w:t>
            </w:r>
            <w:r>
              <w:rPr>
                <w:rFonts w:ascii="Arial" w:eastAsia="Times New Roman" w:hAnsi="Arial" w:cs="Arial"/>
                <w:sz w:val="20"/>
                <w:lang w:val="ru-RU" w:eastAsia="ru-RU"/>
              </w:rPr>
              <w:t>8-2020</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8D759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w:t>
            </w:r>
            <w:r>
              <w:rPr>
                <w:rFonts w:ascii="Arial" w:eastAsia="Times New Roman" w:hAnsi="Arial" w:cs="Arial"/>
                <w:sz w:val="20"/>
                <w:lang w:val="ru-RU" w:eastAsia="ru-RU"/>
              </w:rPr>
              <w:t>6</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0,03</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0,28</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В период 2021-2022</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0,15</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0,03</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0,28</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w:t>
            </w:r>
            <w:r>
              <w:rPr>
                <w:rFonts w:ascii="Arial" w:eastAsia="Times New Roman" w:hAnsi="Arial" w:cs="Arial"/>
                <w:sz w:val="20"/>
                <w:lang w:val="ru-RU" w:eastAsia="ru-RU"/>
              </w:rPr>
              <w:t>3</w:t>
            </w:r>
            <w:r w:rsidRPr="006A1AD8">
              <w:rPr>
                <w:rFonts w:ascii="Arial" w:eastAsia="Times New Roman" w:hAnsi="Arial" w:cs="Arial"/>
                <w:sz w:val="20"/>
                <w:lang w:val="ru-RU" w:eastAsia="ru-RU"/>
              </w:rPr>
              <w:t>-2025 гг.</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8D7597">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w:t>
            </w:r>
            <w:r>
              <w:rPr>
                <w:rFonts w:ascii="Arial" w:eastAsia="Times New Roman" w:hAnsi="Arial" w:cs="Arial"/>
                <w:sz w:val="20"/>
                <w:lang w:val="ru-RU" w:eastAsia="ru-RU"/>
              </w:rPr>
              <w:t>5</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0,03</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0,28</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0,15</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0,03</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0,28</w:t>
            </w:r>
          </w:p>
        </w:tc>
      </w:tr>
      <w:tr w:rsidR="008D7597" w:rsidRPr="006A1AD8" w:rsidTr="00A42A78">
        <w:trPr>
          <w:trHeight w:val="23"/>
          <w:jc w:val="center"/>
        </w:trPr>
        <w:tc>
          <w:tcPr>
            <w:tcW w:w="4089" w:type="dxa"/>
            <w:tcBorders>
              <w:top w:val="nil"/>
              <w:left w:val="single" w:sz="4" w:space="0" w:color="auto"/>
              <w:bottom w:val="single" w:sz="4" w:space="0" w:color="auto"/>
              <w:right w:val="nil"/>
            </w:tcBorders>
            <w:shd w:val="clear" w:color="auto" w:fill="auto"/>
            <w:noWrap/>
            <w:vAlign w:val="center"/>
            <w:hideMark/>
          </w:tcPr>
          <w:p w:rsidR="008D7597" w:rsidRPr="00717901" w:rsidRDefault="008D7597" w:rsidP="00A42A78">
            <w:pPr>
              <w:widowControl/>
              <w:spacing w:after="0" w:line="240" w:lineRule="auto"/>
              <w:rPr>
                <w:rFonts w:ascii="Arial" w:eastAsia="Times New Roman" w:hAnsi="Arial" w:cs="Arial"/>
                <w:b/>
                <w:sz w:val="20"/>
                <w:lang w:val="ru-RU" w:eastAsia="ru-RU"/>
              </w:rPr>
            </w:pPr>
            <w:r w:rsidRPr="00717901">
              <w:rPr>
                <w:rFonts w:ascii="Arial" w:eastAsia="Times New Roman" w:hAnsi="Arial" w:cs="Arial"/>
                <w:b/>
                <w:sz w:val="20"/>
                <w:lang w:val="ru-RU" w:eastAsia="ru-RU"/>
              </w:rPr>
              <w:t>Всего по годам</w:t>
            </w:r>
          </w:p>
        </w:tc>
        <w:tc>
          <w:tcPr>
            <w:tcW w:w="2054" w:type="dxa"/>
            <w:tcBorders>
              <w:top w:val="nil"/>
              <w:left w:val="nil"/>
              <w:bottom w:val="single" w:sz="4" w:space="0" w:color="auto"/>
              <w:right w:val="nil"/>
            </w:tcBorders>
            <w:shd w:val="clear" w:color="auto" w:fill="auto"/>
            <w:noWrap/>
            <w:vAlign w:val="center"/>
            <w:hideMark/>
          </w:tcPr>
          <w:p w:rsidR="008D7597" w:rsidRPr="006A1AD8" w:rsidRDefault="008D7597"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1920" w:type="dxa"/>
            <w:tcBorders>
              <w:top w:val="nil"/>
              <w:left w:val="nil"/>
              <w:bottom w:val="single" w:sz="4" w:space="0" w:color="auto"/>
              <w:right w:val="nil"/>
            </w:tcBorders>
            <w:shd w:val="clear" w:color="auto" w:fill="auto"/>
            <w:noWrap/>
            <w:vAlign w:val="center"/>
            <w:hideMark/>
          </w:tcPr>
          <w:p w:rsidR="008D7597" w:rsidRPr="006A1AD8" w:rsidRDefault="008D7597"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c>
          <w:tcPr>
            <w:tcW w:w="1566" w:type="dxa"/>
            <w:tcBorders>
              <w:top w:val="nil"/>
              <w:left w:val="nil"/>
              <w:bottom w:val="single" w:sz="4" w:space="0" w:color="auto"/>
              <w:right w:val="single" w:sz="4" w:space="0" w:color="auto"/>
            </w:tcBorders>
            <w:shd w:val="clear" w:color="auto" w:fill="auto"/>
            <w:noWrap/>
            <w:vAlign w:val="center"/>
            <w:hideMark/>
          </w:tcPr>
          <w:p w:rsidR="008D7597" w:rsidRPr="006A1AD8" w:rsidRDefault="008D7597" w:rsidP="00A42A78">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 xml:space="preserve">В период </w:t>
            </w:r>
            <w:r w:rsidRPr="006A1AD8">
              <w:rPr>
                <w:rFonts w:ascii="Arial" w:eastAsia="Times New Roman" w:hAnsi="Arial" w:cs="Arial"/>
                <w:sz w:val="20"/>
                <w:lang w:val="ru-RU" w:eastAsia="ru-RU"/>
              </w:rPr>
              <w:t>2015</w:t>
            </w:r>
            <w:r>
              <w:rPr>
                <w:rFonts w:ascii="Arial" w:eastAsia="Times New Roman" w:hAnsi="Arial" w:cs="Arial"/>
                <w:sz w:val="20"/>
                <w:lang w:val="ru-RU" w:eastAsia="ru-RU"/>
              </w:rPr>
              <w:t>-2017</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3,65</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0,69</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5,94</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 xml:space="preserve">В период </w:t>
            </w:r>
            <w:r w:rsidRPr="006A1AD8">
              <w:rPr>
                <w:rFonts w:ascii="Arial" w:eastAsia="Times New Roman" w:hAnsi="Arial" w:cs="Arial"/>
                <w:sz w:val="20"/>
                <w:lang w:val="ru-RU" w:eastAsia="ru-RU"/>
              </w:rPr>
              <w:t>201</w:t>
            </w:r>
            <w:r>
              <w:rPr>
                <w:rFonts w:ascii="Arial" w:eastAsia="Times New Roman" w:hAnsi="Arial" w:cs="Arial"/>
                <w:sz w:val="20"/>
                <w:lang w:val="ru-RU" w:eastAsia="ru-RU"/>
              </w:rPr>
              <w:t>8-2020</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3,51</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0,69</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5,94</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Pr>
                <w:rFonts w:ascii="Arial" w:eastAsia="Times New Roman" w:hAnsi="Arial" w:cs="Arial"/>
                <w:sz w:val="20"/>
                <w:lang w:val="ru-RU" w:eastAsia="ru-RU"/>
              </w:rPr>
              <w:t>В период 2021-2022</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DD6551" w:rsidP="00DD655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2</w:t>
            </w:r>
            <w:r w:rsidR="0096455A">
              <w:rPr>
                <w:rFonts w:ascii="Arial" w:eastAsia="Times New Roman" w:hAnsi="Arial" w:cs="Arial"/>
                <w:sz w:val="20"/>
                <w:lang w:val="ru-RU" w:eastAsia="ru-RU"/>
              </w:rPr>
              <w:t>,8</w:t>
            </w:r>
            <w:r>
              <w:rPr>
                <w:rFonts w:ascii="Arial" w:eastAsia="Times New Roman" w:hAnsi="Arial" w:cs="Arial"/>
                <w:sz w:val="20"/>
                <w:lang w:val="ru-RU" w:eastAsia="ru-RU"/>
              </w:rPr>
              <w:t>3</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0,69</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5,91</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w:t>
            </w:r>
            <w:r>
              <w:rPr>
                <w:rFonts w:ascii="Arial" w:eastAsia="Times New Roman" w:hAnsi="Arial" w:cs="Arial"/>
                <w:sz w:val="20"/>
                <w:lang w:val="ru-RU" w:eastAsia="ru-RU"/>
              </w:rPr>
              <w:t>3</w:t>
            </w:r>
            <w:r w:rsidRPr="006A1AD8">
              <w:rPr>
                <w:rFonts w:ascii="Arial" w:eastAsia="Times New Roman" w:hAnsi="Arial" w:cs="Arial"/>
                <w:sz w:val="20"/>
                <w:lang w:val="ru-RU" w:eastAsia="ru-RU"/>
              </w:rPr>
              <w:t>-2025 гг.</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DD6551" w:rsidP="00DD655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2</w:t>
            </w:r>
            <w:r w:rsidR="008D7597" w:rsidRPr="006A1AD8">
              <w:rPr>
                <w:rFonts w:ascii="Arial" w:eastAsia="Times New Roman" w:hAnsi="Arial" w:cs="Arial"/>
                <w:sz w:val="20"/>
                <w:lang w:val="ru-RU" w:eastAsia="ru-RU"/>
              </w:rPr>
              <w:t>,</w:t>
            </w:r>
            <w:r>
              <w:rPr>
                <w:rFonts w:ascii="Arial" w:eastAsia="Times New Roman" w:hAnsi="Arial" w:cs="Arial"/>
                <w:sz w:val="20"/>
                <w:lang w:val="ru-RU" w:eastAsia="ru-RU"/>
              </w:rPr>
              <w:t>72</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0,68</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5,87</w:t>
            </w:r>
          </w:p>
        </w:tc>
      </w:tr>
      <w:tr w:rsidR="008D7597" w:rsidRPr="006A1AD8" w:rsidTr="00A42A78">
        <w:trPr>
          <w:trHeight w:val="23"/>
          <w:jc w:val="center"/>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8D7597" w:rsidRPr="006A1AD8" w:rsidRDefault="008D7597" w:rsidP="00646DD2">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2054" w:type="dxa"/>
            <w:tcBorders>
              <w:top w:val="nil"/>
              <w:left w:val="nil"/>
              <w:bottom w:val="single" w:sz="4" w:space="0" w:color="auto"/>
              <w:right w:val="single" w:sz="4" w:space="0" w:color="auto"/>
            </w:tcBorders>
            <w:shd w:val="clear" w:color="auto" w:fill="auto"/>
            <w:noWrap/>
            <w:vAlign w:val="bottom"/>
            <w:hideMark/>
          </w:tcPr>
          <w:p w:rsidR="008D7597" w:rsidRPr="006A1AD8" w:rsidRDefault="00DD6551" w:rsidP="00DD655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2</w:t>
            </w:r>
            <w:r w:rsidR="008D7597" w:rsidRPr="006A1AD8">
              <w:rPr>
                <w:rFonts w:ascii="Arial" w:eastAsia="Times New Roman" w:hAnsi="Arial" w:cs="Arial"/>
                <w:sz w:val="20"/>
                <w:lang w:val="ru-RU" w:eastAsia="ru-RU"/>
              </w:rPr>
              <w:t>,</w:t>
            </w:r>
            <w:r>
              <w:rPr>
                <w:rFonts w:ascii="Arial" w:eastAsia="Times New Roman" w:hAnsi="Arial" w:cs="Arial"/>
                <w:sz w:val="20"/>
                <w:lang w:val="ru-RU" w:eastAsia="ru-RU"/>
              </w:rPr>
              <w:t>60</w:t>
            </w:r>
          </w:p>
        </w:tc>
        <w:tc>
          <w:tcPr>
            <w:tcW w:w="1920"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0,68</w:t>
            </w:r>
          </w:p>
        </w:tc>
        <w:tc>
          <w:tcPr>
            <w:tcW w:w="1566" w:type="dxa"/>
            <w:tcBorders>
              <w:top w:val="nil"/>
              <w:left w:val="nil"/>
              <w:bottom w:val="single" w:sz="4" w:space="0" w:color="auto"/>
              <w:right w:val="single" w:sz="4" w:space="0" w:color="auto"/>
            </w:tcBorders>
            <w:shd w:val="clear" w:color="auto" w:fill="auto"/>
            <w:noWrap/>
            <w:vAlign w:val="bottom"/>
            <w:hideMark/>
          </w:tcPr>
          <w:p w:rsidR="008D7597" w:rsidRPr="006A1AD8" w:rsidRDefault="008D7597" w:rsidP="00A42A78">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5,83</w:t>
            </w:r>
          </w:p>
        </w:tc>
      </w:tr>
    </w:tbl>
    <w:p w:rsidR="00A42A78" w:rsidRPr="006A1AD8" w:rsidRDefault="00A42A78" w:rsidP="00A42A78">
      <w:pPr>
        <w:pStyle w:val="1"/>
        <w:jc w:val="center"/>
        <w:rPr>
          <w:sz w:val="16"/>
          <w:szCs w:val="16"/>
        </w:rPr>
      </w:pPr>
    </w:p>
    <w:p w:rsidR="009A3B6B" w:rsidRPr="006A1AD8" w:rsidRDefault="00700C3B" w:rsidP="00B978CF">
      <w:pPr>
        <w:pStyle w:val="1"/>
        <w:jc w:val="center"/>
      </w:pPr>
      <w:bookmarkStart w:id="75" w:name="_Toc439877309"/>
      <w:r w:rsidRPr="006A1AD8">
        <w:t xml:space="preserve">Книга </w:t>
      </w:r>
      <w:r w:rsidR="00354700" w:rsidRPr="006A1AD8">
        <w:t>5</w:t>
      </w:r>
      <w:r w:rsidR="00895C5E" w:rsidRPr="006A1AD8">
        <w:rPr>
          <w:lang w:val="en-US"/>
        </w:rPr>
        <w:t> </w:t>
      </w:r>
      <w:r w:rsidR="009F00F0" w:rsidRPr="006A1AD8">
        <w:t>«</w:t>
      </w:r>
      <w:r w:rsidR="002713A4" w:rsidRPr="006A1AD8">
        <w:t>Предложения по строительству, реконструкции и техническому перевооружению источников тепловой энергии</w:t>
      </w:r>
      <w:bookmarkEnd w:id="75"/>
    </w:p>
    <w:p w:rsidR="00220AF6" w:rsidRPr="006A1AD8" w:rsidRDefault="00813B97" w:rsidP="00A54409">
      <w:pPr>
        <w:spacing w:after="0" w:line="336" w:lineRule="auto"/>
        <w:ind w:right="47" w:firstLine="709"/>
        <w:jc w:val="both"/>
        <w:rPr>
          <w:rFonts w:ascii="Arial" w:eastAsia="Times New Roman" w:hAnsi="Arial" w:cs="Arial"/>
          <w:i/>
          <w:sz w:val="24"/>
          <w:szCs w:val="24"/>
          <w:lang w:val="ru-RU"/>
        </w:rPr>
      </w:pPr>
      <w:r w:rsidRPr="006A1AD8">
        <w:rPr>
          <w:rFonts w:ascii="Arial" w:eastAsia="Times New Roman" w:hAnsi="Arial" w:cs="Arial"/>
          <w:i/>
          <w:sz w:val="24"/>
          <w:szCs w:val="24"/>
          <w:lang w:val="ru-RU"/>
        </w:rPr>
        <w:t>5</w:t>
      </w:r>
      <w:r w:rsidR="00220AF6" w:rsidRPr="006A1AD8">
        <w:rPr>
          <w:rFonts w:ascii="Arial" w:eastAsia="Times New Roman" w:hAnsi="Arial" w:cs="Arial"/>
          <w:i/>
          <w:sz w:val="24"/>
          <w:szCs w:val="24"/>
          <w:lang w:val="ru-RU"/>
        </w:rPr>
        <w:t>.1.</w:t>
      </w:r>
      <w:r w:rsidR="00220AF6" w:rsidRPr="006A1AD8">
        <w:rPr>
          <w:rFonts w:ascii="Arial" w:eastAsia="Times New Roman" w:hAnsi="Arial" w:cs="Arial"/>
          <w:i/>
          <w:sz w:val="24"/>
          <w:szCs w:val="24"/>
          <w:lang w:val="ru-RU"/>
        </w:rPr>
        <w:tab/>
        <w:t>Определение условий организации централизованного теплоснабжения, индивидуального теплоснабжения, а также поквартирного отопления;</w:t>
      </w:r>
    </w:p>
    <w:p w:rsidR="001D24F9" w:rsidRPr="006A1AD8" w:rsidRDefault="001D24F9" w:rsidP="00A54409">
      <w:pPr>
        <w:spacing w:after="0" w:line="336" w:lineRule="auto"/>
        <w:ind w:right="-2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Централизованное теплоснабжение предусматривается для существующей застройки </w:t>
      </w:r>
      <w:r w:rsidR="00C041AA" w:rsidRPr="006A1AD8">
        <w:rPr>
          <w:rFonts w:ascii="Arial" w:eastAsia="Times New Roman" w:hAnsi="Arial" w:cs="Arial"/>
          <w:sz w:val="24"/>
          <w:szCs w:val="24"/>
          <w:lang w:val="ru-RU"/>
        </w:rPr>
        <w:t xml:space="preserve">и административных зданий </w:t>
      </w:r>
      <w:r w:rsidR="00BC2D25" w:rsidRPr="006A1AD8">
        <w:rPr>
          <w:rFonts w:ascii="Arial" w:eastAsia="Times New Roman" w:hAnsi="Arial" w:cs="Arial"/>
          <w:sz w:val="24"/>
          <w:szCs w:val="24"/>
          <w:lang w:val="ru-RU"/>
        </w:rPr>
        <w:t>гп. Дмитровск</w:t>
      </w:r>
      <w:r w:rsidRPr="006A1AD8">
        <w:rPr>
          <w:rFonts w:ascii="Arial" w:eastAsia="Times New Roman" w:hAnsi="Arial" w:cs="Arial"/>
          <w:sz w:val="24"/>
          <w:szCs w:val="24"/>
          <w:lang w:val="ru-RU"/>
        </w:rPr>
        <w:t>.</w:t>
      </w:r>
    </w:p>
    <w:p w:rsidR="00D222BC" w:rsidRPr="006A1AD8" w:rsidRDefault="00D222BC" w:rsidP="00A54409">
      <w:pPr>
        <w:spacing w:after="0" w:line="336" w:lineRule="auto"/>
        <w:ind w:right="-2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D222BC" w:rsidRPr="006A1AD8" w:rsidRDefault="00D222BC" w:rsidP="00A54409">
      <w:pPr>
        <w:spacing w:after="0" w:line="336" w:lineRule="auto"/>
        <w:ind w:right="-20" w:firstLine="709"/>
        <w:rPr>
          <w:rFonts w:ascii="Arial" w:eastAsia="Times New Roman" w:hAnsi="Arial" w:cs="Arial"/>
          <w:sz w:val="24"/>
          <w:szCs w:val="24"/>
          <w:lang w:val="ru-RU"/>
        </w:rPr>
      </w:pPr>
      <w:r w:rsidRPr="006A1AD8">
        <w:rPr>
          <w:rFonts w:ascii="Arial" w:eastAsia="Times New Roman" w:hAnsi="Arial" w:cs="Arial"/>
          <w:sz w:val="24"/>
          <w:szCs w:val="24"/>
          <w:lang w:val="ru-RU"/>
        </w:rPr>
        <w:t>значительной удаленности от существующих и перспективных тепловых сетей;</w:t>
      </w:r>
    </w:p>
    <w:p w:rsidR="00D222BC" w:rsidRPr="006A1AD8" w:rsidRDefault="00D222BC" w:rsidP="00A54409">
      <w:pPr>
        <w:spacing w:after="0" w:line="336" w:lineRule="auto"/>
        <w:ind w:right="-20" w:firstLine="709"/>
        <w:rPr>
          <w:rFonts w:ascii="Arial" w:eastAsia="Times New Roman" w:hAnsi="Arial" w:cs="Arial"/>
          <w:sz w:val="24"/>
          <w:szCs w:val="24"/>
          <w:lang w:val="ru-RU"/>
        </w:rPr>
      </w:pPr>
      <w:r w:rsidRPr="006A1AD8">
        <w:rPr>
          <w:rFonts w:ascii="Arial" w:eastAsia="Times New Roman" w:hAnsi="Arial" w:cs="Arial"/>
          <w:sz w:val="24"/>
          <w:szCs w:val="24"/>
          <w:lang w:val="ru-RU"/>
        </w:rPr>
        <w:t>малой единичной подключаемой нагрузки объекта (менее 0,01 Гкал/ч</w:t>
      </w:r>
      <w:r w:rsidR="001D24F9" w:rsidRPr="006A1AD8">
        <w:rPr>
          <w:rFonts w:ascii="Arial" w:eastAsia="Times New Roman" w:hAnsi="Arial" w:cs="Arial"/>
          <w:sz w:val="24"/>
          <w:szCs w:val="24"/>
          <w:lang w:val="ru-RU"/>
        </w:rPr>
        <w:t>/га</w:t>
      </w:r>
      <w:r w:rsidRPr="006A1AD8">
        <w:rPr>
          <w:rFonts w:ascii="Arial" w:eastAsia="Times New Roman" w:hAnsi="Arial" w:cs="Arial"/>
          <w:sz w:val="24"/>
          <w:szCs w:val="24"/>
          <w:lang w:val="ru-RU"/>
        </w:rPr>
        <w:t xml:space="preserve">); </w:t>
      </w:r>
    </w:p>
    <w:p w:rsidR="00D222BC" w:rsidRPr="006A1AD8" w:rsidRDefault="00D222BC" w:rsidP="00A54409">
      <w:pPr>
        <w:spacing w:after="0" w:line="336" w:lineRule="auto"/>
        <w:ind w:right="4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отсутствия резервов тепловой мощности в границах застройки на данный момент и в рассматриваемой перспективе;</w:t>
      </w:r>
    </w:p>
    <w:p w:rsidR="00D222BC" w:rsidRPr="006A1AD8" w:rsidRDefault="00D222BC" w:rsidP="00A54409">
      <w:pPr>
        <w:spacing w:after="0" w:line="336" w:lineRule="auto"/>
        <w:ind w:right="-20" w:firstLine="709"/>
        <w:rPr>
          <w:rFonts w:ascii="Arial" w:eastAsia="Times New Roman" w:hAnsi="Arial" w:cs="Arial"/>
          <w:sz w:val="24"/>
          <w:szCs w:val="24"/>
          <w:lang w:val="ru-RU"/>
        </w:rPr>
      </w:pPr>
      <w:r w:rsidRPr="006A1AD8">
        <w:rPr>
          <w:rFonts w:ascii="Arial" w:eastAsia="Times New Roman" w:hAnsi="Arial" w:cs="Arial"/>
          <w:sz w:val="24"/>
          <w:szCs w:val="24"/>
          <w:lang w:val="ru-RU"/>
        </w:rPr>
        <w:t>использования тепловой энергии в технологических целях.</w:t>
      </w:r>
    </w:p>
    <w:p w:rsidR="00D222BC" w:rsidRPr="006A1AD8" w:rsidRDefault="00D222BC" w:rsidP="00A54409">
      <w:pPr>
        <w:spacing w:after="0" w:line="336" w:lineRule="auto"/>
        <w:ind w:right="4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D222BC" w:rsidRPr="006A1AD8" w:rsidRDefault="00D222BC" w:rsidP="00A54409">
      <w:pPr>
        <w:spacing w:after="0" w:line="336" w:lineRule="auto"/>
        <w:ind w:right="4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B74619" w:rsidRPr="006A1AD8" w:rsidRDefault="00813B97" w:rsidP="00A54409">
      <w:pPr>
        <w:spacing w:after="0" w:line="336" w:lineRule="auto"/>
        <w:ind w:right="44" w:firstLine="709"/>
        <w:jc w:val="both"/>
        <w:rPr>
          <w:rFonts w:ascii="Arial" w:eastAsia="Times New Roman" w:hAnsi="Arial" w:cs="Arial"/>
          <w:bCs/>
          <w:i/>
          <w:sz w:val="24"/>
          <w:szCs w:val="24"/>
          <w:lang w:val="ru-RU"/>
        </w:rPr>
      </w:pPr>
      <w:bookmarkStart w:id="76" w:name="sub_207"/>
      <w:r w:rsidRPr="006A1AD8">
        <w:rPr>
          <w:rFonts w:ascii="Arial" w:eastAsia="Times New Roman" w:hAnsi="Arial" w:cs="Arial"/>
          <w:bCs/>
          <w:i/>
          <w:sz w:val="24"/>
          <w:szCs w:val="24"/>
          <w:lang w:val="ru-RU"/>
        </w:rPr>
        <w:t>5.</w:t>
      </w:r>
      <w:r w:rsidR="00220AF6" w:rsidRPr="006A1AD8">
        <w:rPr>
          <w:rFonts w:ascii="Arial" w:eastAsia="Times New Roman" w:hAnsi="Arial" w:cs="Arial"/>
          <w:bCs/>
          <w:i/>
          <w:sz w:val="24"/>
          <w:szCs w:val="24"/>
          <w:lang w:val="ru-RU"/>
        </w:rPr>
        <w:t xml:space="preserve">2. </w:t>
      </w:r>
      <w:r w:rsidR="00B74619" w:rsidRPr="006A1AD8">
        <w:rPr>
          <w:rFonts w:ascii="Arial" w:eastAsia="Times New Roman" w:hAnsi="Arial" w:cs="Arial"/>
          <w:bCs/>
          <w:i/>
          <w:sz w:val="24"/>
          <w:szCs w:val="24"/>
          <w:lang w:val="ru-RU"/>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B13856" w:rsidRPr="006A1AD8" w:rsidRDefault="00813B97" w:rsidP="00A54409">
      <w:pPr>
        <w:spacing w:after="0" w:line="336" w:lineRule="auto"/>
        <w:ind w:right="44"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lastRenderedPageBreak/>
        <w:t>5</w:t>
      </w:r>
      <w:r w:rsidR="00220AF6" w:rsidRPr="006A1AD8">
        <w:rPr>
          <w:rFonts w:ascii="Arial" w:eastAsia="Times New Roman" w:hAnsi="Arial" w:cs="Arial"/>
          <w:bCs/>
          <w:i/>
          <w:sz w:val="24"/>
          <w:szCs w:val="24"/>
          <w:lang w:val="ru-RU"/>
        </w:rPr>
        <w:t xml:space="preserve">.3. </w:t>
      </w:r>
      <w:r w:rsidR="00B13856" w:rsidRPr="006A1AD8">
        <w:rPr>
          <w:rFonts w:ascii="Arial" w:eastAsia="Times New Roman" w:hAnsi="Arial" w:cs="Arial"/>
          <w:bCs/>
          <w:i/>
          <w:sz w:val="24"/>
          <w:szCs w:val="24"/>
          <w:lang w:val="ru-RU"/>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B74619" w:rsidRPr="006A1AD8" w:rsidRDefault="00B74619" w:rsidP="000A002B">
      <w:pPr>
        <w:spacing w:after="0" w:line="334" w:lineRule="auto"/>
        <w:ind w:right="4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Строительство</w:t>
      </w:r>
      <w:r w:rsidR="00125D60" w:rsidRPr="006A1AD8">
        <w:rPr>
          <w:rFonts w:ascii="Arial" w:eastAsia="Times New Roman" w:hAnsi="Arial" w:cs="Arial"/>
          <w:sz w:val="24"/>
          <w:szCs w:val="24"/>
          <w:lang w:val="ru-RU"/>
        </w:rPr>
        <w:t xml:space="preserve"> и реконструкция </w:t>
      </w:r>
      <w:r w:rsidRPr="006A1AD8">
        <w:rPr>
          <w:rFonts w:ascii="Arial" w:eastAsia="Times New Roman" w:hAnsi="Arial" w:cs="Arial"/>
          <w:sz w:val="24"/>
          <w:szCs w:val="24"/>
          <w:lang w:val="ru-RU"/>
        </w:rPr>
        <w:t xml:space="preserve">источников тепловой энергии с комбинированной выработкой тепловой и электрической энергии для обеспечения перспективных тепловых нагрузок не </w:t>
      </w:r>
      <w:r w:rsidR="00207374" w:rsidRPr="006A1AD8">
        <w:rPr>
          <w:rFonts w:ascii="Arial" w:eastAsia="Times New Roman" w:hAnsi="Arial" w:cs="Arial"/>
          <w:sz w:val="24"/>
          <w:szCs w:val="24"/>
          <w:lang w:val="ru-RU"/>
        </w:rPr>
        <w:t>рассматривается из-за</w:t>
      </w:r>
      <w:r w:rsidR="00C041AA" w:rsidRPr="006A1AD8">
        <w:rPr>
          <w:rFonts w:ascii="Arial" w:eastAsia="Times New Roman" w:hAnsi="Arial" w:cs="Arial"/>
          <w:sz w:val="24"/>
          <w:szCs w:val="24"/>
          <w:lang w:val="ru-RU"/>
        </w:rPr>
        <w:t xml:space="preserve">отсутствия </w:t>
      </w:r>
      <w:r w:rsidRPr="006A1AD8">
        <w:rPr>
          <w:rFonts w:ascii="Arial" w:eastAsia="Times New Roman" w:hAnsi="Arial" w:cs="Arial"/>
          <w:sz w:val="24"/>
          <w:szCs w:val="24"/>
          <w:lang w:val="ru-RU"/>
        </w:rPr>
        <w:t xml:space="preserve">прироста тепловых нагрузок. </w:t>
      </w:r>
    </w:p>
    <w:p w:rsidR="00B74619" w:rsidRPr="006A1AD8" w:rsidRDefault="00813B97" w:rsidP="000A002B">
      <w:pPr>
        <w:spacing w:after="0" w:line="334" w:lineRule="auto"/>
        <w:ind w:right="44" w:firstLine="709"/>
        <w:jc w:val="both"/>
        <w:rPr>
          <w:rFonts w:ascii="Arial" w:eastAsia="Times New Roman" w:hAnsi="Arial" w:cs="Arial"/>
          <w:bCs/>
          <w:i/>
          <w:sz w:val="24"/>
          <w:szCs w:val="24"/>
          <w:lang w:val="ru-RU"/>
        </w:rPr>
      </w:pPr>
      <w:bookmarkStart w:id="77" w:name="sub_209"/>
      <w:bookmarkEnd w:id="76"/>
      <w:r w:rsidRPr="006A1AD8">
        <w:rPr>
          <w:rFonts w:ascii="Arial" w:eastAsia="Times New Roman" w:hAnsi="Arial" w:cs="Arial"/>
          <w:bCs/>
          <w:i/>
          <w:sz w:val="24"/>
          <w:szCs w:val="24"/>
          <w:lang w:val="ru-RU"/>
        </w:rPr>
        <w:t>5</w:t>
      </w:r>
      <w:r w:rsidR="00220AF6" w:rsidRPr="006A1AD8">
        <w:rPr>
          <w:rFonts w:ascii="Arial" w:eastAsia="Times New Roman" w:hAnsi="Arial" w:cs="Arial"/>
          <w:bCs/>
          <w:i/>
          <w:sz w:val="24"/>
          <w:szCs w:val="24"/>
          <w:lang w:val="ru-RU"/>
        </w:rPr>
        <w:t xml:space="preserve">.4. </w:t>
      </w:r>
      <w:r w:rsidR="00E16C88" w:rsidRPr="006A1AD8">
        <w:rPr>
          <w:rFonts w:ascii="Arial" w:eastAsia="Times New Roman" w:hAnsi="Arial" w:cs="Arial"/>
          <w:bCs/>
          <w:i/>
          <w:sz w:val="24"/>
          <w:szCs w:val="24"/>
          <w:lang w:val="ru-RU"/>
        </w:rPr>
        <w:t>О</w:t>
      </w:r>
      <w:r w:rsidR="00B74619" w:rsidRPr="006A1AD8">
        <w:rPr>
          <w:rFonts w:ascii="Arial" w:eastAsia="Times New Roman" w:hAnsi="Arial" w:cs="Arial"/>
          <w:bCs/>
          <w:i/>
          <w:sz w:val="24"/>
          <w:szCs w:val="24"/>
          <w:lang w:val="ru-RU"/>
        </w:rPr>
        <w:t>боснование предлагаемых для реконструкции котельных для выработки электроэнергии в комбинированном цикле на базе существующих и перспектив</w:t>
      </w:r>
      <w:r w:rsidR="00E16C88" w:rsidRPr="006A1AD8">
        <w:rPr>
          <w:rFonts w:ascii="Arial" w:eastAsia="Times New Roman" w:hAnsi="Arial" w:cs="Arial"/>
          <w:bCs/>
          <w:i/>
          <w:sz w:val="24"/>
          <w:szCs w:val="24"/>
          <w:lang w:val="ru-RU"/>
        </w:rPr>
        <w:t>ных тепловых нагрузок.</w:t>
      </w:r>
    </w:p>
    <w:p w:rsidR="00E16C88" w:rsidRPr="006A1AD8" w:rsidRDefault="00E16C88" w:rsidP="000A002B">
      <w:pPr>
        <w:spacing w:after="0" w:line="334" w:lineRule="auto"/>
        <w:ind w:right="44" w:firstLine="709"/>
        <w:jc w:val="both"/>
        <w:rPr>
          <w:rFonts w:ascii="Arial" w:eastAsia="Times New Roman" w:hAnsi="Arial" w:cs="Arial"/>
          <w:sz w:val="24"/>
          <w:szCs w:val="24"/>
          <w:lang w:val="ru-RU"/>
        </w:rPr>
      </w:pPr>
      <w:bookmarkStart w:id="78" w:name="sub_210"/>
      <w:bookmarkEnd w:id="77"/>
      <w:r w:rsidRPr="006A1AD8">
        <w:rPr>
          <w:rFonts w:ascii="Arial" w:eastAsia="Times New Roman" w:hAnsi="Arial" w:cs="Arial"/>
          <w:sz w:val="24"/>
          <w:szCs w:val="24"/>
          <w:lang w:val="ru-RU"/>
        </w:rPr>
        <w:t xml:space="preserve">Проведение реконструкции для перевода </w:t>
      </w:r>
      <w:r w:rsidR="00B853C1" w:rsidRPr="006A1AD8">
        <w:rPr>
          <w:rFonts w:ascii="Arial" w:eastAsia="Times New Roman" w:hAnsi="Arial" w:cs="Arial"/>
          <w:sz w:val="24"/>
          <w:szCs w:val="24"/>
          <w:lang w:val="ru-RU"/>
        </w:rPr>
        <w:t>котельной</w:t>
      </w:r>
      <w:r w:rsidRPr="006A1AD8">
        <w:rPr>
          <w:rFonts w:ascii="Arial" w:eastAsia="Times New Roman" w:hAnsi="Arial" w:cs="Arial"/>
          <w:sz w:val="24"/>
          <w:szCs w:val="24"/>
          <w:lang w:val="ru-RU"/>
        </w:rPr>
        <w:t xml:space="preserve"> в комбинированный режим выработки требует высоких капиталовложений. </w:t>
      </w:r>
    </w:p>
    <w:p w:rsidR="00BC16F0" w:rsidRPr="006A1AD8" w:rsidRDefault="00813B97" w:rsidP="000A002B">
      <w:pPr>
        <w:spacing w:after="0" w:line="334" w:lineRule="auto"/>
        <w:ind w:right="44" w:firstLine="709"/>
        <w:jc w:val="both"/>
        <w:rPr>
          <w:rFonts w:ascii="Arial" w:eastAsia="Times New Roman" w:hAnsi="Arial" w:cs="Arial"/>
          <w:bCs/>
          <w:i/>
          <w:sz w:val="24"/>
          <w:szCs w:val="24"/>
          <w:lang w:val="ru-RU"/>
        </w:rPr>
      </w:pPr>
      <w:bookmarkStart w:id="79" w:name="sub_212"/>
      <w:bookmarkEnd w:id="78"/>
      <w:r w:rsidRPr="006A1AD8">
        <w:rPr>
          <w:rFonts w:ascii="Arial" w:eastAsia="Times New Roman" w:hAnsi="Arial" w:cs="Arial"/>
          <w:bCs/>
          <w:i/>
          <w:sz w:val="24"/>
          <w:szCs w:val="24"/>
          <w:lang w:val="ru-RU"/>
        </w:rPr>
        <w:t>5</w:t>
      </w:r>
      <w:r w:rsidR="00220AF6" w:rsidRPr="006A1AD8">
        <w:rPr>
          <w:rFonts w:ascii="Arial" w:eastAsia="Times New Roman" w:hAnsi="Arial" w:cs="Arial"/>
          <w:bCs/>
          <w:i/>
          <w:sz w:val="24"/>
          <w:szCs w:val="24"/>
          <w:lang w:val="ru-RU"/>
        </w:rPr>
        <w:t xml:space="preserve">.5. </w:t>
      </w:r>
      <w:r w:rsidR="00BC16F0" w:rsidRPr="006A1AD8">
        <w:rPr>
          <w:rFonts w:ascii="Arial" w:eastAsia="Times New Roman" w:hAnsi="Arial" w:cs="Arial"/>
          <w:bCs/>
          <w:i/>
          <w:sz w:val="24"/>
          <w:szCs w:val="24"/>
          <w:lang w:val="ru-RU"/>
        </w:rPr>
        <w:t xml:space="preserve">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 </w:t>
      </w:r>
    </w:p>
    <w:p w:rsidR="00BC16F0" w:rsidRPr="006A1AD8" w:rsidRDefault="00BC16F0" w:rsidP="000A002B">
      <w:pPr>
        <w:spacing w:after="0" w:line="334" w:lineRule="auto"/>
        <w:ind w:right="3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На момент разработки схемы теплоснабжения централизованное теплоснабжение потребителей ЖКС на территории </w:t>
      </w:r>
      <w:r w:rsidR="00C041AA" w:rsidRPr="006A1AD8">
        <w:rPr>
          <w:rFonts w:ascii="Arial" w:eastAsia="Times New Roman" w:hAnsi="Arial" w:cs="Arial"/>
          <w:sz w:val="24"/>
          <w:szCs w:val="24"/>
          <w:lang w:val="ru-RU"/>
        </w:rPr>
        <w:t>поселения</w:t>
      </w:r>
      <w:r w:rsidRPr="006A1AD8">
        <w:rPr>
          <w:rFonts w:ascii="Arial" w:eastAsia="Times New Roman" w:hAnsi="Arial" w:cs="Arial"/>
          <w:sz w:val="24"/>
          <w:szCs w:val="24"/>
          <w:lang w:val="ru-RU"/>
        </w:rPr>
        <w:t xml:space="preserve"> организовано от </w:t>
      </w:r>
      <w:r w:rsidR="00364D07" w:rsidRPr="006A1AD8">
        <w:rPr>
          <w:rFonts w:ascii="Arial" w:eastAsia="Times New Roman" w:hAnsi="Arial" w:cs="Arial"/>
          <w:sz w:val="24"/>
          <w:szCs w:val="24"/>
          <w:lang w:val="ru-RU"/>
        </w:rPr>
        <w:t>пяти</w:t>
      </w:r>
      <w:r w:rsidR="006E2F9E">
        <w:rPr>
          <w:rFonts w:ascii="Arial" w:eastAsia="Times New Roman" w:hAnsi="Arial" w:cs="Arial"/>
          <w:sz w:val="24"/>
          <w:szCs w:val="24"/>
          <w:lang w:val="ru-RU"/>
        </w:rPr>
        <w:t xml:space="preserve"> </w:t>
      </w:r>
      <w:r w:rsidR="00C276D4" w:rsidRPr="006A1AD8">
        <w:rPr>
          <w:rFonts w:ascii="Arial" w:eastAsia="Times New Roman" w:hAnsi="Arial" w:cs="Arial"/>
          <w:sz w:val="24"/>
          <w:szCs w:val="24"/>
          <w:lang w:val="ru-RU"/>
        </w:rPr>
        <w:t>котельн</w:t>
      </w:r>
      <w:r w:rsidR="00220AF6" w:rsidRPr="006A1AD8">
        <w:rPr>
          <w:rFonts w:ascii="Arial" w:eastAsia="Times New Roman" w:hAnsi="Arial" w:cs="Arial"/>
          <w:sz w:val="24"/>
          <w:szCs w:val="24"/>
          <w:lang w:val="ru-RU"/>
        </w:rPr>
        <w:t>ых</w:t>
      </w:r>
      <w:r w:rsidR="00C041AA" w:rsidRPr="006A1AD8">
        <w:rPr>
          <w:rFonts w:ascii="Arial" w:eastAsia="Times New Roman" w:hAnsi="Arial" w:cs="Arial"/>
          <w:sz w:val="24"/>
          <w:szCs w:val="24"/>
          <w:lang w:val="ru-RU"/>
        </w:rPr>
        <w:t>.</w:t>
      </w:r>
    </w:p>
    <w:p w:rsidR="00BC16F0" w:rsidRPr="006A1AD8" w:rsidRDefault="00BC16F0" w:rsidP="000A002B">
      <w:pPr>
        <w:spacing w:after="0" w:line="334" w:lineRule="auto"/>
        <w:ind w:right="3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Существующие проблемы в части </w:t>
      </w:r>
      <w:r w:rsidR="00307263" w:rsidRPr="006A1AD8">
        <w:rPr>
          <w:rFonts w:ascii="Arial" w:eastAsia="Times New Roman" w:hAnsi="Arial" w:cs="Arial"/>
          <w:sz w:val="24"/>
          <w:szCs w:val="24"/>
          <w:lang w:val="ru-RU"/>
        </w:rPr>
        <w:t>износа существующего оборудования котельн</w:t>
      </w:r>
      <w:r w:rsidR="00220AF6" w:rsidRPr="006A1AD8">
        <w:rPr>
          <w:rFonts w:ascii="Arial" w:eastAsia="Times New Roman" w:hAnsi="Arial" w:cs="Arial"/>
          <w:sz w:val="24"/>
          <w:szCs w:val="24"/>
          <w:lang w:val="ru-RU"/>
        </w:rPr>
        <w:t>ых</w:t>
      </w:r>
      <w:r w:rsidR="006E2F9E">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и необходимость повышени</w:t>
      </w:r>
      <w:r w:rsidR="00307263" w:rsidRPr="006A1AD8">
        <w:rPr>
          <w:rFonts w:ascii="Arial" w:eastAsia="Times New Roman" w:hAnsi="Arial" w:cs="Arial"/>
          <w:sz w:val="24"/>
          <w:szCs w:val="24"/>
          <w:lang w:val="ru-RU"/>
        </w:rPr>
        <w:t>я</w:t>
      </w:r>
      <w:r w:rsidRPr="006A1AD8">
        <w:rPr>
          <w:rFonts w:ascii="Arial" w:eastAsia="Times New Roman" w:hAnsi="Arial" w:cs="Arial"/>
          <w:sz w:val="24"/>
          <w:szCs w:val="24"/>
          <w:lang w:val="ru-RU"/>
        </w:rPr>
        <w:t xml:space="preserve"> надежности теплоснабжения требуют в течение рассматриваемого периода проведения работ по реконструкции и техническому перевооружению источник</w:t>
      </w:r>
      <w:r w:rsidR="00220AF6" w:rsidRPr="006A1AD8">
        <w:rPr>
          <w:rFonts w:ascii="Arial" w:eastAsia="Times New Roman" w:hAnsi="Arial" w:cs="Arial"/>
          <w:sz w:val="24"/>
          <w:szCs w:val="24"/>
          <w:lang w:val="ru-RU"/>
        </w:rPr>
        <w:t>ов</w:t>
      </w:r>
      <w:r w:rsidRPr="006A1AD8">
        <w:rPr>
          <w:rFonts w:ascii="Arial" w:eastAsia="Times New Roman" w:hAnsi="Arial" w:cs="Arial"/>
          <w:sz w:val="24"/>
          <w:szCs w:val="24"/>
          <w:lang w:val="ru-RU"/>
        </w:rPr>
        <w:t xml:space="preserve"> тепловой энергии.</w:t>
      </w:r>
    </w:p>
    <w:p w:rsidR="009E7EFD" w:rsidRPr="006A1AD8" w:rsidRDefault="00D92D08" w:rsidP="000A002B">
      <w:pPr>
        <w:spacing w:after="0" w:line="334" w:lineRule="auto"/>
        <w:ind w:right="3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Для повышения эффективности и надежности работы системы теплоснабжения в составе настоящей Схемы рассматриваются следующие мероприятия: </w:t>
      </w:r>
    </w:p>
    <w:p w:rsidR="002770D3" w:rsidRPr="006A1AD8" w:rsidRDefault="002770D3" w:rsidP="000A002B">
      <w:pPr>
        <w:pStyle w:val="a9"/>
        <w:numPr>
          <w:ilvl w:val="0"/>
          <w:numId w:val="17"/>
        </w:numPr>
        <w:spacing w:after="0" w:line="334" w:lineRule="auto"/>
        <w:ind w:left="0" w:right="34" w:firstLine="360"/>
        <w:rPr>
          <w:rFonts w:cs="Arial"/>
          <w:szCs w:val="24"/>
        </w:rPr>
      </w:pPr>
      <w:r w:rsidRPr="006A1AD8">
        <w:rPr>
          <w:rFonts w:cs="Arial"/>
          <w:szCs w:val="24"/>
        </w:rPr>
        <w:t xml:space="preserve">Перевод </w:t>
      </w:r>
      <w:r w:rsidR="008A4F31">
        <w:rPr>
          <w:rFonts w:cs="Arial"/>
          <w:szCs w:val="24"/>
        </w:rPr>
        <w:t xml:space="preserve">многоквартирного </w:t>
      </w:r>
      <w:r w:rsidRPr="006A1AD8">
        <w:rPr>
          <w:rFonts w:cs="Arial"/>
          <w:szCs w:val="24"/>
        </w:rPr>
        <w:t>жил</w:t>
      </w:r>
      <w:r w:rsidR="008A4F31">
        <w:rPr>
          <w:rFonts w:cs="Arial"/>
          <w:szCs w:val="24"/>
        </w:rPr>
        <w:t>ого</w:t>
      </w:r>
      <w:r w:rsidRPr="006A1AD8">
        <w:rPr>
          <w:rFonts w:cs="Arial"/>
          <w:szCs w:val="24"/>
        </w:rPr>
        <w:t xml:space="preserve"> дом</w:t>
      </w:r>
      <w:r w:rsidR="008A4F31">
        <w:rPr>
          <w:rFonts w:cs="Arial"/>
          <w:szCs w:val="24"/>
        </w:rPr>
        <w:t>а</w:t>
      </w:r>
      <w:r w:rsidRPr="006A1AD8">
        <w:rPr>
          <w:rFonts w:cs="Arial"/>
          <w:szCs w:val="24"/>
        </w:rPr>
        <w:t xml:space="preserve"> </w:t>
      </w:r>
      <w:r w:rsidR="007470DA" w:rsidRPr="006A1AD8">
        <w:rPr>
          <w:rFonts w:cs="Arial"/>
          <w:szCs w:val="24"/>
        </w:rPr>
        <w:t>(</w:t>
      </w:r>
      <w:r w:rsidR="004661FF">
        <w:rPr>
          <w:rFonts w:cs="Arial"/>
          <w:szCs w:val="24"/>
        </w:rPr>
        <w:t>МКД</w:t>
      </w:r>
      <w:r w:rsidR="007470DA" w:rsidRPr="006A1AD8">
        <w:rPr>
          <w:rFonts w:cs="Arial"/>
          <w:szCs w:val="24"/>
        </w:rPr>
        <w:t xml:space="preserve"> по ул. Свободная, 30</w:t>
      </w:r>
      <w:r w:rsidR="008A4F31">
        <w:rPr>
          <w:rFonts w:cs="Arial"/>
          <w:szCs w:val="24"/>
        </w:rPr>
        <w:t>а</w:t>
      </w:r>
      <w:r w:rsidR="007470DA" w:rsidRPr="006A1AD8">
        <w:rPr>
          <w:rFonts w:cs="Arial"/>
          <w:szCs w:val="24"/>
        </w:rPr>
        <w:t xml:space="preserve">) </w:t>
      </w:r>
      <w:r w:rsidRPr="006A1AD8">
        <w:rPr>
          <w:rFonts w:cs="Arial"/>
          <w:szCs w:val="24"/>
        </w:rPr>
        <w:t>подключенн</w:t>
      </w:r>
      <w:r w:rsidR="008A4F31">
        <w:rPr>
          <w:rFonts w:cs="Arial"/>
          <w:szCs w:val="24"/>
        </w:rPr>
        <w:t>ого</w:t>
      </w:r>
      <w:r w:rsidRPr="006A1AD8">
        <w:rPr>
          <w:rFonts w:cs="Arial"/>
          <w:szCs w:val="24"/>
        </w:rPr>
        <w:t xml:space="preserve"> к централизованной системе теплоснабжения на индивидуальное, в том числе поквартирное теплоснабжение.</w:t>
      </w:r>
      <w:r w:rsidR="006E2F9E">
        <w:rPr>
          <w:rFonts w:cs="Arial"/>
          <w:szCs w:val="24"/>
        </w:rPr>
        <w:t xml:space="preserve"> На 2024 год на индивидуальное отопление переведены 2 квартиры из 8. </w:t>
      </w:r>
    </w:p>
    <w:p w:rsidR="00D92D08" w:rsidRPr="006A1AD8" w:rsidRDefault="00D92D08" w:rsidP="000A002B">
      <w:pPr>
        <w:pStyle w:val="a9"/>
        <w:numPr>
          <w:ilvl w:val="0"/>
          <w:numId w:val="17"/>
        </w:numPr>
        <w:spacing w:after="0" w:line="334" w:lineRule="auto"/>
        <w:ind w:left="0" w:right="34" w:firstLine="349"/>
        <w:rPr>
          <w:rFonts w:cs="Arial"/>
          <w:szCs w:val="24"/>
        </w:rPr>
      </w:pPr>
      <w:r w:rsidRPr="006A1AD8">
        <w:rPr>
          <w:rFonts w:cs="Arial"/>
          <w:szCs w:val="24"/>
        </w:rPr>
        <w:t xml:space="preserve">Модернизация тепловых сетей с заменой существующих трубопроводов на новые в пенополиуретановой изоляции трубопроводы, предусматривающая поэтапную перекладку 100% всех тепловых сетей в период до </w:t>
      </w:r>
      <w:r w:rsidR="003412C3" w:rsidRPr="006A1AD8">
        <w:rPr>
          <w:rFonts w:cs="Arial"/>
          <w:szCs w:val="24"/>
        </w:rPr>
        <w:t>2031</w:t>
      </w:r>
      <w:r w:rsidRPr="006A1AD8">
        <w:rPr>
          <w:rFonts w:cs="Arial"/>
          <w:szCs w:val="24"/>
        </w:rPr>
        <w:t xml:space="preserve"> года. </w:t>
      </w:r>
    </w:p>
    <w:p w:rsidR="004F5A5B" w:rsidRPr="006A1AD8" w:rsidRDefault="004F5A5B" w:rsidP="000A002B">
      <w:pPr>
        <w:spacing w:after="0" w:line="334" w:lineRule="auto"/>
        <w:ind w:right="135"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Ниже в таблице </w:t>
      </w:r>
      <w:r w:rsidR="00B43D5A" w:rsidRPr="006A1AD8">
        <w:rPr>
          <w:rFonts w:ascii="Arial" w:eastAsia="Times New Roman" w:hAnsi="Arial" w:cs="Arial"/>
          <w:sz w:val="24"/>
          <w:szCs w:val="24"/>
          <w:lang w:val="ru-RU"/>
        </w:rPr>
        <w:t>6</w:t>
      </w:r>
      <w:r w:rsidRPr="006A1AD8">
        <w:rPr>
          <w:rFonts w:ascii="Arial" w:eastAsia="Times New Roman" w:hAnsi="Arial" w:cs="Arial"/>
          <w:sz w:val="24"/>
          <w:szCs w:val="24"/>
          <w:lang w:val="ru-RU"/>
        </w:rPr>
        <w:t>.</w:t>
      </w:r>
      <w:r w:rsidR="00F94B78" w:rsidRPr="006A1AD8">
        <w:rPr>
          <w:rFonts w:ascii="Arial" w:eastAsia="Times New Roman" w:hAnsi="Arial" w:cs="Arial"/>
          <w:sz w:val="24"/>
          <w:szCs w:val="24"/>
          <w:lang w:val="ru-RU"/>
        </w:rPr>
        <w:t xml:space="preserve">1 </w:t>
      </w:r>
      <w:r w:rsidRPr="006A1AD8">
        <w:rPr>
          <w:rFonts w:ascii="Arial" w:eastAsia="Times New Roman" w:hAnsi="Arial" w:cs="Arial"/>
          <w:sz w:val="24"/>
          <w:szCs w:val="24"/>
          <w:lang w:val="ru-RU"/>
        </w:rPr>
        <w:t xml:space="preserve">приведены предложения по реконструкции </w:t>
      </w:r>
      <w:r w:rsidR="00C276D4" w:rsidRPr="006A1AD8">
        <w:rPr>
          <w:rFonts w:ascii="Arial" w:eastAsia="Times New Roman" w:hAnsi="Arial" w:cs="Arial"/>
          <w:sz w:val="24"/>
          <w:szCs w:val="24"/>
          <w:lang w:val="ru-RU"/>
        </w:rPr>
        <w:t>котельн</w:t>
      </w:r>
      <w:r w:rsidR="00B43D5A" w:rsidRPr="006A1AD8">
        <w:rPr>
          <w:rFonts w:ascii="Arial" w:eastAsia="Times New Roman" w:hAnsi="Arial" w:cs="Arial"/>
          <w:sz w:val="24"/>
          <w:szCs w:val="24"/>
          <w:lang w:val="ru-RU"/>
        </w:rPr>
        <w:t>ых</w:t>
      </w:r>
      <w:r w:rsidR="008A4F31">
        <w:rPr>
          <w:rFonts w:ascii="Arial" w:eastAsia="Times New Roman" w:hAnsi="Arial" w:cs="Arial"/>
          <w:sz w:val="24"/>
          <w:szCs w:val="24"/>
          <w:lang w:val="ru-RU"/>
        </w:rPr>
        <w:t xml:space="preserve"> </w:t>
      </w:r>
      <w:r w:rsidRPr="006A1AD8">
        <w:rPr>
          <w:rFonts w:ascii="Arial" w:eastAsia="Times New Roman" w:hAnsi="Arial" w:cs="Arial"/>
          <w:sz w:val="24"/>
          <w:szCs w:val="24"/>
          <w:lang w:val="ru-RU"/>
        </w:rPr>
        <w:t>на каждом этапе рассматриваемого периода.</w:t>
      </w:r>
    </w:p>
    <w:p w:rsidR="00B43D5A" w:rsidRPr="006A1AD8" w:rsidRDefault="00B43D5A" w:rsidP="00F95233">
      <w:pPr>
        <w:spacing w:after="0" w:line="360" w:lineRule="auto"/>
        <w:ind w:right="44"/>
        <w:jc w:val="center"/>
        <w:rPr>
          <w:rFonts w:ascii="Arial" w:eastAsia="Times New Roman" w:hAnsi="Arial" w:cs="Arial"/>
          <w:b/>
          <w:sz w:val="24"/>
          <w:szCs w:val="24"/>
          <w:lang w:val="ru-RU"/>
        </w:rPr>
        <w:sectPr w:rsidR="00B43D5A" w:rsidRPr="006A1AD8" w:rsidSect="00C80FA2">
          <w:pgSz w:w="11907" w:h="16840" w:code="9"/>
          <w:pgMar w:top="1134" w:right="680" w:bottom="1247" w:left="1588" w:header="567" w:footer="567" w:gutter="0"/>
          <w:cols w:space="720"/>
          <w:docGrid w:linePitch="299"/>
        </w:sectPr>
      </w:pPr>
    </w:p>
    <w:p w:rsidR="00F95233" w:rsidRPr="006A1AD8" w:rsidRDefault="00BC16F0" w:rsidP="00F95233">
      <w:pPr>
        <w:spacing w:after="0" w:line="360" w:lineRule="auto"/>
        <w:ind w:right="44"/>
        <w:jc w:val="center"/>
        <w:rPr>
          <w:rFonts w:ascii="Arial" w:eastAsia="Times New Roman" w:hAnsi="Arial" w:cs="Arial"/>
          <w:b/>
          <w:sz w:val="24"/>
          <w:szCs w:val="24"/>
          <w:lang w:val="ru-RU"/>
        </w:rPr>
      </w:pPr>
      <w:r w:rsidRPr="006A1AD8">
        <w:rPr>
          <w:rFonts w:ascii="Arial" w:eastAsia="Times New Roman" w:hAnsi="Arial" w:cs="Arial"/>
          <w:b/>
          <w:sz w:val="24"/>
          <w:szCs w:val="24"/>
          <w:lang w:val="ru-RU"/>
        </w:rPr>
        <w:lastRenderedPageBreak/>
        <w:t xml:space="preserve">Таблица </w:t>
      </w:r>
      <w:r w:rsidR="00813B97" w:rsidRPr="006A1AD8">
        <w:rPr>
          <w:rFonts w:ascii="Arial" w:eastAsia="Times New Roman" w:hAnsi="Arial" w:cs="Arial"/>
          <w:b/>
          <w:sz w:val="24"/>
          <w:szCs w:val="24"/>
          <w:lang w:val="ru-RU"/>
        </w:rPr>
        <w:t>5</w:t>
      </w:r>
      <w:r w:rsidRPr="006A1AD8">
        <w:rPr>
          <w:rFonts w:ascii="Arial" w:eastAsia="Times New Roman" w:hAnsi="Arial" w:cs="Arial"/>
          <w:b/>
          <w:sz w:val="24"/>
          <w:szCs w:val="24"/>
          <w:lang w:val="ru-RU"/>
        </w:rPr>
        <w:t>.</w:t>
      </w:r>
      <w:r w:rsidR="00AA6AC6" w:rsidRPr="006A1AD8">
        <w:rPr>
          <w:rFonts w:ascii="Arial" w:eastAsia="Times New Roman" w:hAnsi="Arial" w:cs="Arial"/>
          <w:b/>
          <w:sz w:val="24"/>
          <w:szCs w:val="24"/>
          <w:lang w:val="ru-RU"/>
        </w:rPr>
        <w:t>1</w:t>
      </w:r>
      <w:r w:rsidRPr="006A1AD8">
        <w:rPr>
          <w:rFonts w:ascii="Arial" w:eastAsia="Times New Roman" w:hAnsi="Arial" w:cs="Arial"/>
          <w:b/>
          <w:sz w:val="24"/>
          <w:szCs w:val="24"/>
          <w:lang w:val="ru-RU"/>
        </w:rPr>
        <w:t xml:space="preserve"> – Предложения по реконструкции</w:t>
      </w:r>
      <w:r w:rsidR="008A4F31">
        <w:rPr>
          <w:rFonts w:ascii="Arial" w:eastAsia="Times New Roman" w:hAnsi="Arial" w:cs="Arial"/>
          <w:b/>
          <w:sz w:val="24"/>
          <w:szCs w:val="24"/>
          <w:lang w:val="ru-RU"/>
        </w:rPr>
        <w:t xml:space="preserve"> </w:t>
      </w:r>
      <w:r w:rsidR="0096380C" w:rsidRPr="006A1AD8">
        <w:rPr>
          <w:rFonts w:ascii="Arial" w:eastAsia="Times New Roman" w:hAnsi="Arial" w:cs="Arial"/>
          <w:b/>
          <w:sz w:val="24"/>
          <w:szCs w:val="24"/>
          <w:lang w:val="ru-RU"/>
        </w:rPr>
        <w:t>котельн</w:t>
      </w:r>
      <w:r w:rsidR="00B43D5A" w:rsidRPr="006A1AD8">
        <w:rPr>
          <w:rFonts w:ascii="Arial" w:eastAsia="Times New Roman" w:hAnsi="Arial" w:cs="Arial"/>
          <w:b/>
          <w:sz w:val="24"/>
          <w:szCs w:val="24"/>
          <w:lang w:val="ru-RU"/>
        </w:rPr>
        <w:t>ых</w:t>
      </w:r>
      <w:r w:rsidR="008A4F31">
        <w:rPr>
          <w:rFonts w:ascii="Arial" w:eastAsia="Times New Roman" w:hAnsi="Arial" w:cs="Arial"/>
          <w:b/>
          <w:sz w:val="24"/>
          <w:szCs w:val="24"/>
          <w:lang w:val="ru-RU"/>
        </w:rPr>
        <w:t xml:space="preserve"> </w:t>
      </w:r>
      <w:r w:rsidR="0087658A" w:rsidRPr="006A1AD8">
        <w:rPr>
          <w:rFonts w:ascii="Arial" w:eastAsia="Times New Roman" w:hAnsi="Arial" w:cs="Arial"/>
          <w:b/>
          <w:sz w:val="24"/>
          <w:szCs w:val="24"/>
          <w:lang w:val="ru-RU"/>
        </w:rPr>
        <w:t xml:space="preserve">на </w:t>
      </w:r>
      <w:r w:rsidR="00423A11" w:rsidRPr="006A1AD8">
        <w:rPr>
          <w:rFonts w:ascii="Arial" w:eastAsia="Times New Roman" w:hAnsi="Arial" w:cs="Arial"/>
          <w:b/>
          <w:sz w:val="24"/>
          <w:szCs w:val="24"/>
          <w:lang w:val="ru-RU"/>
        </w:rPr>
        <w:t xml:space="preserve">период </w:t>
      </w:r>
      <w:r w:rsidR="0087658A" w:rsidRPr="006A1AD8">
        <w:rPr>
          <w:rFonts w:ascii="Arial" w:eastAsia="Times New Roman" w:hAnsi="Arial" w:cs="Arial"/>
          <w:b/>
          <w:sz w:val="24"/>
          <w:szCs w:val="24"/>
          <w:lang w:val="ru-RU"/>
        </w:rPr>
        <w:t>20</w:t>
      </w:r>
      <w:r w:rsidR="008A4F31">
        <w:rPr>
          <w:rFonts w:ascii="Arial" w:eastAsia="Times New Roman" w:hAnsi="Arial" w:cs="Arial"/>
          <w:b/>
          <w:sz w:val="24"/>
          <w:szCs w:val="24"/>
          <w:lang w:val="ru-RU"/>
        </w:rPr>
        <w:t>21</w:t>
      </w:r>
      <w:r w:rsidR="0087658A" w:rsidRPr="006A1AD8">
        <w:rPr>
          <w:rFonts w:ascii="Arial" w:eastAsia="Times New Roman" w:hAnsi="Arial" w:cs="Arial"/>
          <w:b/>
          <w:sz w:val="24"/>
          <w:szCs w:val="24"/>
          <w:lang w:val="ru-RU"/>
        </w:rPr>
        <w:t xml:space="preserve"> – </w:t>
      </w:r>
      <w:r w:rsidR="003412C3" w:rsidRPr="006A1AD8">
        <w:rPr>
          <w:rFonts w:ascii="Arial" w:eastAsia="Times New Roman" w:hAnsi="Arial" w:cs="Arial"/>
          <w:b/>
          <w:sz w:val="24"/>
          <w:szCs w:val="24"/>
          <w:lang w:val="ru-RU"/>
        </w:rPr>
        <w:t>2031</w:t>
      </w:r>
      <w:r w:rsidR="0087658A" w:rsidRPr="006A1AD8">
        <w:rPr>
          <w:rFonts w:ascii="Arial" w:eastAsia="Times New Roman" w:hAnsi="Arial" w:cs="Arial"/>
          <w:b/>
          <w:sz w:val="24"/>
          <w:szCs w:val="24"/>
          <w:lang w:val="ru-RU"/>
        </w:rPr>
        <w:t xml:space="preserve"> гг.</w:t>
      </w:r>
    </w:p>
    <w:tbl>
      <w:tblPr>
        <w:tblW w:w="14771" w:type="dxa"/>
        <w:jc w:val="center"/>
        <w:tblLayout w:type="fixed"/>
        <w:tblCellMar>
          <w:left w:w="28" w:type="dxa"/>
          <w:right w:w="28" w:type="dxa"/>
        </w:tblCellMar>
        <w:tblLook w:val="04A0" w:firstRow="1" w:lastRow="0" w:firstColumn="1" w:lastColumn="0" w:noHBand="0" w:noVBand="1"/>
      </w:tblPr>
      <w:tblGrid>
        <w:gridCol w:w="491"/>
        <w:gridCol w:w="1695"/>
        <w:gridCol w:w="1346"/>
        <w:gridCol w:w="2324"/>
        <w:gridCol w:w="2113"/>
        <w:gridCol w:w="1237"/>
        <w:gridCol w:w="1543"/>
        <w:gridCol w:w="1668"/>
        <w:gridCol w:w="1328"/>
        <w:gridCol w:w="1026"/>
      </w:tblGrid>
      <w:tr w:rsidR="004B25DE" w:rsidRPr="006A1AD8" w:rsidTr="00245299">
        <w:trPr>
          <w:trHeight w:val="23"/>
          <w:tblHeader/>
          <w:jc w:val="center"/>
        </w:trPr>
        <w:tc>
          <w:tcPr>
            <w:tcW w:w="4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п/п</w:t>
            </w:r>
          </w:p>
        </w:tc>
        <w:tc>
          <w:tcPr>
            <w:tcW w:w="16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4409"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xml:space="preserve">Наименование  источника теплоснабжения, </w:t>
            </w:r>
          </w:p>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период</w:t>
            </w:r>
          </w:p>
        </w:tc>
        <w:tc>
          <w:tcPr>
            <w:tcW w:w="13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xml:space="preserve">Установленная мощность, Гкал/ч </w:t>
            </w:r>
          </w:p>
        </w:tc>
        <w:tc>
          <w:tcPr>
            <w:tcW w:w="23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Вид мероприятий (строительство, реконструкция, техническое перевооружение котельной, вывод из эксплуатации)</w:t>
            </w:r>
          </w:p>
        </w:tc>
        <w:tc>
          <w:tcPr>
            <w:tcW w:w="2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Обоснование</w:t>
            </w:r>
          </w:p>
        </w:tc>
        <w:tc>
          <w:tcPr>
            <w:tcW w:w="12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Период проведения мероприятий, год</w:t>
            </w:r>
          </w:p>
        </w:tc>
        <w:tc>
          <w:tcPr>
            <w:tcW w:w="3211" w:type="dxa"/>
            <w:gridSpan w:val="2"/>
            <w:tcBorders>
              <w:top w:val="single" w:sz="4" w:space="0" w:color="auto"/>
              <w:left w:val="nil"/>
              <w:bottom w:val="single" w:sz="4" w:space="0" w:color="auto"/>
              <w:right w:val="single" w:sz="4" w:space="0" w:color="000000"/>
            </w:tcBorders>
            <w:shd w:val="clear" w:color="auto" w:fill="auto"/>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Выводимое из эксплуатации</w:t>
            </w:r>
          </w:p>
        </w:tc>
        <w:tc>
          <w:tcPr>
            <w:tcW w:w="2354" w:type="dxa"/>
            <w:gridSpan w:val="2"/>
            <w:tcBorders>
              <w:top w:val="single" w:sz="4" w:space="0" w:color="auto"/>
              <w:left w:val="nil"/>
              <w:bottom w:val="single" w:sz="4" w:space="0" w:color="auto"/>
              <w:right w:val="single" w:sz="4" w:space="0" w:color="000000"/>
            </w:tcBorders>
            <w:shd w:val="clear" w:color="auto" w:fill="auto"/>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Вводимое в эксплуатацию</w:t>
            </w:r>
          </w:p>
        </w:tc>
      </w:tr>
      <w:tr w:rsidR="004B25DE" w:rsidRPr="006A1AD8" w:rsidTr="00245299">
        <w:trPr>
          <w:trHeight w:val="23"/>
          <w:tblHeader/>
          <w:jc w:val="center"/>
        </w:trPr>
        <w:tc>
          <w:tcPr>
            <w:tcW w:w="4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69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34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23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211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23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xml:space="preserve">оборудование </w:t>
            </w:r>
          </w:p>
        </w:tc>
        <w:tc>
          <w:tcPr>
            <w:tcW w:w="1668" w:type="dxa"/>
            <w:tcBorders>
              <w:top w:val="nil"/>
              <w:left w:val="nil"/>
              <w:bottom w:val="single" w:sz="4" w:space="0" w:color="auto"/>
              <w:right w:val="single" w:sz="4" w:space="0" w:color="auto"/>
            </w:tcBorders>
            <w:shd w:val="clear" w:color="auto" w:fill="auto"/>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мощность, Гкал/ч</w:t>
            </w:r>
          </w:p>
        </w:tc>
        <w:tc>
          <w:tcPr>
            <w:tcW w:w="1328" w:type="dxa"/>
            <w:tcBorders>
              <w:top w:val="nil"/>
              <w:left w:val="nil"/>
              <w:bottom w:val="single" w:sz="4" w:space="0" w:color="auto"/>
              <w:right w:val="single" w:sz="4" w:space="0" w:color="auto"/>
            </w:tcBorders>
            <w:shd w:val="clear" w:color="auto" w:fill="auto"/>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xml:space="preserve">оборудование </w:t>
            </w:r>
          </w:p>
        </w:tc>
        <w:tc>
          <w:tcPr>
            <w:tcW w:w="1026" w:type="dxa"/>
            <w:tcBorders>
              <w:top w:val="nil"/>
              <w:left w:val="nil"/>
              <w:bottom w:val="single" w:sz="4" w:space="0" w:color="auto"/>
              <w:right w:val="single" w:sz="4" w:space="0" w:color="auto"/>
            </w:tcBorders>
            <w:shd w:val="clear" w:color="auto" w:fill="auto"/>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мощность, Гкал/ч</w:t>
            </w:r>
          </w:p>
        </w:tc>
      </w:tr>
      <w:tr w:rsidR="004B25DE" w:rsidRPr="007363E1" w:rsidTr="00245299">
        <w:trPr>
          <w:trHeight w:val="23"/>
          <w:jc w:val="center"/>
        </w:trPr>
        <w:tc>
          <w:tcPr>
            <w:tcW w:w="491" w:type="dxa"/>
            <w:tcBorders>
              <w:top w:val="nil"/>
              <w:left w:val="single" w:sz="4" w:space="0" w:color="auto"/>
              <w:bottom w:val="nil"/>
              <w:right w:val="nil"/>
            </w:tcBorders>
            <w:shd w:val="clear" w:color="auto" w:fill="auto"/>
            <w:noWrap/>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1</w:t>
            </w:r>
          </w:p>
        </w:tc>
        <w:tc>
          <w:tcPr>
            <w:tcW w:w="142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B25DE" w:rsidRPr="006A1AD8" w:rsidRDefault="00EA5081" w:rsidP="00217943">
            <w:pPr>
              <w:widowControl/>
              <w:spacing w:after="0" w:line="240" w:lineRule="auto"/>
              <w:rPr>
                <w:rFonts w:ascii="Arial" w:eastAsia="Times New Roman" w:hAnsi="Arial" w:cs="Arial"/>
                <w:sz w:val="20"/>
                <w:lang w:val="ru-RU" w:eastAsia="ru-RU"/>
              </w:rPr>
            </w:pPr>
            <w:r w:rsidRPr="00CC1E0F">
              <w:rPr>
                <w:rFonts w:ascii="Arial" w:eastAsia="Times New Roman" w:hAnsi="Arial" w:cs="Arial"/>
                <w:sz w:val="18"/>
                <w:szCs w:val="18"/>
                <w:lang w:val="ru-RU" w:eastAsia="ru-RU"/>
              </w:rPr>
              <w:t xml:space="preserve">Котельная №3, лит А, с БКУ 1,2 МВт, </w:t>
            </w:r>
          </w:p>
        </w:tc>
      </w:tr>
      <w:tr w:rsidR="004B25DE"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2015</w:t>
            </w:r>
          </w:p>
        </w:tc>
        <w:tc>
          <w:tcPr>
            <w:tcW w:w="1346" w:type="dxa"/>
            <w:tcBorders>
              <w:top w:val="nil"/>
              <w:left w:val="nil"/>
              <w:bottom w:val="single" w:sz="4" w:space="0" w:color="auto"/>
              <w:right w:val="single" w:sz="4" w:space="0" w:color="auto"/>
            </w:tcBorders>
            <w:shd w:val="clear" w:color="auto" w:fill="auto"/>
            <w:noWrap/>
            <w:vAlign w:val="bottom"/>
            <w:hideMark/>
          </w:tcPr>
          <w:p w:rsidR="004B25DE" w:rsidRPr="006A1AD8" w:rsidRDefault="004B25DE" w:rsidP="004661F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1,0</w:t>
            </w:r>
            <w:r w:rsidR="004661FF">
              <w:rPr>
                <w:rFonts w:ascii="Arial" w:eastAsia="Times New Roman" w:hAnsi="Arial" w:cs="Arial"/>
                <w:sz w:val="20"/>
                <w:lang w:val="ru-RU" w:eastAsia="ru-RU"/>
              </w:rPr>
              <w:t>7</w:t>
            </w:r>
          </w:p>
        </w:tc>
        <w:tc>
          <w:tcPr>
            <w:tcW w:w="2324" w:type="dxa"/>
            <w:vMerge w:val="restart"/>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сохранение котельной</w:t>
            </w:r>
          </w:p>
        </w:tc>
        <w:tc>
          <w:tcPr>
            <w:tcW w:w="2113" w:type="dxa"/>
            <w:vMerge w:val="restart"/>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Современное оборудование котельной, мероприятия не требуются. Мощности оборудования достаточно для покрытия тепловой нагрузки.</w:t>
            </w:r>
          </w:p>
        </w:tc>
        <w:tc>
          <w:tcPr>
            <w:tcW w:w="1237" w:type="dxa"/>
            <w:vMerge w:val="restart"/>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24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br/>
            </w:r>
            <w:r w:rsidRPr="006A1AD8">
              <w:rPr>
                <w:rFonts w:ascii="Arial" w:eastAsia="Times New Roman" w:hAnsi="Arial" w:cs="Arial"/>
                <w:sz w:val="20"/>
                <w:lang w:val="ru-RU" w:eastAsia="ru-RU"/>
              </w:rPr>
              <w:br/>
            </w:r>
            <w:r w:rsidRPr="006A1AD8">
              <w:rPr>
                <w:rFonts w:ascii="Arial" w:eastAsia="Times New Roman" w:hAnsi="Arial" w:cs="Arial"/>
                <w:sz w:val="20"/>
                <w:lang w:val="ru-RU" w:eastAsia="ru-RU"/>
              </w:rPr>
              <w:br/>
            </w:r>
            <w:r w:rsidRPr="006A1AD8">
              <w:rPr>
                <w:rFonts w:ascii="Arial" w:eastAsia="Times New Roman" w:hAnsi="Arial" w:cs="Arial"/>
                <w:sz w:val="20"/>
                <w:lang w:val="ru-RU" w:eastAsia="ru-RU"/>
              </w:rPr>
              <w:br/>
            </w:r>
          </w:p>
        </w:tc>
        <w:tc>
          <w:tcPr>
            <w:tcW w:w="1543"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4B25DE"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2016</w:t>
            </w:r>
          </w:p>
        </w:tc>
        <w:tc>
          <w:tcPr>
            <w:tcW w:w="1346" w:type="dxa"/>
            <w:tcBorders>
              <w:top w:val="nil"/>
              <w:left w:val="nil"/>
              <w:bottom w:val="single" w:sz="4" w:space="0" w:color="auto"/>
              <w:right w:val="single" w:sz="4" w:space="0" w:color="auto"/>
            </w:tcBorders>
            <w:shd w:val="clear" w:color="auto" w:fill="auto"/>
            <w:noWrap/>
            <w:vAlign w:val="bottom"/>
            <w:hideMark/>
          </w:tcPr>
          <w:p w:rsidR="004B25DE" w:rsidRPr="006A1AD8" w:rsidRDefault="004B25DE" w:rsidP="004661F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1,0</w:t>
            </w:r>
            <w:r w:rsidR="004661FF">
              <w:rPr>
                <w:rFonts w:ascii="Arial" w:eastAsia="Times New Roman" w:hAnsi="Arial" w:cs="Arial"/>
                <w:sz w:val="20"/>
                <w:lang w:val="ru-RU" w:eastAsia="ru-RU"/>
              </w:rPr>
              <w:t>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4B25DE"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2017</w:t>
            </w:r>
          </w:p>
        </w:tc>
        <w:tc>
          <w:tcPr>
            <w:tcW w:w="1346" w:type="dxa"/>
            <w:tcBorders>
              <w:top w:val="nil"/>
              <w:left w:val="nil"/>
              <w:bottom w:val="single" w:sz="4" w:space="0" w:color="auto"/>
              <w:right w:val="single" w:sz="4" w:space="0" w:color="auto"/>
            </w:tcBorders>
            <w:shd w:val="clear" w:color="auto" w:fill="auto"/>
            <w:noWrap/>
            <w:vAlign w:val="bottom"/>
            <w:hideMark/>
          </w:tcPr>
          <w:p w:rsidR="004B25DE"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1,07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4B25DE"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2018</w:t>
            </w:r>
          </w:p>
        </w:tc>
        <w:tc>
          <w:tcPr>
            <w:tcW w:w="1346" w:type="dxa"/>
            <w:tcBorders>
              <w:top w:val="nil"/>
              <w:left w:val="nil"/>
              <w:bottom w:val="single" w:sz="4" w:space="0" w:color="auto"/>
              <w:right w:val="single" w:sz="4" w:space="0" w:color="auto"/>
            </w:tcBorders>
            <w:shd w:val="clear" w:color="auto" w:fill="auto"/>
            <w:noWrap/>
            <w:vAlign w:val="bottom"/>
            <w:hideMark/>
          </w:tcPr>
          <w:p w:rsidR="004B25DE"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1,07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4B25DE"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2019</w:t>
            </w:r>
          </w:p>
        </w:tc>
        <w:tc>
          <w:tcPr>
            <w:tcW w:w="1346" w:type="dxa"/>
            <w:tcBorders>
              <w:top w:val="nil"/>
              <w:left w:val="nil"/>
              <w:bottom w:val="single" w:sz="4" w:space="0" w:color="auto"/>
              <w:right w:val="single" w:sz="4" w:space="0" w:color="auto"/>
            </w:tcBorders>
            <w:shd w:val="clear" w:color="auto" w:fill="auto"/>
            <w:noWrap/>
            <w:vAlign w:val="bottom"/>
            <w:hideMark/>
          </w:tcPr>
          <w:p w:rsidR="004B25DE"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1,07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4B25DE"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2020</w:t>
            </w:r>
          </w:p>
        </w:tc>
        <w:tc>
          <w:tcPr>
            <w:tcW w:w="1346" w:type="dxa"/>
            <w:tcBorders>
              <w:top w:val="nil"/>
              <w:left w:val="nil"/>
              <w:bottom w:val="single" w:sz="4" w:space="0" w:color="auto"/>
              <w:right w:val="single" w:sz="4" w:space="0" w:color="auto"/>
            </w:tcBorders>
            <w:shd w:val="clear" w:color="auto" w:fill="auto"/>
            <w:noWrap/>
            <w:vAlign w:val="bottom"/>
            <w:hideMark/>
          </w:tcPr>
          <w:p w:rsidR="004B25DE"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1,07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4B25DE"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 период 2021-2025 гг.</w:t>
            </w:r>
          </w:p>
        </w:tc>
        <w:tc>
          <w:tcPr>
            <w:tcW w:w="1346" w:type="dxa"/>
            <w:tcBorders>
              <w:top w:val="nil"/>
              <w:left w:val="nil"/>
              <w:bottom w:val="single" w:sz="4" w:space="0" w:color="auto"/>
              <w:right w:val="single" w:sz="4" w:space="0" w:color="auto"/>
            </w:tcBorders>
            <w:shd w:val="clear" w:color="auto" w:fill="auto"/>
            <w:noWrap/>
            <w:vAlign w:val="bottom"/>
            <w:hideMark/>
          </w:tcPr>
          <w:p w:rsidR="004B25DE"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1,07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4B25DE"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1346" w:type="dxa"/>
            <w:tcBorders>
              <w:top w:val="nil"/>
              <w:left w:val="nil"/>
              <w:bottom w:val="single" w:sz="4" w:space="0" w:color="auto"/>
              <w:right w:val="single" w:sz="4" w:space="0" w:color="auto"/>
            </w:tcBorders>
            <w:shd w:val="clear" w:color="auto" w:fill="auto"/>
            <w:noWrap/>
            <w:vAlign w:val="bottom"/>
            <w:hideMark/>
          </w:tcPr>
          <w:p w:rsidR="004B25DE"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1,07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4B25DE" w:rsidRPr="006A1AD8" w:rsidRDefault="004B25DE"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4B25DE" w:rsidRPr="006A1AD8" w:rsidRDefault="004B25DE"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4B25DE" w:rsidRPr="007363E1" w:rsidTr="00245299">
        <w:trPr>
          <w:trHeight w:val="23"/>
          <w:jc w:val="center"/>
        </w:trPr>
        <w:tc>
          <w:tcPr>
            <w:tcW w:w="491" w:type="dxa"/>
            <w:tcBorders>
              <w:top w:val="nil"/>
              <w:left w:val="single" w:sz="4" w:space="0" w:color="auto"/>
              <w:bottom w:val="nil"/>
              <w:right w:val="nil"/>
            </w:tcBorders>
            <w:shd w:val="clear" w:color="auto" w:fill="auto"/>
            <w:noWrap/>
            <w:vAlign w:val="center"/>
            <w:hideMark/>
          </w:tcPr>
          <w:p w:rsidR="004B25DE" w:rsidRPr="006A1AD8" w:rsidRDefault="004B25DE"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w:t>
            </w:r>
          </w:p>
        </w:tc>
        <w:tc>
          <w:tcPr>
            <w:tcW w:w="142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5DE" w:rsidRPr="006A1AD8" w:rsidRDefault="00217943" w:rsidP="00217943">
            <w:pPr>
              <w:widowControl/>
              <w:spacing w:after="0" w:line="240" w:lineRule="auto"/>
              <w:rPr>
                <w:rFonts w:ascii="Arial" w:eastAsia="Times New Roman" w:hAnsi="Arial" w:cs="Arial"/>
                <w:sz w:val="20"/>
                <w:lang w:val="ru-RU" w:eastAsia="ru-RU"/>
              </w:rPr>
            </w:pPr>
            <w:r>
              <w:rPr>
                <w:rFonts w:ascii="Arial" w:hAnsi="Arial" w:cs="Arial"/>
                <w:sz w:val="18"/>
                <w:szCs w:val="18"/>
                <w:lang w:val="ru-RU"/>
              </w:rPr>
              <w:t>Здание к</w:t>
            </w:r>
            <w:r w:rsidR="00EA5081" w:rsidRPr="00EA5081">
              <w:rPr>
                <w:rFonts w:ascii="Arial" w:hAnsi="Arial" w:cs="Arial"/>
                <w:sz w:val="18"/>
                <w:szCs w:val="18"/>
                <w:lang w:val="ru-RU"/>
              </w:rPr>
              <w:t>отельн</w:t>
            </w:r>
            <w:r>
              <w:rPr>
                <w:rFonts w:ascii="Arial" w:hAnsi="Arial" w:cs="Arial"/>
                <w:sz w:val="18"/>
                <w:szCs w:val="18"/>
                <w:lang w:val="ru-RU"/>
              </w:rPr>
              <w:t xml:space="preserve">ой администрации </w:t>
            </w:r>
            <w:r w:rsidR="00EA5081" w:rsidRPr="00EA5081">
              <w:rPr>
                <w:rFonts w:ascii="Arial" w:hAnsi="Arial" w:cs="Arial"/>
                <w:sz w:val="18"/>
                <w:szCs w:val="18"/>
                <w:lang w:val="ru-RU"/>
              </w:rPr>
              <w:t xml:space="preserve"> №4 </w:t>
            </w:r>
            <w:r>
              <w:rPr>
                <w:rFonts w:ascii="Arial" w:hAnsi="Arial" w:cs="Arial"/>
                <w:sz w:val="18"/>
                <w:szCs w:val="18"/>
                <w:lang w:val="ru-RU"/>
              </w:rPr>
              <w:t xml:space="preserve"> с оборудованием</w:t>
            </w:r>
          </w:p>
        </w:tc>
      </w:tr>
      <w:tr w:rsidR="00EA5081"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081" w:rsidRPr="006A1AD8" w:rsidRDefault="00EA5081"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2015</w:t>
            </w:r>
          </w:p>
        </w:tc>
        <w:tc>
          <w:tcPr>
            <w:tcW w:w="1346" w:type="dxa"/>
            <w:tcBorders>
              <w:top w:val="nil"/>
              <w:left w:val="nil"/>
              <w:bottom w:val="single" w:sz="4" w:space="0" w:color="auto"/>
              <w:right w:val="single" w:sz="4" w:space="0" w:color="auto"/>
            </w:tcBorders>
            <w:shd w:val="clear" w:color="auto" w:fill="auto"/>
            <w:noWrap/>
            <w:vAlign w:val="bottom"/>
            <w:hideMark/>
          </w:tcPr>
          <w:p w:rsidR="00EA5081" w:rsidRPr="006A1AD8" w:rsidRDefault="00EA5081" w:rsidP="004661F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w:t>
            </w:r>
            <w:r w:rsidR="004661FF">
              <w:rPr>
                <w:rFonts w:ascii="Arial" w:eastAsia="Times New Roman" w:hAnsi="Arial" w:cs="Arial"/>
                <w:sz w:val="20"/>
                <w:lang w:val="ru-RU" w:eastAsia="ru-RU"/>
              </w:rPr>
              <w:t>29</w:t>
            </w:r>
          </w:p>
        </w:tc>
        <w:tc>
          <w:tcPr>
            <w:tcW w:w="2324" w:type="dxa"/>
            <w:vMerge w:val="restart"/>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C71492">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сохранение котельной</w:t>
            </w:r>
          </w:p>
        </w:tc>
        <w:tc>
          <w:tcPr>
            <w:tcW w:w="2113" w:type="dxa"/>
            <w:vMerge w:val="restart"/>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C71492">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Современное оборудование котельной, мероприятия не требуются. Мощности оборудования достаточно для покрытия тепловой нагрузки.</w:t>
            </w:r>
          </w:p>
        </w:tc>
        <w:tc>
          <w:tcPr>
            <w:tcW w:w="1237" w:type="dxa"/>
            <w:vMerge w:val="restart"/>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24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br/>
              <w:t>в 2017 г.</w:t>
            </w:r>
            <w:r w:rsidRPr="006A1AD8">
              <w:rPr>
                <w:rFonts w:ascii="Arial" w:eastAsia="Times New Roman" w:hAnsi="Arial" w:cs="Arial"/>
                <w:sz w:val="20"/>
                <w:lang w:val="ru-RU" w:eastAsia="ru-RU"/>
              </w:rPr>
              <w:br/>
            </w:r>
            <w:r w:rsidRPr="006A1AD8">
              <w:rPr>
                <w:rFonts w:ascii="Arial" w:eastAsia="Times New Roman" w:hAnsi="Arial" w:cs="Arial"/>
                <w:sz w:val="20"/>
                <w:lang w:val="ru-RU" w:eastAsia="ru-RU"/>
              </w:rPr>
              <w:br/>
            </w:r>
            <w:r w:rsidRPr="006A1AD8">
              <w:rPr>
                <w:rFonts w:ascii="Arial" w:eastAsia="Times New Roman" w:hAnsi="Arial" w:cs="Arial"/>
                <w:sz w:val="20"/>
                <w:lang w:val="ru-RU" w:eastAsia="ru-RU"/>
              </w:rPr>
              <w:br/>
            </w:r>
          </w:p>
        </w:tc>
        <w:tc>
          <w:tcPr>
            <w:tcW w:w="1543"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EA5081"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081" w:rsidRPr="006A1AD8" w:rsidRDefault="00EA5081"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2016</w:t>
            </w:r>
          </w:p>
        </w:tc>
        <w:tc>
          <w:tcPr>
            <w:tcW w:w="1346" w:type="dxa"/>
            <w:tcBorders>
              <w:top w:val="nil"/>
              <w:left w:val="nil"/>
              <w:bottom w:val="single" w:sz="4" w:space="0" w:color="auto"/>
              <w:right w:val="single" w:sz="4" w:space="0" w:color="auto"/>
            </w:tcBorders>
            <w:shd w:val="clear" w:color="auto" w:fill="auto"/>
            <w:noWrap/>
            <w:vAlign w:val="bottom"/>
            <w:hideMark/>
          </w:tcPr>
          <w:p w:rsidR="00EA5081"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1,29</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EA5081"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081" w:rsidRPr="006A1AD8" w:rsidRDefault="00EA5081"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2017</w:t>
            </w:r>
          </w:p>
        </w:tc>
        <w:tc>
          <w:tcPr>
            <w:tcW w:w="1346" w:type="dxa"/>
            <w:tcBorders>
              <w:top w:val="nil"/>
              <w:left w:val="nil"/>
              <w:bottom w:val="single" w:sz="4" w:space="0" w:color="auto"/>
              <w:right w:val="single" w:sz="4" w:space="0" w:color="auto"/>
            </w:tcBorders>
            <w:shd w:val="clear" w:color="auto" w:fill="auto"/>
            <w:noWrap/>
            <w:vAlign w:val="bottom"/>
            <w:hideMark/>
          </w:tcPr>
          <w:p w:rsidR="00EA5081"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1,03</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3хНР-18</w:t>
            </w:r>
          </w:p>
        </w:tc>
        <w:tc>
          <w:tcPr>
            <w:tcW w:w="166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1,29</w:t>
            </w:r>
          </w:p>
        </w:tc>
        <w:tc>
          <w:tcPr>
            <w:tcW w:w="1328" w:type="dxa"/>
            <w:tcBorders>
              <w:top w:val="nil"/>
              <w:left w:val="nil"/>
              <w:bottom w:val="single" w:sz="4" w:space="0" w:color="auto"/>
              <w:right w:val="single" w:sz="4" w:space="0" w:color="auto"/>
            </w:tcBorders>
            <w:shd w:val="clear" w:color="auto" w:fill="auto"/>
            <w:vAlign w:val="bottom"/>
            <w:hideMark/>
          </w:tcPr>
          <w:p w:rsidR="00EA5081" w:rsidRPr="00DF4D28" w:rsidRDefault="00DF4D28" w:rsidP="00DF4D28">
            <w:pPr>
              <w:widowControl/>
              <w:spacing w:after="0" w:line="240" w:lineRule="auto"/>
              <w:jc w:val="right"/>
              <w:rPr>
                <w:rFonts w:ascii="Arial" w:eastAsia="Times New Roman" w:hAnsi="Arial" w:cs="Arial"/>
                <w:sz w:val="20"/>
                <w:lang w:eastAsia="ru-RU"/>
              </w:rPr>
            </w:pPr>
            <w:r>
              <w:rPr>
                <w:rFonts w:ascii="Arial" w:eastAsia="Times New Roman" w:hAnsi="Arial" w:cs="Arial"/>
                <w:sz w:val="20"/>
                <w:lang w:val="ru-RU" w:eastAsia="ru-RU"/>
              </w:rPr>
              <w:t>3</w:t>
            </w:r>
            <w:r w:rsidR="00EA5081" w:rsidRPr="006A1AD8">
              <w:rPr>
                <w:rFonts w:ascii="Arial" w:eastAsia="Times New Roman" w:hAnsi="Arial" w:cs="Arial"/>
                <w:sz w:val="20"/>
                <w:lang w:val="ru-RU" w:eastAsia="ru-RU"/>
              </w:rPr>
              <w:t>х</w:t>
            </w:r>
            <w:r>
              <w:rPr>
                <w:rFonts w:ascii="Arial" w:eastAsia="Times New Roman" w:hAnsi="Arial" w:cs="Arial"/>
                <w:sz w:val="20"/>
                <w:lang w:eastAsia="ru-RU"/>
              </w:rPr>
              <w:t>RSA-400</w:t>
            </w:r>
          </w:p>
        </w:tc>
        <w:tc>
          <w:tcPr>
            <w:tcW w:w="1026" w:type="dxa"/>
            <w:tcBorders>
              <w:top w:val="nil"/>
              <w:left w:val="nil"/>
              <w:bottom w:val="single" w:sz="4" w:space="0" w:color="auto"/>
              <w:right w:val="single" w:sz="4" w:space="0" w:color="auto"/>
            </w:tcBorders>
            <w:shd w:val="clear" w:color="auto" w:fill="auto"/>
            <w:vAlign w:val="bottom"/>
            <w:hideMark/>
          </w:tcPr>
          <w:p w:rsidR="00EA5081" w:rsidRPr="00DF4D28" w:rsidRDefault="00EA5081" w:rsidP="00DF4D28">
            <w:pPr>
              <w:widowControl/>
              <w:spacing w:after="0" w:line="240" w:lineRule="auto"/>
              <w:jc w:val="right"/>
              <w:rPr>
                <w:rFonts w:ascii="Arial" w:eastAsia="Times New Roman" w:hAnsi="Arial" w:cs="Arial"/>
                <w:sz w:val="20"/>
                <w:lang w:eastAsia="ru-RU"/>
              </w:rPr>
            </w:pPr>
            <w:r w:rsidRPr="00DF4D28">
              <w:rPr>
                <w:rFonts w:ascii="Arial" w:eastAsia="Times New Roman" w:hAnsi="Arial" w:cs="Arial"/>
                <w:sz w:val="20"/>
                <w:lang w:val="ru-RU" w:eastAsia="ru-RU"/>
              </w:rPr>
              <w:t>1,</w:t>
            </w:r>
            <w:r w:rsidR="00DF4D28">
              <w:rPr>
                <w:rFonts w:ascii="Arial" w:eastAsia="Times New Roman" w:hAnsi="Arial" w:cs="Arial"/>
                <w:sz w:val="20"/>
                <w:lang w:eastAsia="ru-RU"/>
              </w:rPr>
              <w:t>03</w:t>
            </w:r>
          </w:p>
        </w:tc>
      </w:tr>
      <w:tr w:rsidR="00EA5081"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081" w:rsidRPr="006A1AD8" w:rsidRDefault="00EA5081"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2018</w:t>
            </w:r>
          </w:p>
        </w:tc>
        <w:tc>
          <w:tcPr>
            <w:tcW w:w="1346" w:type="dxa"/>
            <w:tcBorders>
              <w:top w:val="nil"/>
              <w:left w:val="nil"/>
              <w:bottom w:val="single" w:sz="4" w:space="0" w:color="auto"/>
              <w:right w:val="single" w:sz="4" w:space="0" w:color="auto"/>
            </w:tcBorders>
            <w:shd w:val="clear" w:color="auto" w:fill="auto"/>
            <w:noWrap/>
            <w:vAlign w:val="bottom"/>
            <w:hideMark/>
          </w:tcPr>
          <w:p w:rsidR="00EA5081"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1,03</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EA5081"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081" w:rsidRPr="006A1AD8" w:rsidRDefault="00EA5081"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2019</w:t>
            </w:r>
          </w:p>
        </w:tc>
        <w:tc>
          <w:tcPr>
            <w:tcW w:w="1346" w:type="dxa"/>
            <w:tcBorders>
              <w:top w:val="nil"/>
              <w:left w:val="nil"/>
              <w:bottom w:val="single" w:sz="4" w:space="0" w:color="auto"/>
              <w:right w:val="single" w:sz="4" w:space="0" w:color="auto"/>
            </w:tcBorders>
            <w:shd w:val="clear" w:color="auto" w:fill="auto"/>
            <w:noWrap/>
            <w:vAlign w:val="bottom"/>
            <w:hideMark/>
          </w:tcPr>
          <w:p w:rsidR="00EA5081"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1,03</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EA5081"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081" w:rsidRPr="006A1AD8" w:rsidRDefault="00EA5081"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2020</w:t>
            </w:r>
          </w:p>
        </w:tc>
        <w:tc>
          <w:tcPr>
            <w:tcW w:w="1346" w:type="dxa"/>
            <w:tcBorders>
              <w:top w:val="nil"/>
              <w:left w:val="nil"/>
              <w:bottom w:val="single" w:sz="4" w:space="0" w:color="auto"/>
              <w:right w:val="single" w:sz="4" w:space="0" w:color="auto"/>
            </w:tcBorders>
            <w:shd w:val="clear" w:color="auto" w:fill="auto"/>
            <w:noWrap/>
            <w:vAlign w:val="bottom"/>
            <w:hideMark/>
          </w:tcPr>
          <w:p w:rsidR="00EA5081"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1,03</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EA5081"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081" w:rsidRPr="006A1AD8" w:rsidRDefault="00EA5081"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 период 2021-2025 гг.</w:t>
            </w:r>
          </w:p>
        </w:tc>
        <w:tc>
          <w:tcPr>
            <w:tcW w:w="1346" w:type="dxa"/>
            <w:tcBorders>
              <w:top w:val="nil"/>
              <w:left w:val="nil"/>
              <w:bottom w:val="single" w:sz="4" w:space="0" w:color="auto"/>
              <w:right w:val="single" w:sz="4" w:space="0" w:color="auto"/>
            </w:tcBorders>
            <w:shd w:val="clear" w:color="auto" w:fill="auto"/>
            <w:noWrap/>
            <w:vAlign w:val="bottom"/>
            <w:hideMark/>
          </w:tcPr>
          <w:p w:rsidR="00EA5081"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1,03</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EA5081"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081" w:rsidRPr="006A1AD8" w:rsidRDefault="00EA5081"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1346" w:type="dxa"/>
            <w:tcBorders>
              <w:top w:val="nil"/>
              <w:left w:val="nil"/>
              <w:bottom w:val="single" w:sz="4" w:space="0" w:color="auto"/>
              <w:right w:val="single" w:sz="4" w:space="0" w:color="auto"/>
            </w:tcBorders>
            <w:shd w:val="clear" w:color="auto" w:fill="auto"/>
            <w:noWrap/>
            <w:vAlign w:val="bottom"/>
            <w:hideMark/>
          </w:tcPr>
          <w:p w:rsidR="00EA5081"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1,03</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EA5081" w:rsidRPr="006A1AD8" w:rsidTr="00245299">
        <w:trPr>
          <w:trHeight w:val="23"/>
          <w:jc w:val="center"/>
        </w:trPr>
        <w:tc>
          <w:tcPr>
            <w:tcW w:w="491" w:type="dxa"/>
            <w:tcBorders>
              <w:top w:val="nil"/>
              <w:left w:val="single" w:sz="4" w:space="0" w:color="auto"/>
              <w:bottom w:val="nil"/>
              <w:right w:val="nil"/>
            </w:tcBorders>
            <w:shd w:val="clear" w:color="auto" w:fill="auto"/>
            <w:noWrap/>
            <w:vAlign w:val="center"/>
            <w:hideMark/>
          </w:tcPr>
          <w:p w:rsidR="00EA5081" w:rsidRPr="006A1AD8" w:rsidRDefault="00EA5081"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3</w:t>
            </w:r>
          </w:p>
        </w:tc>
        <w:tc>
          <w:tcPr>
            <w:tcW w:w="142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r w:rsidRPr="007522D2">
              <w:rPr>
                <w:rFonts w:ascii="Arial" w:eastAsia="Times New Roman" w:hAnsi="Arial" w:cs="Arial"/>
                <w:sz w:val="20"/>
                <w:szCs w:val="24"/>
                <w:lang w:val="ru-RU" w:eastAsia="ru-RU"/>
              </w:rPr>
              <w:t>Котельная школы №1,</w:t>
            </w:r>
          </w:p>
        </w:tc>
      </w:tr>
      <w:tr w:rsidR="00EA5081"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081" w:rsidRPr="006A1AD8" w:rsidRDefault="00EA5081"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2015</w:t>
            </w:r>
          </w:p>
        </w:tc>
        <w:tc>
          <w:tcPr>
            <w:tcW w:w="1346" w:type="dxa"/>
            <w:tcBorders>
              <w:top w:val="nil"/>
              <w:left w:val="nil"/>
              <w:bottom w:val="single" w:sz="4" w:space="0" w:color="auto"/>
              <w:right w:val="single" w:sz="4" w:space="0" w:color="auto"/>
            </w:tcBorders>
            <w:shd w:val="clear" w:color="auto" w:fill="auto"/>
            <w:noWrap/>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1,03</w:t>
            </w:r>
          </w:p>
        </w:tc>
        <w:tc>
          <w:tcPr>
            <w:tcW w:w="2324" w:type="dxa"/>
            <w:vMerge w:val="restart"/>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C71492">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сохранение котельной</w:t>
            </w:r>
          </w:p>
        </w:tc>
        <w:tc>
          <w:tcPr>
            <w:tcW w:w="2113" w:type="dxa"/>
            <w:vMerge w:val="restart"/>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C71492">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Современное оборудование котельной, мероприятия не требуются. Мощности оборудования достаточно для покрытия тепловой нагрузки.</w:t>
            </w:r>
          </w:p>
        </w:tc>
        <w:tc>
          <w:tcPr>
            <w:tcW w:w="1237" w:type="dxa"/>
            <w:vMerge w:val="restart"/>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EA5081">
            <w:pPr>
              <w:widowControl/>
              <w:spacing w:after="24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br/>
              <w:t>в 20</w:t>
            </w:r>
            <w:r>
              <w:rPr>
                <w:rFonts w:ascii="Arial" w:eastAsia="Times New Roman" w:hAnsi="Arial" w:cs="Arial"/>
                <w:sz w:val="20"/>
                <w:lang w:val="ru-RU" w:eastAsia="ru-RU"/>
              </w:rPr>
              <w:t>18</w:t>
            </w:r>
            <w:r w:rsidRPr="006A1AD8">
              <w:rPr>
                <w:rFonts w:ascii="Arial" w:eastAsia="Times New Roman" w:hAnsi="Arial" w:cs="Arial"/>
                <w:sz w:val="20"/>
                <w:lang w:val="ru-RU" w:eastAsia="ru-RU"/>
              </w:rPr>
              <w:t xml:space="preserve"> г.</w:t>
            </w:r>
            <w:r w:rsidRPr="006A1AD8">
              <w:rPr>
                <w:rFonts w:ascii="Arial" w:eastAsia="Times New Roman" w:hAnsi="Arial" w:cs="Arial"/>
                <w:sz w:val="20"/>
                <w:lang w:val="ru-RU" w:eastAsia="ru-RU"/>
              </w:rPr>
              <w:br/>
            </w:r>
            <w:r w:rsidRPr="006A1AD8">
              <w:rPr>
                <w:rFonts w:ascii="Arial" w:eastAsia="Times New Roman" w:hAnsi="Arial" w:cs="Arial"/>
                <w:sz w:val="20"/>
                <w:lang w:val="ru-RU" w:eastAsia="ru-RU"/>
              </w:rPr>
              <w:br/>
            </w:r>
            <w:r w:rsidRPr="006A1AD8">
              <w:rPr>
                <w:rFonts w:ascii="Arial" w:eastAsia="Times New Roman" w:hAnsi="Arial" w:cs="Arial"/>
                <w:sz w:val="20"/>
                <w:lang w:val="ru-RU" w:eastAsia="ru-RU"/>
              </w:rPr>
              <w:br/>
            </w:r>
          </w:p>
        </w:tc>
        <w:tc>
          <w:tcPr>
            <w:tcW w:w="1543"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EA5081"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081" w:rsidRPr="006A1AD8" w:rsidRDefault="00EA5081"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2016</w:t>
            </w:r>
          </w:p>
        </w:tc>
        <w:tc>
          <w:tcPr>
            <w:tcW w:w="1346" w:type="dxa"/>
            <w:tcBorders>
              <w:top w:val="nil"/>
              <w:left w:val="nil"/>
              <w:bottom w:val="single" w:sz="4" w:space="0" w:color="auto"/>
              <w:right w:val="single" w:sz="4" w:space="0" w:color="auto"/>
            </w:tcBorders>
            <w:shd w:val="clear" w:color="auto" w:fill="auto"/>
            <w:noWrap/>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1,03</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EA5081" w:rsidRPr="006A1AD8" w:rsidRDefault="00EA5081"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EA5081"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081" w:rsidRPr="006A1AD8" w:rsidRDefault="00EA5081"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2017</w:t>
            </w:r>
          </w:p>
        </w:tc>
        <w:tc>
          <w:tcPr>
            <w:tcW w:w="1346" w:type="dxa"/>
            <w:tcBorders>
              <w:top w:val="nil"/>
              <w:left w:val="nil"/>
              <w:bottom w:val="single" w:sz="4" w:space="0" w:color="auto"/>
              <w:right w:val="single" w:sz="4" w:space="0" w:color="auto"/>
            </w:tcBorders>
            <w:shd w:val="clear" w:color="auto" w:fill="auto"/>
            <w:noWrap/>
            <w:vAlign w:val="bottom"/>
            <w:hideMark/>
          </w:tcPr>
          <w:p w:rsidR="00EA5081" w:rsidRPr="006A1AD8" w:rsidRDefault="00EA5081" w:rsidP="004661F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w:t>
            </w:r>
            <w:r w:rsidR="004661FF">
              <w:rPr>
                <w:rFonts w:ascii="Arial" w:eastAsia="Times New Roman" w:hAnsi="Arial" w:cs="Arial"/>
                <w:sz w:val="20"/>
                <w:lang w:val="ru-RU" w:eastAsia="ru-RU"/>
              </w:rPr>
              <w:t>03</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EA5081" w:rsidRPr="006A1AD8" w:rsidRDefault="00EA5081"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EA5081" w:rsidRPr="00DF4D28" w:rsidRDefault="00DF4D28" w:rsidP="004B25DE">
            <w:pPr>
              <w:widowControl/>
              <w:spacing w:after="0" w:line="240" w:lineRule="auto"/>
              <w:jc w:val="right"/>
              <w:rPr>
                <w:rFonts w:ascii="Arial" w:eastAsia="Times New Roman" w:hAnsi="Arial" w:cs="Arial"/>
                <w:sz w:val="20"/>
                <w:lang w:eastAsia="ru-RU"/>
              </w:rPr>
            </w:pPr>
            <w:r>
              <w:rPr>
                <w:rFonts w:ascii="Arial" w:eastAsia="Times New Roman" w:hAnsi="Arial" w:cs="Arial"/>
                <w:sz w:val="20"/>
                <w:lang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EA5081" w:rsidRPr="00DF4D28" w:rsidRDefault="00DF4D28" w:rsidP="004B25DE">
            <w:pPr>
              <w:widowControl/>
              <w:spacing w:after="0" w:line="240" w:lineRule="auto"/>
              <w:jc w:val="right"/>
              <w:rPr>
                <w:rFonts w:ascii="Arial" w:eastAsia="Times New Roman" w:hAnsi="Arial" w:cs="Arial"/>
                <w:sz w:val="20"/>
                <w:lang w:eastAsia="ru-RU"/>
              </w:rPr>
            </w:pPr>
            <w:r>
              <w:rPr>
                <w:rFonts w:ascii="Arial" w:eastAsia="Times New Roman" w:hAnsi="Arial" w:cs="Arial"/>
                <w:sz w:val="20"/>
                <w:lang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EA5081" w:rsidRPr="00DF4D28" w:rsidRDefault="00EA5081" w:rsidP="00DF4D28">
            <w:pPr>
              <w:widowControl/>
              <w:spacing w:after="0" w:line="240" w:lineRule="auto"/>
              <w:jc w:val="right"/>
              <w:rPr>
                <w:rFonts w:ascii="Arial" w:eastAsia="Times New Roman" w:hAnsi="Arial" w:cs="Arial"/>
                <w:sz w:val="20"/>
                <w:lang w:eastAsia="ru-RU"/>
              </w:rPr>
            </w:pPr>
          </w:p>
        </w:tc>
        <w:tc>
          <w:tcPr>
            <w:tcW w:w="1026" w:type="dxa"/>
            <w:tcBorders>
              <w:top w:val="nil"/>
              <w:left w:val="nil"/>
              <w:bottom w:val="single" w:sz="4" w:space="0" w:color="auto"/>
              <w:right w:val="single" w:sz="4" w:space="0" w:color="auto"/>
            </w:tcBorders>
            <w:shd w:val="clear" w:color="auto" w:fill="auto"/>
            <w:vAlign w:val="bottom"/>
            <w:hideMark/>
          </w:tcPr>
          <w:p w:rsidR="00EA5081" w:rsidRPr="00DF4D28" w:rsidRDefault="00DF4D28" w:rsidP="004B25DE">
            <w:pPr>
              <w:widowControl/>
              <w:spacing w:after="0" w:line="240" w:lineRule="auto"/>
              <w:jc w:val="right"/>
              <w:rPr>
                <w:rFonts w:ascii="Arial" w:eastAsia="Times New Roman" w:hAnsi="Arial" w:cs="Arial"/>
                <w:sz w:val="20"/>
                <w:lang w:eastAsia="ru-RU"/>
              </w:rPr>
            </w:pPr>
            <w:r>
              <w:rPr>
                <w:rFonts w:ascii="Arial" w:eastAsia="Times New Roman" w:hAnsi="Arial" w:cs="Arial"/>
                <w:sz w:val="20"/>
                <w:lang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2018</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0,86</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C71492">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2хНР-18</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C71492">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1,03</w:t>
            </w:r>
          </w:p>
        </w:tc>
        <w:tc>
          <w:tcPr>
            <w:tcW w:w="1328" w:type="dxa"/>
            <w:tcBorders>
              <w:top w:val="nil"/>
              <w:left w:val="nil"/>
              <w:bottom w:val="single" w:sz="4" w:space="0" w:color="auto"/>
              <w:right w:val="single" w:sz="4" w:space="0" w:color="auto"/>
            </w:tcBorders>
            <w:shd w:val="clear" w:color="auto" w:fill="auto"/>
            <w:vAlign w:val="bottom"/>
            <w:hideMark/>
          </w:tcPr>
          <w:p w:rsidR="00DF4D28" w:rsidRPr="00DF4D28" w:rsidRDefault="00DF4D28" w:rsidP="00C71492">
            <w:pPr>
              <w:widowControl/>
              <w:spacing w:after="0" w:line="240" w:lineRule="auto"/>
              <w:jc w:val="right"/>
              <w:rPr>
                <w:rFonts w:ascii="Arial" w:eastAsia="Times New Roman" w:hAnsi="Arial" w:cs="Arial"/>
                <w:sz w:val="20"/>
                <w:lang w:eastAsia="ru-RU"/>
              </w:rPr>
            </w:pPr>
            <w:r w:rsidRPr="006A1AD8">
              <w:rPr>
                <w:rFonts w:ascii="Arial" w:eastAsia="Times New Roman" w:hAnsi="Arial" w:cs="Arial"/>
                <w:sz w:val="20"/>
                <w:lang w:val="ru-RU" w:eastAsia="ru-RU"/>
              </w:rPr>
              <w:t>3х</w:t>
            </w:r>
            <w:r>
              <w:rPr>
                <w:rFonts w:ascii="Arial" w:eastAsia="Times New Roman" w:hAnsi="Arial" w:cs="Arial"/>
                <w:sz w:val="20"/>
                <w:lang w:eastAsia="ru-RU"/>
              </w:rPr>
              <w:t>RSA-500</w:t>
            </w:r>
          </w:p>
        </w:tc>
        <w:tc>
          <w:tcPr>
            <w:tcW w:w="1026" w:type="dxa"/>
            <w:tcBorders>
              <w:top w:val="nil"/>
              <w:left w:val="nil"/>
              <w:bottom w:val="single" w:sz="4" w:space="0" w:color="auto"/>
              <w:right w:val="single" w:sz="4" w:space="0" w:color="auto"/>
            </w:tcBorders>
            <w:shd w:val="clear" w:color="auto" w:fill="auto"/>
            <w:vAlign w:val="bottom"/>
            <w:hideMark/>
          </w:tcPr>
          <w:p w:rsidR="00DF4D28" w:rsidRPr="00DF4D28" w:rsidRDefault="00DF4D28" w:rsidP="00DF4D28">
            <w:pPr>
              <w:widowControl/>
              <w:spacing w:after="0" w:line="240" w:lineRule="auto"/>
              <w:jc w:val="right"/>
              <w:rPr>
                <w:rFonts w:ascii="Arial" w:eastAsia="Times New Roman" w:hAnsi="Arial" w:cs="Arial"/>
                <w:sz w:val="20"/>
                <w:lang w:eastAsia="ru-RU"/>
              </w:rPr>
            </w:pPr>
            <w:r>
              <w:rPr>
                <w:rFonts w:ascii="Arial" w:eastAsia="Times New Roman" w:hAnsi="Arial" w:cs="Arial"/>
                <w:sz w:val="20"/>
                <w:lang w:eastAsia="ru-RU"/>
              </w:rPr>
              <w:t>0.86</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2019</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0,86</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2020</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0,86</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 период 2021-2025 гг.</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0,86</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0,86</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7363E1" w:rsidTr="00245299">
        <w:trPr>
          <w:trHeight w:val="23"/>
          <w:jc w:val="center"/>
        </w:trPr>
        <w:tc>
          <w:tcPr>
            <w:tcW w:w="491" w:type="dxa"/>
            <w:tcBorders>
              <w:top w:val="nil"/>
              <w:left w:val="single" w:sz="4" w:space="0" w:color="auto"/>
              <w:bottom w:val="nil"/>
              <w:right w:val="nil"/>
            </w:tcBorders>
            <w:shd w:val="clear" w:color="auto" w:fill="auto"/>
            <w:noWrap/>
            <w:vAlign w:val="center"/>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4</w:t>
            </w:r>
          </w:p>
        </w:tc>
        <w:tc>
          <w:tcPr>
            <w:tcW w:w="142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D28" w:rsidRPr="006A1AD8" w:rsidRDefault="00DF4D28" w:rsidP="00EA5081">
            <w:pPr>
              <w:widowControl/>
              <w:spacing w:after="0" w:line="240" w:lineRule="auto"/>
              <w:rPr>
                <w:rFonts w:ascii="Arial" w:eastAsia="Times New Roman" w:hAnsi="Arial" w:cs="Arial"/>
                <w:sz w:val="20"/>
                <w:lang w:val="ru-RU" w:eastAsia="ru-RU"/>
              </w:rPr>
            </w:pPr>
            <w:r w:rsidRPr="00CC1E0F">
              <w:rPr>
                <w:rFonts w:ascii="Arial" w:eastAsia="Times New Roman" w:hAnsi="Arial" w:cs="Arial"/>
                <w:sz w:val="18"/>
                <w:szCs w:val="18"/>
                <w:lang w:val="ru-RU" w:eastAsia="ru-RU"/>
              </w:rPr>
              <w:t>Котельная №8, лит.В, с оборудованием</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2015</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0,86</w:t>
            </w:r>
          </w:p>
        </w:tc>
        <w:tc>
          <w:tcPr>
            <w:tcW w:w="2324" w:type="dxa"/>
            <w:vMerge w:val="restart"/>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C71492">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сохранение котельной</w:t>
            </w:r>
          </w:p>
        </w:tc>
        <w:tc>
          <w:tcPr>
            <w:tcW w:w="2113" w:type="dxa"/>
            <w:vMerge w:val="restart"/>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C71492">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 xml:space="preserve">Современное оборудование котельной, мероприятия не требуются. Мощности </w:t>
            </w:r>
            <w:r w:rsidRPr="006A1AD8">
              <w:rPr>
                <w:rFonts w:ascii="Arial" w:eastAsia="Times New Roman" w:hAnsi="Arial" w:cs="Arial"/>
                <w:sz w:val="20"/>
                <w:lang w:val="ru-RU" w:eastAsia="ru-RU"/>
              </w:rPr>
              <w:lastRenderedPageBreak/>
              <w:t>оборудования достаточно для покрытия тепловой нагрузки.</w:t>
            </w:r>
          </w:p>
        </w:tc>
        <w:tc>
          <w:tcPr>
            <w:tcW w:w="1237" w:type="dxa"/>
            <w:vMerge w:val="restart"/>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DF4D28">
            <w:pPr>
              <w:widowControl/>
              <w:spacing w:after="24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lastRenderedPageBreak/>
              <w:br/>
              <w:t>в 201</w:t>
            </w:r>
            <w:r>
              <w:rPr>
                <w:rFonts w:ascii="Arial" w:eastAsia="Times New Roman" w:hAnsi="Arial" w:cs="Arial"/>
                <w:sz w:val="20"/>
                <w:lang w:val="ru-RU" w:eastAsia="ru-RU"/>
              </w:rPr>
              <w:t>6</w:t>
            </w:r>
            <w:r w:rsidRPr="006A1AD8">
              <w:rPr>
                <w:rFonts w:ascii="Arial" w:eastAsia="Times New Roman" w:hAnsi="Arial" w:cs="Arial"/>
                <w:sz w:val="20"/>
                <w:lang w:val="ru-RU" w:eastAsia="ru-RU"/>
              </w:rPr>
              <w:t xml:space="preserve"> г.</w:t>
            </w:r>
            <w:r w:rsidRPr="006A1AD8">
              <w:rPr>
                <w:rFonts w:ascii="Arial" w:eastAsia="Times New Roman" w:hAnsi="Arial" w:cs="Arial"/>
                <w:sz w:val="20"/>
                <w:lang w:val="ru-RU" w:eastAsia="ru-RU"/>
              </w:rPr>
              <w:br/>
            </w:r>
            <w:r w:rsidRPr="006A1AD8">
              <w:rPr>
                <w:rFonts w:ascii="Arial" w:eastAsia="Times New Roman" w:hAnsi="Arial" w:cs="Arial"/>
                <w:sz w:val="20"/>
                <w:lang w:val="ru-RU" w:eastAsia="ru-RU"/>
              </w:rPr>
              <w:br/>
            </w:r>
            <w:r w:rsidRPr="006A1AD8">
              <w:rPr>
                <w:rFonts w:ascii="Arial" w:eastAsia="Times New Roman" w:hAnsi="Arial" w:cs="Arial"/>
                <w:sz w:val="20"/>
                <w:lang w:val="ru-RU" w:eastAsia="ru-RU"/>
              </w:rPr>
              <w:lastRenderedPageBreak/>
              <w:br/>
            </w: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lastRenderedPageBreak/>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2016</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C71492">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2хДесна</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C71492">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0,86</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C71492">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eastAsia="ru-RU"/>
              </w:rPr>
              <w:t>1</w:t>
            </w:r>
            <w:r w:rsidRPr="006A1AD8">
              <w:rPr>
                <w:rFonts w:ascii="Arial" w:eastAsia="Times New Roman" w:hAnsi="Arial" w:cs="Arial"/>
                <w:sz w:val="20"/>
                <w:lang w:val="ru-RU" w:eastAsia="ru-RU"/>
              </w:rPr>
              <w:t>хДесна-</w:t>
            </w:r>
            <w:r>
              <w:rPr>
                <w:rFonts w:ascii="Arial" w:eastAsia="Times New Roman" w:hAnsi="Arial" w:cs="Arial"/>
                <w:sz w:val="20"/>
                <w:lang w:eastAsia="ru-RU"/>
              </w:rPr>
              <w:t>1.0</w:t>
            </w:r>
            <w:r w:rsidRPr="006A1AD8">
              <w:rPr>
                <w:rFonts w:ascii="Arial" w:eastAsia="Times New Roman" w:hAnsi="Arial" w:cs="Arial"/>
                <w:sz w:val="20"/>
                <w:lang w:val="ru-RU" w:eastAsia="ru-RU"/>
              </w:rPr>
              <w:t>Г</w:t>
            </w:r>
          </w:p>
        </w:tc>
        <w:tc>
          <w:tcPr>
            <w:tcW w:w="1026" w:type="dxa"/>
            <w:tcBorders>
              <w:top w:val="nil"/>
              <w:left w:val="nil"/>
              <w:bottom w:val="single" w:sz="4" w:space="0" w:color="auto"/>
              <w:right w:val="single" w:sz="4" w:space="0" w:color="auto"/>
            </w:tcBorders>
            <w:shd w:val="clear" w:color="auto" w:fill="auto"/>
            <w:vAlign w:val="bottom"/>
            <w:hideMark/>
          </w:tcPr>
          <w:p w:rsidR="00DF4D28" w:rsidRPr="00DF4D28" w:rsidRDefault="00DF4D28" w:rsidP="00DF4D28">
            <w:pPr>
              <w:widowControl/>
              <w:spacing w:after="0" w:line="240" w:lineRule="auto"/>
              <w:jc w:val="right"/>
              <w:rPr>
                <w:rFonts w:ascii="Arial" w:eastAsia="Times New Roman" w:hAnsi="Arial" w:cs="Arial"/>
                <w:sz w:val="20"/>
                <w:lang w:eastAsia="ru-RU"/>
              </w:rPr>
            </w:pPr>
            <w:r w:rsidRPr="00DF4D28">
              <w:rPr>
                <w:rFonts w:ascii="Arial" w:eastAsia="Times New Roman" w:hAnsi="Arial" w:cs="Arial"/>
                <w:sz w:val="20"/>
                <w:lang w:eastAsia="ru-RU"/>
              </w:rPr>
              <w:t>1.7</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2017</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p>
        </w:tc>
        <w:tc>
          <w:tcPr>
            <w:tcW w:w="1668" w:type="dxa"/>
            <w:tcBorders>
              <w:top w:val="nil"/>
              <w:left w:val="nil"/>
              <w:bottom w:val="single" w:sz="4" w:space="0" w:color="auto"/>
              <w:right w:val="single" w:sz="4" w:space="0" w:color="auto"/>
            </w:tcBorders>
            <w:shd w:val="clear" w:color="auto" w:fill="auto"/>
            <w:vAlign w:val="bottom"/>
            <w:hideMark/>
          </w:tcPr>
          <w:p w:rsidR="00DF4D28" w:rsidRPr="00DF4D28" w:rsidRDefault="00DF4D28" w:rsidP="004B25DE">
            <w:pPr>
              <w:widowControl/>
              <w:spacing w:after="0" w:line="240" w:lineRule="auto"/>
              <w:jc w:val="right"/>
              <w:rPr>
                <w:rFonts w:ascii="Arial" w:eastAsia="Times New Roman" w:hAnsi="Arial" w:cs="Arial"/>
                <w:sz w:val="20"/>
                <w:lang w:eastAsia="ru-RU"/>
              </w:rPr>
            </w:pPr>
            <w:r>
              <w:rPr>
                <w:rFonts w:ascii="Arial" w:eastAsia="Times New Roman" w:hAnsi="Arial" w:cs="Arial"/>
                <w:sz w:val="20"/>
                <w:lang w:eastAsia="ru-RU"/>
              </w:rPr>
              <w:t>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DF4D28">
            <w:pPr>
              <w:widowControl/>
              <w:spacing w:after="0" w:line="240" w:lineRule="auto"/>
              <w:jc w:val="right"/>
              <w:rPr>
                <w:rFonts w:ascii="Arial" w:eastAsia="Times New Roman" w:hAnsi="Arial" w:cs="Arial"/>
                <w:sz w:val="20"/>
                <w:lang w:val="ru-RU" w:eastAsia="ru-RU"/>
              </w:rPr>
            </w:pPr>
          </w:p>
        </w:tc>
        <w:tc>
          <w:tcPr>
            <w:tcW w:w="1026" w:type="dxa"/>
            <w:tcBorders>
              <w:top w:val="nil"/>
              <w:left w:val="nil"/>
              <w:bottom w:val="single" w:sz="4" w:space="0" w:color="auto"/>
              <w:right w:val="single" w:sz="4" w:space="0" w:color="auto"/>
            </w:tcBorders>
            <w:shd w:val="clear" w:color="auto" w:fill="auto"/>
            <w:vAlign w:val="bottom"/>
            <w:hideMark/>
          </w:tcPr>
          <w:p w:rsidR="00DF4D28" w:rsidRPr="00DF4D28" w:rsidRDefault="00DF4D28" w:rsidP="00DF4D28">
            <w:pPr>
              <w:widowControl/>
              <w:spacing w:after="0" w:line="240" w:lineRule="auto"/>
              <w:jc w:val="right"/>
              <w:rPr>
                <w:rFonts w:ascii="Arial" w:eastAsia="Times New Roman" w:hAnsi="Arial" w:cs="Arial"/>
                <w:sz w:val="20"/>
                <w:lang w:eastAsia="ru-RU"/>
              </w:rPr>
            </w:pPr>
            <w:r w:rsidRPr="006A1AD8">
              <w:rPr>
                <w:rFonts w:ascii="Arial" w:eastAsia="Times New Roman" w:hAnsi="Arial" w:cs="Arial"/>
                <w:sz w:val="20"/>
                <w:lang w:val="ru-RU" w:eastAsia="ru-RU"/>
              </w:rPr>
              <w:t>0,</w:t>
            </w:r>
            <w:r>
              <w:rPr>
                <w:rFonts w:ascii="Arial" w:eastAsia="Times New Roman" w:hAnsi="Arial" w:cs="Arial"/>
                <w:sz w:val="20"/>
                <w:lang w:eastAsia="ru-RU"/>
              </w:rPr>
              <w:t>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2018</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lastRenderedPageBreak/>
              <w:t>2019</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2020</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 период 2021-2025 гг.</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4661FF" w:rsidP="004B25DE">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1,7</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7363E1" w:rsidTr="00245299">
        <w:trPr>
          <w:trHeight w:val="23"/>
          <w:jc w:val="center"/>
        </w:trPr>
        <w:tc>
          <w:tcPr>
            <w:tcW w:w="491" w:type="dxa"/>
            <w:tcBorders>
              <w:top w:val="nil"/>
              <w:left w:val="single" w:sz="4" w:space="0" w:color="auto"/>
              <w:bottom w:val="nil"/>
              <w:right w:val="nil"/>
            </w:tcBorders>
            <w:shd w:val="clear" w:color="auto" w:fill="auto"/>
            <w:noWrap/>
            <w:vAlign w:val="center"/>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5</w:t>
            </w:r>
          </w:p>
        </w:tc>
        <w:tc>
          <w:tcPr>
            <w:tcW w:w="142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r w:rsidRPr="00CC1E0F">
              <w:rPr>
                <w:rFonts w:ascii="Arial" w:eastAsia="Times New Roman" w:hAnsi="Arial" w:cs="Arial"/>
                <w:sz w:val="18"/>
                <w:szCs w:val="18"/>
                <w:lang w:val="ru-RU" w:eastAsia="ru-RU"/>
              </w:rPr>
              <w:t>Котельная вспомогательной школы №10, лит. Г, с БКУ 0,3 МВт</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2015</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0,26</w:t>
            </w:r>
          </w:p>
        </w:tc>
        <w:tc>
          <w:tcPr>
            <w:tcW w:w="2324" w:type="dxa"/>
            <w:vMerge w:val="restart"/>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сохранение котельной</w:t>
            </w:r>
          </w:p>
        </w:tc>
        <w:tc>
          <w:tcPr>
            <w:tcW w:w="2113" w:type="dxa"/>
            <w:vMerge w:val="restart"/>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Современное оборудование котельной, мероприятия не требуются. Мощности оборудования достаточно для покрытия тепловой нагрузки.</w:t>
            </w:r>
          </w:p>
        </w:tc>
        <w:tc>
          <w:tcPr>
            <w:tcW w:w="1237" w:type="dxa"/>
            <w:vMerge w:val="restart"/>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24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br/>
            </w:r>
            <w:r w:rsidRPr="006A1AD8">
              <w:rPr>
                <w:rFonts w:ascii="Arial" w:eastAsia="Times New Roman" w:hAnsi="Arial" w:cs="Arial"/>
                <w:sz w:val="20"/>
                <w:lang w:val="ru-RU" w:eastAsia="ru-RU"/>
              </w:rPr>
              <w:br/>
            </w:r>
            <w:r w:rsidRPr="006A1AD8">
              <w:rPr>
                <w:rFonts w:ascii="Arial" w:eastAsia="Times New Roman" w:hAnsi="Arial" w:cs="Arial"/>
                <w:sz w:val="20"/>
                <w:lang w:val="ru-RU" w:eastAsia="ru-RU"/>
              </w:rPr>
              <w:br/>
            </w:r>
            <w:r w:rsidRPr="006A1AD8">
              <w:rPr>
                <w:rFonts w:ascii="Arial" w:eastAsia="Times New Roman" w:hAnsi="Arial" w:cs="Arial"/>
                <w:sz w:val="20"/>
                <w:lang w:val="ru-RU" w:eastAsia="ru-RU"/>
              </w:rPr>
              <w:br/>
            </w: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2016</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0,26</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2017</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0,26</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2018</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0,26</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2019</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0,26</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2020</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0,26</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 период 2021-2025 гг.</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0,26</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r w:rsidR="00DF4D28" w:rsidRPr="006A1AD8" w:rsidTr="00245299">
        <w:trPr>
          <w:trHeight w:val="23"/>
          <w:jc w:val="center"/>
        </w:trPr>
        <w:tc>
          <w:tcPr>
            <w:tcW w:w="2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 период 2026-2031 гг.</w:t>
            </w:r>
          </w:p>
        </w:tc>
        <w:tc>
          <w:tcPr>
            <w:tcW w:w="1346" w:type="dxa"/>
            <w:tcBorders>
              <w:top w:val="nil"/>
              <w:left w:val="nil"/>
              <w:bottom w:val="single" w:sz="4" w:space="0" w:color="auto"/>
              <w:right w:val="single" w:sz="4" w:space="0" w:color="auto"/>
            </w:tcBorders>
            <w:shd w:val="clear" w:color="auto" w:fill="auto"/>
            <w:noWrap/>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0,26</w:t>
            </w:r>
          </w:p>
        </w:tc>
        <w:tc>
          <w:tcPr>
            <w:tcW w:w="2324"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2113"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DF4D28" w:rsidRPr="006A1AD8" w:rsidRDefault="00DF4D28" w:rsidP="004B25DE">
            <w:pPr>
              <w:widowControl/>
              <w:spacing w:after="0" w:line="240" w:lineRule="auto"/>
              <w:rPr>
                <w:rFonts w:ascii="Arial" w:eastAsia="Times New Roman" w:hAnsi="Arial" w:cs="Arial"/>
                <w:sz w:val="20"/>
                <w:lang w:val="ru-RU" w:eastAsia="ru-RU"/>
              </w:rPr>
            </w:pPr>
          </w:p>
        </w:tc>
        <w:tc>
          <w:tcPr>
            <w:tcW w:w="1543"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66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1328"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w:t>
            </w:r>
          </w:p>
        </w:tc>
        <w:tc>
          <w:tcPr>
            <w:tcW w:w="1026" w:type="dxa"/>
            <w:tcBorders>
              <w:top w:val="nil"/>
              <w:left w:val="nil"/>
              <w:bottom w:val="single" w:sz="4" w:space="0" w:color="auto"/>
              <w:right w:val="single" w:sz="4" w:space="0" w:color="auto"/>
            </w:tcBorders>
            <w:shd w:val="clear" w:color="auto" w:fill="auto"/>
            <w:vAlign w:val="bottom"/>
            <w:hideMark/>
          </w:tcPr>
          <w:p w:rsidR="00DF4D28" w:rsidRPr="006A1AD8" w:rsidRDefault="00DF4D28" w:rsidP="004B25DE">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r>
    </w:tbl>
    <w:p w:rsidR="00B43D5A" w:rsidRPr="006A1AD8" w:rsidRDefault="00B43D5A" w:rsidP="002A5A91">
      <w:pPr>
        <w:pStyle w:val="a9"/>
        <w:numPr>
          <w:ilvl w:val="0"/>
          <w:numId w:val="16"/>
        </w:numPr>
        <w:spacing w:after="0" w:line="240" w:lineRule="auto"/>
        <w:ind w:right="-23"/>
        <w:rPr>
          <w:rFonts w:cs="Arial"/>
          <w:sz w:val="20"/>
        </w:rPr>
        <w:sectPr w:rsidR="00B43D5A" w:rsidRPr="006A1AD8" w:rsidSect="00B43D5A">
          <w:pgSz w:w="16840" w:h="11907" w:orient="landscape" w:code="9"/>
          <w:pgMar w:top="1588" w:right="1134" w:bottom="680" w:left="1247" w:header="567" w:footer="567" w:gutter="0"/>
          <w:cols w:space="720"/>
          <w:docGrid w:linePitch="299"/>
        </w:sectPr>
      </w:pPr>
    </w:p>
    <w:p w:rsidR="00CE0820" w:rsidRPr="006A1AD8" w:rsidRDefault="00813B97" w:rsidP="00CE0820">
      <w:pPr>
        <w:spacing w:after="0" w:line="360" w:lineRule="auto"/>
        <w:ind w:right="44" w:firstLine="709"/>
        <w:jc w:val="both"/>
        <w:rPr>
          <w:rFonts w:ascii="Arial" w:eastAsia="Times New Roman" w:hAnsi="Arial" w:cs="Arial"/>
          <w:bCs/>
          <w:i/>
          <w:sz w:val="24"/>
          <w:szCs w:val="24"/>
          <w:lang w:val="ru-RU"/>
        </w:rPr>
      </w:pPr>
      <w:bookmarkStart w:id="80" w:name="sub_211"/>
      <w:bookmarkStart w:id="81" w:name="sub_213"/>
      <w:bookmarkEnd w:id="79"/>
      <w:r w:rsidRPr="006A1AD8">
        <w:rPr>
          <w:rFonts w:ascii="Arial" w:eastAsia="Times New Roman" w:hAnsi="Arial" w:cs="Arial"/>
          <w:bCs/>
          <w:i/>
          <w:sz w:val="24"/>
          <w:szCs w:val="24"/>
          <w:lang w:val="ru-RU"/>
        </w:rPr>
        <w:lastRenderedPageBreak/>
        <w:t>5</w:t>
      </w:r>
      <w:r w:rsidR="00CE0820" w:rsidRPr="006A1AD8">
        <w:rPr>
          <w:rFonts w:ascii="Arial" w:eastAsia="Times New Roman" w:hAnsi="Arial" w:cs="Arial"/>
          <w:bCs/>
          <w:i/>
          <w:sz w:val="24"/>
          <w:szCs w:val="24"/>
          <w:lang w:val="ru-RU"/>
        </w:rPr>
        <w:t xml:space="preserve">.6. </w:t>
      </w:r>
      <w:bookmarkEnd w:id="80"/>
      <w:r w:rsidR="00CE0820" w:rsidRPr="006A1AD8">
        <w:rPr>
          <w:rFonts w:ascii="Arial" w:eastAsia="Times New Roman" w:hAnsi="Arial" w:cs="Arial"/>
          <w:bCs/>
          <w:i/>
          <w:sz w:val="24"/>
          <w:szCs w:val="24"/>
          <w:lang w:val="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CE0820" w:rsidRPr="006A1AD8" w:rsidRDefault="00CE0820" w:rsidP="00CE0820">
      <w:pPr>
        <w:spacing w:after="0" w:line="360" w:lineRule="auto"/>
        <w:ind w:right="4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В поселении нет действующих источников комбинированной выработки тепловой и электрической энергии.</w:t>
      </w:r>
    </w:p>
    <w:p w:rsidR="00CE0820" w:rsidRPr="006A1AD8" w:rsidRDefault="00813B97" w:rsidP="00CE0820">
      <w:pPr>
        <w:spacing w:after="0" w:line="360" w:lineRule="auto"/>
        <w:ind w:right="44"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5</w:t>
      </w:r>
      <w:r w:rsidR="00CE0820" w:rsidRPr="006A1AD8">
        <w:rPr>
          <w:rFonts w:ascii="Arial" w:eastAsia="Times New Roman" w:hAnsi="Arial" w:cs="Arial"/>
          <w:bCs/>
          <w:i/>
          <w:sz w:val="24"/>
          <w:szCs w:val="24"/>
          <w:lang w:val="ru-RU"/>
        </w:rPr>
        <w:t>.7.</w:t>
      </w:r>
      <w:r w:rsidR="00CE0820" w:rsidRPr="006A1AD8">
        <w:rPr>
          <w:rFonts w:ascii="Arial" w:eastAsia="Times New Roman" w:hAnsi="Arial" w:cs="Arial"/>
          <w:bCs/>
          <w:i/>
          <w:sz w:val="24"/>
          <w:szCs w:val="24"/>
          <w:lang w:val="ru-RU"/>
        </w:rPr>
        <w:tab/>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A17BF4" w:rsidRPr="006A1AD8" w:rsidRDefault="00A17BF4" w:rsidP="00CE0820">
      <w:pPr>
        <w:spacing w:after="0" w:line="360" w:lineRule="auto"/>
        <w:ind w:right="44" w:firstLine="709"/>
        <w:jc w:val="both"/>
        <w:rPr>
          <w:rFonts w:ascii="Arial" w:eastAsia="Times New Roman" w:hAnsi="Arial" w:cs="Arial"/>
          <w:bCs/>
          <w:sz w:val="24"/>
          <w:szCs w:val="24"/>
          <w:lang w:val="ru-RU"/>
        </w:rPr>
      </w:pPr>
      <w:r w:rsidRPr="006A1AD8">
        <w:rPr>
          <w:rFonts w:ascii="Arial" w:eastAsia="Times New Roman" w:hAnsi="Arial" w:cs="Arial"/>
          <w:bCs/>
          <w:sz w:val="24"/>
          <w:szCs w:val="24"/>
          <w:lang w:val="ru-RU"/>
        </w:rPr>
        <w:t xml:space="preserve">Вывод из эксплуатации котельных при передаче тепловых нагрузок на другие источники тепловой энергии не </w:t>
      </w:r>
      <w:r w:rsidR="00631A66" w:rsidRPr="006A1AD8">
        <w:rPr>
          <w:rFonts w:ascii="Arial" w:eastAsia="Times New Roman" w:hAnsi="Arial" w:cs="Arial"/>
          <w:bCs/>
          <w:sz w:val="24"/>
          <w:szCs w:val="24"/>
          <w:lang w:val="ru-RU"/>
        </w:rPr>
        <w:t>предусматривается</w:t>
      </w:r>
      <w:r w:rsidRPr="006A1AD8">
        <w:rPr>
          <w:rFonts w:ascii="Arial" w:eastAsia="Times New Roman" w:hAnsi="Arial" w:cs="Arial"/>
          <w:bCs/>
          <w:sz w:val="24"/>
          <w:szCs w:val="24"/>
          <w:lang w:val="ru-RU"/>
        </w:rPr>
        <w:t>.</w:t>
      </w:r>
    </w:p>
    <w:p w:rsidR="00BB2149" w:rsidRPr="006A1AD8" w:rsidRDefault="00813B97" w:rsidP="004445F6">
      <w:pPr>
        <w:spacing w:after="0" w:line="360" w:lineRule="auto"/>
        <w:ind w:right="44"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5</w:t>
      </w:r>
      <w:r w:rsidR="00A17BF4" w:rsidRPr="006A1AD8">
        <w:rPr>
          <w:rFonts w:ascii="Arial" w:eastAsia="Times New Roman" w:hAnsi="Arial" w:cs="Arial"/>
          <w:bCs/>
          <w:i/>
          <w:sz w:val="24"/>
          <w:szCs w:val="24"/>
          <w:lang w:val="ru-RU"/>
        </w:rPr>
        <w:t xml:space="preserve">.8. </w:t>
      </w:r>
      <w:r w:rsidR="00BB2149" w:rsidRPr="006A1AD8">
        <w:rPr>
          <w:rFonts w:ascii="Arial" w:eastAsia="Times New Roman" w:hAnsi="Arial" w:cs="Arial"/>
          <w:bCs/>
          <w:i/>
          <w:sz w:val="24"/>
          <w:szCs w:val="24"/>
          <w:lang w:val="ru-RU"/>
        </w:rPr>
        <w:t xml:space="preserve">Обоснование организации индивидуального теплоснабжения в зонах застройки </w:t>
      </w:r>
      <w:r w:rsidR="00974F9B" w:rsidRPr="006A1AD8">
        <w:rPr>
          <w:rFonts w:ascii="Arial" w:eastAsia="Times New Roman" w:hAnsi="Arial" w:cs="Arial"/>
          <w:bCs/>
          <w:i/>
          <w:sz w:val="24"/>
          <w:szCs w:val="24"/>
          <w:lang w:val="ru-RU"/>
        </w:rPr>
        <w:t>поселения</w:t>
      </w:r>
      <w:r w:rsidR="00CF3BB5" w:rsidRPr="00CF3BB5">
        <w:rPr>
          <w:rFonts w:ascii="Arial" w:eastAsia="Times New Roman" w:hAnsi="Arial" w:cs="Arial"/>
          <w:bCs/>
          <w:i/>
          <w:sz w:val="24"/>
          <w:szCs w:val="24"/>
          <w:lang w:val="ru-RU"/>
        </w:rPr>
        <w:t xml:space="preserve"> </w:t>
      </w:r>
      <w:r w:rsidR="00BB2149" w:rsidRPr="006A1AD8">
        <w:rPr>
          <w:rFonts w:ascii="Arial" w:eastAsia="Times New Roman" w:hAnsi="Arial" w:cs="Arial"/>
          <w:bCs/>
          <w:i/>
          <w:sz w:val="24"/>
          <w:szCs w:val="24"/>
          <w:lang w:val="ru-RU"/>
        </w:rPr>
        <w:t>малоэтажными жилыми зданиями</w:t>
      </w:r>
    </w:p>
    <w:p w:rsidR="00EF015A" w:rsidRPr="006A1AD8" w:rsidRDefault="00EF015A" w:rsidP="004445F6">
      <w:pPr>
        <w:spacing w:after="0" w:line="360" w:lineRule="auto"/>
        <w:ind w:right="16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EF015A" w:rsidRPr="006A1AD8" w:rsidRDefault="00EF015A" w:rsidP="004445F6">
      <w:pPr>
        <w:spacing w:after="0" w:line="360" w:lineRule="auto"/>
        <w:ind w:right="16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154715" w:rsidRPr="006A1AD8" w:rsidRDefault="00813B97" w:rsidP="004445F6">
      <w:pPr>
        <w:tabs>
          <w:tab w:val="left" w:pos="1520"/>
        </w:tabs>
        <w:spacing w:after="0" w:line="360" w:lineRule="auto"/>
        <w:ind w:right="167"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5</w:t>
      </w:r>
      <w:r w:rsidR="00A17BF4" w:rsidRPr="006A1AD8">
        <w:rPr>
          <w:rFonts w:ascii="Arial" w:eastAsia="Times New Roman" w:hAnsi="Arial" w:cs="Arial"/>
          <w:bCs/>
          <w:i/>
          <w:sz w:val="24"/>
          <w:szCs w:val="24"/>
          <w:lang w:val="ru-RU"/>
        </w:rPr>
        <w:t xml:space="preserve">.9. </w:t>
      </w:r>
      <w:r w:rsidR="00154715" w:rsidRPr="006A1AD8">
        <w:rPr>
          <w:rFonts w:ascii="Arial" w:eastAsia="Times New Roman" w:hAnsi="Arial" w:cs="Arial"/>
          <w:bCs/>
          <w:i/>
          <w:sz w:val="24"/>
          <w:szCs w:val="24"/>
          <w:lang w:val="ru-RU"/>
        </w:rPr>
        <w:t xml:space="preserve">Обоснование организации теплоснабжения в производственных зонах на территории </w:t>
      </w:r>
      <w:r w:rsidR="00974F9B" w:rsidRPr="006A1AD8">
        <w:rPr>
          <w:rFonts w:ascii="Arial" w:eastAsia="Times New Roman" w:hAnsi="Arial" w:cs="Arial"/>
          <w:bCs/>
          <w:i/>
          <w:sz w:val="24"/>
          <w:szCs w:val="24"/>
          <w:lang w:val="ru-RU"/>
        </w:rPr>
        <w:t>поселения</w:t>
      </w:r>
    </w:p>
    <w:p w:rsidR="0094505F" w:rsidRPr="006A1AD8" w:rsidRDefault="0094505F" w:rsidP="004445F6">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Сведения о развитии производственных зон на территории поселения отсутствуют. </w:t>
      </w:r>
    </w:p>
    <w:p w:rsidR="00054F3A" w:rsidRPr="006A1AD8" w:rsidRDefault="00813B97" w:rsidP="004445F6">
      <w:pPr>
        <w:spacing w:after="0" w:line="360" w:lineRule="auto"/>
        <w:ind w:right="-20"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5</w:t>
      </w:r>
      <w:r w:rsidR="00054F3A" w:rsidRPr="006A1AD8">
        <w:rPr>
          <w:rFonts w:ascii="Arial" w:eastAsia="Times New Roman" w:hAnsi="Arial" w:cs="Arial"/>
          <w:bCs/>
          <w:i/>
          <w:sz w:val="24"/>
          <w:szCs w:val="24"/>
          <w:lang w:val="ru-RU"/>
        </w:rPr>
        <w:t>.10.</w:t>
      </w:r>
      <w:r w:rsidR="00054F3A" w:rsidRPr="006A1AD8">
        <w:rPr>
          <w:rFonts w:ascii="Arial" w:eastAsia="Times New Roman" w:hAnsi="Arial" w:cs="Arial"/>
          <w:bCs/>
          <w:i/>
          <w:sz w:val="24"/>
          <w:szCs w:val="24"/>
          <w:lang w:val="ru-RU"/>
        </w:rPr>
        <w:tab/>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w:t>
      </w:r>
    </w:p>
    <w:p w:rsidR="00054F3A" w:rsidRPr="006A1AD8" w:rsidRDefault="00054F3A" w:rsidP="00054F3A">
      <w:pPr>
        <w:spacing w:after="0" w:line="360" w:lineRule="auto"/>
        <w:ind w:right="8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Перспективные балансы тепловой мощности и присоединенной тепловой нагрузки выполнены с учетом сокращения тепловых потерь в сетях за счет реализации мероприятий по реконструкции тепловых сетей, подлежащих замене в связи с исчерпа</w:t>
      </w:r>
      <w:r w:rsidR="00247973" w:rsidRPr="006A1AD8">
        <w:rPr>
          <w:rFonts w:ascii="Arial" w:eastAsia="Times New Roman" w:hAnsi="Arial" w:cs="Arial"/>
          <w:sz w:val="24"/>
          <w:szCs w:val="24"/>
          <w:lang w:val="ru-RU"/>
        </w:rPr>
        <w:t>нием эксплуатационного ресурса.</w:t>
      </w:r>
    </w:p>
    <w:p w:rsidR="00054F3A" w:rsidRPr="006A1AD8" w:rsidRDefault="00054F3A" w:rsidP="00495B88">
      <w:pPr>
        <w:spacing w:after="0" w:line="360" w:lineRule="auto"/>
        <w:ind w:right="8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Перспективные балансы тепловой мощности и присоединенной тепловой нагрузки в период 2015 - </w:t>
      </w:r>
      <w:r w:rsidR="003412C3" w:rsidRPr="006A1AD8">
        <w:rPr>
          <w:rFonts w:ascii="Arial" w:eastAsia="Times New Roman" w:hAnsi="Arial" w:cs="Arial"/>
          <w:sz w:val="24"/>
          <w:szCs w:val="24"/>
          <w:lang w:val="ru-RU"/>
        </w:rPr>
        <w:t>2031</w:t>
      </w:r>
      <w:r w:rsidRPr="006A1AD8">
        <w:rPr>
          <w:rFonts w:ascii="Arial" w:eastAsia="Times New Roman" w:hAnsi="Arial" w:cs="Arial"/>
          <w:sz w:val="24"/>
          <w:szCs w:val="24"/>
          <w:lang w:val="ru-RU"/>
        </w:rPr>
        <w:t xml:space="preserve"> гг. представлены в таблице </w:t>
      </w:r>
      <w:r w:rsidR="00247973" w:rsidRPr="006A1AD8">
        <w:rPr>
          <w:rFonts w:ascii="Arial" w:eastAsia="Times New Roman" w:hAnsi="Arial" w:cs="Arial"/>
          <w:sz w:val="24"/>
          <w:szCs w:val="24"/>
          <w:lang w:val="ru-RU"/>
        </w:rPr>
        <w:t>4</w:t>
      </w:r>
      <w:r w:rsidRPr="006A1AD8">
        <w:rPr>
          <w:rFonts w:ascii="Arial" w:eastAsia="Times New Roman" w:hAnsi="Arial" w:cs="Arial"/>
          <w:sz w:val="24"/>
          <w:szCs w:val="24"/>
          <w:lang w:val="ru-RU"/>
        </w:rPr>
        <w:t>.1.</w:t>
      </w:r>
    </w:p>
    <w:p w:rsidR="0004471E" w:rsidRPr="006A1AD8" w:rsidRDefault="00813B97" w:rsidP="006E02BF">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bCs/>
          <w:i/>
          <w:sz w:val="24"/>
          <w:szCs w:val="24"/>
          <w:lang w:val="ru-RU"/>
        </w:rPr>
        <w:lastRenderedPageBreak/>
        <w:t>5</w:t>
      </w:r>
      <w:r w:rsidR="0004471E" w:rsidRPr="006A1AD8">
        <w:rPr>
          <w:rFonts w:ascii="Arial" w:eastAsia="Times New Roman" w:hAnsi="Arial" w:cs="Arial"/>
          <w:bCs/>
          <w:i/>
          <w:sz w:val="24"/>
          <w:szCs w:val="24"/>
          <w:lang w:val="ru-RU"/>
        </w:rPr>
        <w:t>.11.</w:t>
      </w:r>
      <w:r w:rsidR="0004471E" w:rsidRPr="006A1AD8">
        <w:rPr>
          <w:rFonts w:ascii="Arial" w:eastAsia="Times New Roman" w:hAnsi="Arial" w:cs="Arial"/>
          <w:bCs/>
          <w:i/>
          <w:sz w:val="24"/>
          <w:szCs w:val="24"/>
          <w:lang w:val="ru-RU"/>
        </w:rPr>
        <w:tab/>
        <w:t>Обоснование покрытия перспективной тепловой нагрузки, не обеспеченной тепловой мощностью.</w:t>
      </w:r>
    </w:p>
    <w:p w:rsidR="0004471E" w:rsidRPr="006A1AD8" w:rsidRDefault="006E02BF" w:rsidP="0004471E">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На территории</w:t>
      </w:r>
      <w:r w:rsidR="00BC2D25" w:rsidRPr="006A1AD8">
        <w:rPr>
          <w:rFonts w:ascii="Arial" w:eastAsia="Times New Roman" w:hAnsi="Arial" w:cs="Arial"/>
          <w:sz w:val="24"/>
          <w:szCs w:val="24"/>
          <w:lang w:val="ru-RU"/>
        </w:rPr>
        <w:t>гп. Дмитровск</w:t>
      </w:r>
      <w:r w:rsidRPr="006A1AD8">
        <w:rPr>
          <w:rFonts w:ascii="Arial" w:eastAsia="Times New Roman" w:hAnsi="Arial" w:cs="Arial"/>
          <w:sz w:val="24"/>
          <w:szCs w:val="24"/>
          <w:lang w:val="ru-RU"/>
        </w:rPr>
        <w:t xml:space="preserve"> не предусмотрен прирост перспективной тепловой нагрузки</w:t>
      </w:r>
      <w:r w:rsidR="0004471E" w:rsidRPr="006A1AD8">
        <w:rPr>
          <w:rFonts w:ascii="Arial" w:eastAsia="Times New Roman" w:hAnsi="Arial" w:cs="Arial"/>
          <w:sz w:val="24"/>
          <w:szCs w:val="24"/>
          <w:lang w:val="ru-RU"/>
        </w:rPr>
        <w:t>.</w:t>
      </w:r>
    </w:p>
    <w:p w:rsidR="0004471E" w:rsidRPr="006A1AD8" w:rsidRDefault="00813B97" w:rsidP="0004471E">
      <w:pPr>
        <w:spacing w:after="0" w:line="360" w:lineRule="auto"/>
        <w:ind w:right="-20"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5</w:t>
      </w:r>
      <w:r w:rsidR="0004471E" w:rsidRPr="006A1AD8">
        <w:rPr>
          <w:rFonts w:ascii="Arial" w:eastAsia="Times New Roman" w:hAnsi="Arial" w:cs="Arial"/>
          <w:bCs/>
          <w:i/>
          <w:sz w:val="24"/>
          <w:szCs w:val="24"/>
          <w:lang w:val="ru-RU"/>
        </w:rPr>
        <w:t>.12.</w:t>
      </w:r>
      <w:r w:rsidR="0004471E" w:rsidRPr="006A1AD8">
        <w:rPr>
          <w:rFonts w:ascii="Arial" w:eastAsia="Times New Roman" w:hAnsi="Arial" w:cs="Arial"/>
          <w:bCs/>
          <w:i/>
          <w:sz w:val="24"/>
          <w:szCs w:val="24"/>
          <w:lang w:val="ru-RU"/>
        </w:rPr>
        <w:tab/>
        <w:t xml:space="preserve"> Определение для ТЭЦ максимальной выработки электрической энергии на базе </w:t>
      </w:r>
      <w:r w:rsidR="00353C21" w:rsidRPr="006A1AD8">
        <w:rPr>
          <w:rFonts w:ascii="Arial" w:eastAsia="Times New Roman" w:hAnsi="Arial" w:cs="Arial"/>
          <w:bCs/>
          <w:i/>
          <w:sz w:val="24"/>
          <w:szCs w:val="24"/>
          <w:lang w:val="ru-RU"/>
        </w:rPr>
        <w:t>прироста теплового потребления.</w:t>
      </w:r>
    </w:p>
    <w:p w:rsidR="00353C21" w:rsidRPr="006A1AD8" w:rsidRDefault="00813B97" w:rsidP="00353C21">
      <w:pPr>
        <w:spacing w:after="0" w:line="360" w:lineRule="auto"/>
        <w:ind w:right="-20"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5</w:t>
      </w:r>
      <w:r w:rsidR="00353C21" w:rsidRPr="006A1AD8">
        <w:rPr>
          <w:rFonts w:ascii="Arial" w:eastAsia="Times New Roman" w:hAnsi="Arial" w:cs="Arial"/>
          <w:bCs/>
          <w:i/>
          <w:sz w:val="24"/>
          <w:szCs w:val="24"/>
          <w:lang w:val="ru-RU"/>
        </w:rPr>
        <w:t>6.13.</w:t>
      </w:r>
      <w:r w:rsidR="00353C21" w:rsidRPr="006A1AD8">
        <w:rPr>
          <w:rFonts w:ascii="Arial" w:eastAsia="Times New Roman" w:hAnsi="Arial" w:cs="Arial"/>
          <w:bCs/>
          <w:i/>
          <w:sz w:val="24"/>
          <w:szCs w:val="24"/>
          <w:lang w:val="ru-RU"/>
        </w:rPr>
        <w:tab/>
        <w:t>Определение для ТЭЦ перспективных режимов загрузки источников по присоединенной тепловой нагрузке.</w:t>
      </w:r>
    </w:p>
    <w:p w:rsidR="00353C21" w:rsidRPr="006A1AD8" w:rsidRDefault="00353C21" w:rsidP="00353C21">
      <w:pPr>
        <w:spacing w:after="0" w:line="360" w:lineRule="auto"/>
        <w:ind w:right="4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В поселении нет действующих ТЭЦ.</w:t>
      </w:r>
    </w:p>
    <w:p w:rsidR="0004471E" w:rsidRPr="006A1AD8" w:rsidRDefault="00813B97" w:rsidP="0004471E">
      <w:pPr>
        <w:spacing w:after="0" w:line="360" w:lineRule="auto"/>
        <w:ind w:right="-20"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5</w:t>
      </w:r>
      <w:r w:rsidR="0004471E" w:rsidRPr="006A1AD8">
        <w:rPr>
          <w:rFonts w:ascii="Arial" w:eastAsia="Times New Roman" w:hAnsi="Arial" w:cs="Arial"/>
          <w:bCs/>
          <w:i/>
          <w:sz w:val="24"/>
          <w:szCs w:val="24"/>
          <w:lang w:val="ru-RU"/>
        </w:rPr>
        <w:t>.14.</w:t>
      </w:r>
      <w:r w:rsidR="0004471E" w:rsidRPr="006A1AD8">
        <w:rPr>
          <w:rFonts w:ascii="Arial" w:eastAsia="Times New Roman" w:hAnsi="Arial" w:cs="Arial"/>
          <w:bCs/>
          <w:i/>
          <w:sz w:val="24"/>
          <w:szCs w:val="24"/>
          <w:lang w:val="ru-RU"/>
        </w:rPr>
        <w:tab/>
        <w:t>Определение потребности в топливе и рекомендации по видам используемого топлива.</w:t>
      </w:r>
    </w:p>
    <w:p w:rsidR="00353C21" w:rsidRPr="006A1AD8" w:rsidRDefault="00353C21" w:rsidP="0004471E">
      <w:pPr>
        <w:spacing w:after="0" w:line="360" w:lineRule="auto"/>
        <w:ind w:right="-20" w:firstLine="709"/>
        <w:jc w:val="both"/>
        <w:rPr>
          <w:rFonts w:ascii="Arial" w:eastAsia="Times New Roman" w:hAnsi="Arial" w:cs="Arial"/>
          <w:bCs/>
          <w:sz w:val="24"/>
          <w:szCs w:val="24"/>
          <w:lang w:val="ru-RU"/>
        </w:rPr>
      </w:pPr>
      <w:r w:rsidRPr="006A1AD8">
        <w:rPr>
          <w:rFonts w:ascii="Arial" w:eastAsia="Times New Roman" w:hAnsi="Arial" w:cs="Arial"/>
          <w:bCs/>
          <w:sz w:val="24"/>
          <w:szCs w:val="24"/>
          <w:lang w:val="ru-RU"/>
        </w:rPr>
        <w:t>Определение потребности в топливе и рекомендации по видам используемого топлива подробно представлены в Книге 9 «Перспективные топливные балансы».</w:t>
      </w:r>
    </w:p>
    <w:p w:rsidR="00BB2149" w:rsidRPr="006A1AD8" w:rsidRDefault="00700C3B" w:rsidP="00BB2149">
      <w:pPr>
        <w:pStyle w:val="1"/>
        <w:jc w:val="center"/>
      </w:pPr>
      <w:bookmarkStart w:id="82" w:name="_Toc439877310"/>
      <w:r w:rsidRPr="006A1AD8">
        <w:t xml:space="preserve">Книга </w:t>
      </w:r>
      <w:r w:rsidR="00354700" w:rsidRPr="006A1AD8">
        <w:t>6</w:t>
      </w:r>
      <w:r w:rsidR="00895C5E" w:rsidRPr="006A1AD8">
        <w:rPr>
          <w:lang w:val="en-US"/>
        </w:rPr>
        <w:t> </w:t>
      </w:r>
      <w:r w:rsidR="00BB2149" w:rsidRPr="006A1AD8">
        <w:t>«Предложения по строительству и реконструкции тепловых сетей и сооружений на них»</w:t>
      </w:r>
      <w:bookmarkEnd w:id="82"/>
    </w:p>
    <w:p w:rsidR="000C4908" w:rsidRPr="006A1AD8" w:rsidRDefault="00813B97" w:rsidP="00DC7A32">
      <w:pPr>
        <w:spacing w:after="0" w:line="360" w:lineRule="auto"/>
        <w:ind w:right="-20"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6</w:t>
      </w:r>
      <w:r w:rsidR="000C4908" w:rsidRPr="006A1AD8">
        <w:rPr>
          <w:rFonts w:ascii="Arial" w:eastAsia="Times New Roman" w:hAnsi="Arial" w:cs="Arial"/>
          <w:bCs/>
          <w:i/>
          <w:sz w:val="24"/>
          <w:szCs w:val="24"/>
          <w:lang w:val="ru-RU"/>
        </w:rPr>
        <w:t>.1.</w:t>
      </w:r>
      <w:r w:rsidR="000C4908" w:rsidRPr="006A1AD8">
        <w:rPr>
          <w:rFonts w:ascii="Arial" w:eastAsia="Times New Roman" w:hAnsi="Arial" w:cs="Arial"/>
          <w:bCs/>
          <w:i/>
          <w:sz w:val="24"/>
          <w:szCs w:val="24"/>
          <w:lang w:val="ru-RU"/>
        </w:rPr>
        <w:tab/>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p>
    <w:p w:rsidR="000C4908" w:rsidRPr="006A1AD8" w:rsidRDefault="000C4908" w:rsidP="000C4908">
      <w:pPr>
        <w:spacing w:after="0" w:line="360" w:lineRule="auto"/>
        <w:ind w:right="16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На источниках теплоснабжения на территории </w:t>
      </w:r>
      <w:r w:rsidR="00BC2D25" w:rsidRPr="006A1AD8">
        <w:rPr>
          <w:rFonts w:ascii="Arial" w:eastAsia="Times New Roman" w:hAnsi="Arial" w:cs="Arial"/>
          <w:sz w:val="24"/>
          <w:szCs w:val="24"/>
          <w:lang w:val="ru-RU" w:eastAsia="ru-RU"/>
        </w:rPr>
        <w:t>гп. Дмитровск</w:t>
      </w:r>
      <w:r w:rsidR="006E2F9E">
        <w:rPr>
          <w:rFonts w:ascii="Arial" w:eastAsia="Times New Roman" w:hAnsi="Arial" w:cs="Arial"/>
          <w:sz w:val="24"/>
          <w:szCs w:val="24"/>
          <w:lang w:val="ru-RU" w:eastAsia="ru-RU"/>
        </w:rPr>
        <w:t xml:space="preserve"> </w:t>
      </w:r>
      <w:r w:rsidRPr="006A1AD8">
        <w:rPr>
          <w:rFonts w:ascii="Arial" w:eastAsia="Times New Roman" w:hAnsi="Arial" w:cs="Arial"/>
          <w:sz w:val="24"/>
          <w:szCs w:val="24"/>
          <w:lang w:val="ru-RU"/>
        </w:rPr>
        <w:t>зон с дефицитом тепловой мощности не выявлено.</w:t>
      </w:r>
    </w:p>
    <w:p w:rsidR="000C4908" w:rsidRPr="006A1AD8" w:rsidRDefault="00813B97" w:rsidP="000C4908">
      <w:pPr>
        <w:spacing w:after="0" w:line="360" w:lineRule="auto"/>
        <w:ind w:right="-20"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6</w:t>
      </w:r>
      <w:r w:rsidR="000C4908" w:rsidRPr="006A1AD8">
        <w:rPr>
          <w:rFonts w:ascii="Arial" w:eastAsia="Times New Roman" w:hAnsi="Arial" w:cs="Arial"/>
          <w:bCs/>
          <w:i/>
          <w:sz w:val="24"/>
          <w:szCs w:val="24"/>
          <w:lang w:val="ru-RU"/>
        </w:rPr>
        <w:t>.2.</w:t>
      </w:r>
      <w:r w:rsidR="000C4908" w:rsidRPr="006A1AD8">
        <w:rPr>
          <w:rFonts w:ascii="Arial" w:eastAsia="Times New Roman" w:hAnsi="Arial" w:cs="Arial"/>
          <w:bCs/>
          <w:i/>
          <w:sz w:val="24"/>
          <w:szCs w:val="24"/>
          <w:lang w:val="ru-RU"/>
        </w:rPr>
        <w:tab/>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w:t>
      </w:r>
      <w:r w:rsidR="006E02BF" w:rsidRPr="006A1AD8">
        <w:rPr>
          <w:rFonts w:ascii="Arial" w:eastAsia="Times New Roman" w:hAnsi="Arial" w:cs="Arial"/>
          <w:bCs/>
          <w:i/>
          <w:sz w:val="24"/>
          <w:szCs w:val="24"/>
          <w:lang w:val="ru-RU"/>
        </w:rPr>
        <w:t>ь осваиваемых районах поселения.</w:t>
      </w:r>
    </w:p>
    <w:p w:rsidR="006E02BF" w:rsidRPr="006A1AD8" w:rsidRDefault="006E02BF" w:rsidP="006E02BF">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На территории </w:t>
      </w:r>
      <w:r w:rsidR="00BC2D25" w:rsidRPr="006A1AD8">
        <w:rPr>
          <w:rFonts w:ascii="Arial" w:eastAsia="Times New Roman" w:hAnsi="Arial" w:cs="Arial"/>
          <w:sz w:val="24"/>
          <w:szCs w:val="24"/>
          <w:lang w:val="ru-RU"/>
        </w:rPr>
        <w:t>гп. Дмитровск</w:t>
      </w:r>
      <w:r w:rsidRPr="006A1AD8">
        <w:rPr>
          <w:rFonts w:ascii="Arial" w:eastAsia="Times New Roman" w:hAnsi="Arial" w:cs="Arial"/>
          <w:sz w:val="24"/>
          <w:szCs w:val="24"/>
          <w:lang w:val="ru-RU"/>
        </w:rPr>
        <w:t xml:space="preserve"> не предусмотрен прирост перспективной тепловой нагрузки.</w:t>
      </w:r>
    </w:p>
    <w:p w:rsidR="00554C95" w:rsidRPr="006A1AD8" w:rsidRDefault="00813B97" w:rsidP="00554C95">
      <w:pPr>
        <w:spacing w:after="0" w:line="360" w:lineRule="auto"/>
        <w:ind w:right="-20"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6</w:t>
      </w:r>
      <w:r w:rsidR="000C4908" w:rsidRPr="006A1AD8">
        <w:rPr>
          <w:rFonts w:ascii="Arial" w:eastAsia="Times New Roman" w:hAnsi="Arial" w:cs="Arial"/>
          <w:bCs/>
          <w:i/>
          <w:sz w:val="24"/>
          <w:szCs w:val="24"/>
          <w:lang w:val="ru-RU"/>
        </w:rPr>
        <w:t>.3.</w:t>
      </w:r>
      <w:r w:rsidR="000C4908" w:rsidRPr="006A1AD8">
        <w:rPr>
          <w:rFonts w:ascii="Arial" w:eastAsia="Times New Roman" w:hAnsi="Arial" w:cs="Arial"/>
          <w:bCs/>
          <w:i/>
          <w:sz w:val="24"/>
          <w:szCs w:val="24"/>
          <w:lang w:val="ru-RU"/>
        </w:rPr>
        <w:tab/>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w:t>
      </w:r>
      <w:r w:rsidR="00554C95" w:rsidRPr="006A1AD8">
        <w:rPr>
          <w:rFonts w:ascii="Arial" w:eastAsia="Times New Roman" w:hAnsi="Arial" w:cs="Arial"/>
          <w:bCs/>
          <w:i/>
          <w:sz w:val="24"/>
          <w:szCs w:val="24"/>
          <w:lang w:val="ru-RU"/>
        </w:rPr>
        <w:t>нении надежности теплоснабжения.</w:t>
      </w:r>
    </w:p>
    <w:p w:rsidR="00554C95" w:rsidRPr="006A1AD8" w:rsidRDefault="00554C95" w:rsidP="00554C95">
      <w:pPr>
        <w:spacing w:after="0" w:line="360" w:lineRule="auto"/>
        <w:ind w:right="164" w:firstLine="687"/>
        <w:jc w:val="both"/>
        <w:rPr>
          <w:rFonts w:ascii="Arial" w:eastAsia="Times New Roman" w:hAnsi="Arial" w:cs="Arial"/>
          <w:bCs/>
          <w:i/>
          <w:sz w:val="24"/>
          <w:szCs w:val="24"/>
          <w:lang w:val="ru-RU"/>
        </w:rPr>
      </w:pPr>
      <w:r w:rsidRPr="006A1AD8">
        <w:rPr>
          <w:rFonts w:ascii="Arial" w:eastAsia="Times New Roman" w:hAnsi="Arial" w:cs="Arial"/>
          <w:sz w:val="24"/>
          <w:szCs w:val="24"/>
          <w:lang w:val="ru-RU"/>
        </w:rPr>
        <w:t xml:space="preserve">Каждая котельная </w:t>
      </w:r>
      <w:r w:rsidR="00BC2D25" w:rsidRPr="006A1AD8">
        <w:rPr>
          <w:rFonts w:ascii="Arial" w:eastAsia="Times New Roman" w:hAnsi="Arial" w:cs="Arial"/>
          <w:sz w:val="24"/>
          <w:szCs w:val="24"/>
          <w:lang w:val="ru-RU" w:eastAsia="ru-RU"/>
        </w:rPr>
        <w:t>гп. Дмитровск</w:t>
      </w:r>
      <w:r w:rsidRPr="006A1AD8">
        <w:rPr>
          <w:rFonts w:ascii="Arial" w:eastAsia="Times New Roman" w:hAnsi="Arial" w:cs="Arial"/>
          <w:sz w:val="24"/>
          <w:szCs w:val="24"/>
          <w:lang w:val="ru-RU"/>
        </w:rPr>
        <w:t xml:space="preserve"> обеспечивает теплом локальную зону теплоснабжения, поэтому сохранение надежности теплоснабжения должно обеспечиваться за счет качественной эксплуатации и своевременного сервисного обслуживания источников тепловой энергии и тепловых сетей. </w:t>
      </w:r>
    </w:p>
    <w:p w:rsidR="000C4908" w:rsidRPr="006A1AD8" w:rsidRDefault="00813B97" w:rsidP="000C4908">
      <w:pPr>
        <w:spacing w:after="0" w:line="360" w:lineRule="auto"/>
        <w:ind w:right="-20"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6</w:t>
      </w:r>
      <w:r w:rsidR="000C4908" w:rsidRPr="006A1AD8">
        <w:rPr>
          <w:rFonts w:ascii="Arial" w:eastAsia="Times New Roman" w:hAnsi="Arial" w:cs="Arial"/>
          <w:bCs/>
          <w:i/>
          <w:sz w:val="24"/>
          <w:szCs w:val="24"/>
          <w:lang w:val="ru-RU"/>
        </w:rPr>
        <w:t>.4.</w:t>
      </w:r>
      <w:r w:rsidR="000C4908" w:rsidRPr="006A1AD8">
        <w:rPr>
          <w:rFonts w:ascii="Arial" w:eastAsia="Times New Roman" w:hAnsi="Arial" w:cs="Arial"/>
          <w:bCs/>
          <w:i/>
          <w:sz w:val="24"/>
          <w:szCs w:val="24"/>
          <w:lang w:val="ru-RU"/>
        </w:rPr>
        <w:tab/>
        <w:t xml:space="preserve">Строительство или реконструкция тепловых сетей для повышения эффективности функционирования системы теплоснабжения, в том числе за счет </w:t>
      </w:r>
      <w:r w:rsidR="000C4908" w:rsidRPr="006A1AD8">
        <w:rPr>
          <w:rFonts w:ascii="Arial" w:eastAsia="Times New Roman" w:hAnsi="Arial" w:cs="Arial"/>
          <w:bCs/>
          <w:i/>
          <w:sz w:val="24"/>
          <w:szCs w:val="24"/>
          <w:lang w:val="ru-RU"/>
        </w:rPr>
        <w:lastRenderedPageBreak/>
        <w:t>перевода котельных в пиковый режим работы или ликвидации к</w:t>
      </w:r>
      <w:r w:rsidR="00554C95" w:rsidRPr="006A1AD8">
        <w:rPr>
          <w:rFonts w:ascii="Arial" w:eastAsia="Times New Roman" w:hAnsi="Arial" w:cs="Arial"/>
          <w:bCs/>
          <w:i/>
          <w:sz w:val="24"/>
          <w:szCs w:val="24"/>
          <w:lang w:val="ru-RU"/>
        </w:rPr>
        <w:t>отельных.</w:t>
      </w:r>
    </w:p>
    <w:p w:rsidR="00004C69" w:rsidRPr="006A1AD8" w:rsidRDefault="001C6119" w:rsidP="00004C69">
      <w:pPr>
        <w:spacing w:after="0" w:line="360" w:lineRule="auto"/>
        <w:ind w:right="-20"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6</w:t>
      </w:r>
      <w:r w:rsidR="00004C69" w:rsidRPr="006A1AD8">
        <w:rPr>
          <w:rFonts w:ascii="Arial" w:eastAsia="Times New Roman" w:hAnsi="Arial" w:cs="Arial"/>
          <w:bCs/>
          <w:i/>
          <w:sz w:val="24"/>
          <w:szCs w:val="24"/>
          <w:lang w:val="ru-RU"/>
        </w:rPr>
        <w:t>.5.</w:t>
      </w:r>
      <w:r w:rsidR="00004C69" w:rsidRPr="006A1AD8">
        <w:rPr>
          <w:rFonts w:ascii="Arial" w:eastAsia="Times New Roman" w:hAnsi="Arial" w:cs="Arial"/>
          <w:bCs/>
          <w:i/>
          <w:sz w:val="24"/>
          <w:szCs w:val="24"/>
          <w:lang w:val="ru-RU"/>
        </w:rPr>
        <w:tab/>
        <w:t>Строительство тепловых сетей для обеспечения нормативной надежности теплоснабжения;</w:t>
      </w:r>
    </w:p>
    <w:p w:rsidR="00554C95" w:rsidRPr="006A1AD8" w:rsidRDefault="00554C95" w:rsidP="00554C95">
      <w:pPr>
        <w:spacing w:after="0" w:line="360" w:lineRule="auto"/>
        <w:ind w:right="16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Для повышения эффективности функционирования</w:t>
      </w:r>
      <w:r w:rsidR="00004C69" w:rsidRPr="006A1AD8">
        <w:rPr>
          <w:rFonts w:ascii="Arial" w:eastAsia="Times New Roman" w:hAnsi="Arial" w:cs="Arial"/>
          <w:sz w:val="24"/>
          <w:szCs w:val="24"/>
          <w:lang w:val="ru-RU"/>
        </w:rPr>
        <w:t xml:space="preserve"> и</w:t>
      </w:r>
      <w:r w:rsidR="006E2F9E">
        <w:rPr>
          <w:rFonts w:ascii="Arial" w:eastAsia="Times New Roman" w:hAnsi="Arial" w:cs="Arial"/>
          <w:sz w:val="24"/>
          <w:szCs w:val="24"/>
          <w:lang w:val="ru-RU"/>
        </w:rPr>
        <w:t xml:space="preserve"> </w:t>
      </w:r>
      <w:r w:rsidR="00004C69" w:rsidRPr="006A1AD8">
        <w:rPr>
          <w:rFonts w:ascii="Arial" w:eastAsia="Times New Roman" w:hAnsi="Arial" w:cs="Arial"/>
          <w:sz w:val="24"/>
          <w:szCs w:val="24"/>
          <w:lang w:val="ru-RU"/>
        </w:rPr>
        <w:t xml:space="preserve">обеспечения нормативной надежности </w:t>
      </w:r>
      <w:r w:rsidRPr="006A1AD8">
        <w:rPr>
          <w:rFonts w:ascii="Arial" w:eastAsia="Times New Roman" w:hAnsi="Arial" w:cs="Arial"/>
          <w:sz w:val="24"/>
          <w:szCs w:val="24"/>
          <w:lang w:val="ru-RU"/>
        </w:rPr>
        <w:t xml:space="preserve">системы теплоснабжения рекомендуется модернизация тепловых сетей с заменой существующих трубопроводов, в т. ч. выработавших свой ресурс, на новые </w:t>
      </w:r>
      <w:r w:rsidR="001C198D" w:rsidRPr="006A1AD8">
        <w:rPr>
          <w:rFonts w:ascii="Arial" w:eastAsia="Times New Roman" w:hAnsi="Arial" w:cs="Arial"/>
          <w:sz w:val="24"/>
          <w:szCs w:val="24"/>
          <w:lang w:val="ru-RU"/>
        </w:rPr>
        <w:t>в пенополиуретановой изоляции трубопроводы (стальные или выполненные из термостойкого пластика),</w:t>
      </w:r>
      <w:r w:rsidRPr="006A1AD8">
        <w:rPr>
          <w:rFonts w:ascii="Arial" w:eastAsia="Times New Roman" w:hAnsi="Arial" w:cs="Arial"/>
          <w:sz w:val="24"/>
          <w:szCs w:val="24"/>
          <w:lang w:val="ru-RU"/>
        </w:rPr>
        <w:t xml:space="preserve">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p>
    <w:p w:rsidR="000C4908" w:rsidRPr="006A1AD8" w:rsidRDefault="001C6119" w:rsidP="000C4908">
      <w:pPr>
        <w:spacing w:after="0" w:line="360" w:lineRule="auto"/>
        <w:ind w:right="-20"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6</w:t>
      </w:r>
      <w:r w:rsidR="000C4908" w:rsidRPr="006A1AD8">
        <w:rPr>
          <w:rFonts w:ascii="Arial" w:eastAsia="Times New Roman" w:hAnsi="Arial" w:cs="Arial"/>
          <w:bCs/>
          <w:i/>
          <w:sz w:val="24"/>
          <w:szCs w:val="24"/>
          <w:lang w:val="ru-RU"/>
        </w:rPr>
        <w:t>.6.</w:t>
      </w:r>
      <w:r w:rsidR="000C4908" w:rsidRPr="006A1AD8">
        <w:rPr>
          <w:rFonts w:ascii="Arial" w:eastAsia="Times New Roman" w:hAnsi="Arial" w:cs="Arial"/>
          <w:bCs/>
          <w:i/>
          <w:sz w:val="24"/>
          <w:szCs w:val="24"/>
          <w:lang w:val="ru-RU"/>
        </w:rPr>
        <w:tab/>
        <w:t xml:space="preserve"> Реконструкция тепловых сетей с увеличением диаметра трубопроводов для обеспечения перспектив</w:t>
      </w:r>
      <w:r w:rsidR="00004C69" w:rsidRPr="006A1AD8">
        <w:rPr>
          <w:rFonts w:ascii="Arial" w:eastAsia="Times New Roman" w:hAnsi="Arial" w:cs="Arial"/>
          <w:bCs/>
          <w:i/>
          <w:sz w:val="24"/>
          <w:szCs w:val="24"/>
          <w:lang w:val="ru-RU"/>
        </w:rPr>
        <w:t>ных приростов тепловой нагрузки.</w:t>
      </w:r>
    </w:p>
    <w:p w:rsidR="00004C69" w:rsidRPr="006A1AD8" w:rsidRDefault="00004C69" w:rsidP="00004C69">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На территории </w:t>
      </w:r>
      <w:r w:rsidR="00BC2D25" w:rsidRPr="006A1AD8">
        <w:rPr>
          <w:rFonts w:ascii="Arial" w:eastAsia="Times New Roman" w:hAnsi="Arial" w:cs="Arial"/>
          <w:sz w:val="24"/>
          <w:szCs w:val="24"/>
          <w:lang w:val="ru-RU"/>
        </w:rPr>
        <w:t>гп. Дмитровск</w:t>
      </w:r>
      <w:r w:rsidRPr="006A1AD8">
        <w:rPr>
          <w:rFonts w:ascii="Arial" w:eastAsia="Times New Roman" w:hAnsi="Arial" w:cs="Arial"/>
          <w:sz w:val="24"/>
          <w:szCs w:val="24"/>
          <w:lang w:val="ru-RU"/>
        </w:rPr>
        <w:t xml:space="preserve"> не предусмотрен прирост перспективной тепловой нагрузки.</w:t>
      </w:r>
    </w:p>
    <w:p w:rsidR="000C4908" w:rsidRPr="006A1AD8" w:rsidRDefault="001C6119" w:rsidP="000C4908">
      <w:pPr>
        <w:spacing w:after="0" w:line="360" w:lineRule="auto"/>
        <w:ind w:right="-20"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6</w:t>
      </w:r>
      <w:r w:rsidR="000C4908" w:rsidRPr="006A1AD8">
        <w:rPr>
          <w:rFonts w:ascii="Arial" w:eastAsia="Times New Roman" w:hAnsi="Arial" w:cs="Arial"/>
          <w:bCs/>
          <w:i/>
          <w:sz w:val="24"/>
          <w:szCs w:val="24"/>
          <w:lang w:val="ru-RU"/>
        </w:rPr>
        <w:t>.7.</w:t>
      </w:r>
      <w:r w:rsidR="000C4908" w:rsidRPr="006A1AD8">
        <w:rPr>
          <w:rFonts w:ascii="Arial" w:eastAsia="Times New Roman" w:hAnsi="Arial" w:cs="Arial"/>
          <w:bCs/>
          <w:i/>
          <w:sz w:val="24"/>
          <w:szCs w:val="24"/>
          <w:lang w:val="ru-RU"/>
        </w:rPr>
        <w:tab/>
        <w:t xml:space="preserve"> Реконструкция тепловых сетей, подлежащих замене в связи с исчерп</w:t>
      </w:r>
      <w:r w:rsidR="00004C69" w:rsidRPr="006A1AD8">
        <w:rPr>
          <w:rFonts w:ascii="Arial" w:eastAsia="Times New Roman" w:hAnsi="Arial" w:cs="Arial"/>
          <w:bCs/>
          <w:i/>
          <w:sz w:val="24"/>
          <w:szCs w:val="24"/>
          <w:lang w:val="ru-RU"/>
        </w:rPr>
        <w:t>анием эксплуатационного ресурса.</w:t>
      </w:r>
    </w:p>
    <w:p w:rsidR="00004C69" w:rsidRPr="006A1AD8" w:rsidRDefault="00004C69" w:rsidP="00004C69">
      <w:pPr>
        <w:spacing w:after="0" w:line="360" w:lineRule="auto"/>
        <w:ind w:right="16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Основной проблемой организации качественного и надежного теплоснабжения поселения является износ тепловых сетей. </w:t>
      </w:r>
    </w:p>
    <w:p w:rsidR="00004C69" w:rsidRPr="006A1AD8" w:rsidRDefault="00004C69" w:rsidP="00004C69">
      <w:pPr>
        <w:spacing w:after="0" w:line="360" w:lineRule="auto"/>
        <w:ind w:right="37"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Для повышения уровня надежности теплоснабжения, сокращения тепловых потерь в сетях предлагается в период с 201</w:t>
      </w:r>
      <w:r w:rsidR="00F240FA" w:rsidRPr="006A1AD8">
        <w:rPr>
          <w:rFonts w:ascii="Arial" w:eastAsia="Times New Roman" w:hAnsi="Arial" w:cs="Arial"/>
          <w:sz w:val="24"/>
          <w:szCs w:val="24"/>
          <w:lang w:val="ru-RU"/>
        </w:rPr>
        <w:t>7</w:t>
      </w:r>
      <w:r w:rsidRPr="006A1AD8">
        <w:rPr>
          <w:rFonts w:ascii="Arial" w:eastAsia="Times New Roman" w:hAnsi="Arial" w:cs="Arial"/>
          <w:sz w:val="24"/>
          <w:szCs w:val="24"/>
          <w:lang w:val="ru-RU"/>
        </w:rPr>
        <w:t xml:space="preserve"> по </w:t>
      </w:r>
      <w:r w:rsidR="003412C3" w:rsidRPr="006A1AD8">
        <w:rPr>
          <w:rFonts w:ascii="Arial" w:eastAsia="Times New Roman" w:hAnsi="Arial" w:cs="Arial"/>
          <w:sz w:val="24"/>
          <w:szCs w:val="24"/>
          <w:lang w:val="ru-RU"/>
        </w:rPr>
        <w:t>2031</w:t>
      </w:r>
      <w:r w:rsidRPr="006A1AD8">
        <w:rPr>
          <w:rFonts w:ascii="Arial" w:eastAsia="Times New Roman" w:hAnsi="Arial" w:cs="Arial"/>
          <w:sz w:val="24"/>
          <w:szCs w:val="24"/>
          <w:lang w:val="ru-RU"/>
        </w:rPr>
        <w:t xml:space="preserve"> года во время проведения ремонтных компаний производить замену изношенных участков тепловых сетей исчерпавших свой эксплуатационный ресурс. </w:t>
      </w:r>
    </w:p>
    <w:p w:rsidR="00004C69" w:rsidRPr="006A1AD8" w:rsidRDefault="00004C69" w:rsidP="00004C69">
      <w:pPr>
        <w:spacing w:after="0" w:line="360" w:lineRule="auto"/>
        <w:ind w:right="37"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Объемы замены тепловых сетей определены на основании сроков ввода в эксплуатацию существующих тепловых сетей исходя из расчетного срока службы теп</w:t>
      </w:r>
      <w:r w:rsidR="00BC23CA" w:rsidRPr="006A1AD8">
        <w:rPr>
          <w:rFonts w:ascii="Arial" w:eastAsia="Times New Roman" w:hAnsi="Arial" w:cs="Arial"/>
          <w:sz w:val="24"/>
          <w:szCs w:val="24"/>
          <w:lang w:val="ru-RU"/>
        </w:rPr>
        <w:t xml:space="preserve">ловых сетей не менее 20 лет и предусматривает поэтапную перекладку </w:t>
      </w:r>
      <w:r w:rsidR="00D255AE" w:rsidRPr="006A1AD8">
        <w:rPr>
          <w:rFonts w:ascii="Arial" w:eastAsia="Times New Roman" w:hAnsi="Arial" w:cs="Arial"/>
          <w:sz w:val="24"/>
          <w:szCs w:val="24"/>
          <w:lang w:val="ru-RU"/>
        </w:rPr>
        <w:t>100</w:t>
      </w:r>
      <w:r w:rsidR="00BC23CA" w:rsidRPr="006A1AD8">
        <w:rPr>
          <w:rFonts w:ascii="Arial" w:eastAsia="Times New Roman" w:hAnsi="Arial" w:cs="Arial"/>
          <w:sz w:val="24"/>
          <w:szCs w:val="24"/>
          <w:lang w:val="ru-RU"/>
        </w:rPr>
        <w:t>% всех тепловых сетей в период до 203</w:t>
      </w:r>
      <w:r w:rsidR="00F240FA" w:rsidRPr="006A1AD8">
        <w:rPr>
          <w:rFonts w:ascii="Arial" w:eastAsia="Times New Roman" w:hAnsi="Arial" w:cs="Arial"/>
          <w:sz w:val="24"/>
          <w:szCs w:val="24"/>
          <w:lang w:val="ru-RU"/>
        </w:rPr>
        <w:t>1</w:t>
      </w:r>
      <w:r w:rsidR="00BC23CA" w:rsidRPr="006A1AD8">
        <w:rPr>
          <w:rFonts w:ascii="Arial" w:eastAsia="Times New Roman" w:hAnsi="Arial" w:cs="Arial"/>
          <w:sz w:val="24"/>
          <w:szCs w:val="24"/>
          <w:lang w:val="ru-RU"/>
        </w:rPr>
        <w:t xml:space="preserve"> года. </w:t>
      </w:r>
    </w:p>
    <w:p w:rsidR="00004C69" w:rsidRPr="006A1AD8" w:rsidRDefault="00004C69" w:rsidP="00004C69">
      <w:pPr>
        <w:spacing w:after="0" w:line="360" w:lineRule="auto"/>
        <w:ind w:right="37"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На основании рекомендуемых объемов замены тепловых сетей определены финансовые потребности на выполнение работ по реконструкции тепловых сетей, которые  представлены в </w:t>
      </w:r>
      <w:r w:rsidR="00BC23CA" w:rsidRPr="006A1AD8">
        <w:rPr>
          <w:rFonts w:ascii="Arial" w:eastAsia="Times New Roman" w:hAnsi="Arial" w:cs="Arial"/>
          <w:sz w:val="24"/>
          <w:szCs w:val="24"/>
          <w:lang w:val="ru-RU"/>
        </w:rPr>
        <w:t>Книге</w:t>
      </w:r>
      <w:r w:rsidR="00245299" w:rsidRPr="006A1AD8">
        <w:rPr>
          <w:rFonts w:ascii="Arial" w:eastAsia="Times New Roman" w:hAnsi="Arial" w:cs="Arial"/>
          <w:sz w:val="24"/>
          <w:szCs w:val="24"/>
          <w:lang w:val="ru-RU"/>
        </w:rPr>
        <w:t>9</w:t>
      </w:r>
      <w:r w:rsidRPr="006A1AD8">
        <w:rPr>
          <w:rFonts w:ascii="Arial" w:eastAsia="Times New Roman" w:hAnsi="Arial" w:cs="Arial"/>
          <w:sz w:val="24"/>
          <w:szCs w:val="24"/>
          <w:lang w:val="ru-RU"/>
        </w:rPr>
        <w:t>.</w:t>
      </w:r>
    </w:p>
    <w:p w:rsidR="000C4908" w:rsidRPr="006A1AD8" w:rsidRDefault="001C6119" w:rsidP="000C4908">
      <w:pPr>
        <w:spacing w:after="0" w:line="360" w:lineRule="auto"/>
        <w:ind w:right="-20" w:firstLine="709"/>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6</w:t>
      </w:r>
      <w:r w:rsidR="000C4908" w:rsidRPr="006A1AD8">
        <w:rPr>
          <w:rFonts w:ascii="Arial" w:eastAsia="Times New Roman" w:hAnsi="Arial" w:cs="Arial"/>
          <w:bCs/>
          <w:i/>
          <w:sz w:val="24"/>
          <w:szCs w:val="24"/>
          <w:lang w:val="ru-RU"/>
        </w:rPr>
        <w:t>.8.</w:t>
      </w:r>
      <w:r w:rsidR="000C4908" w:rsidRPr="006A1AD8">
        <w:rPr>
          <w:rFonts w:ascii="Arial" w:eastAsia="Times New Roman" w:hAnsi="Arial" w:cs="Arial"/>
          <w:bCs/>
          <w:i/>
          <w:sz w:val="24"/>
          <w:szCs w:val="24"/>
          <w:lang w:val="ru-RU"/>
        </w:rPr>
        <w:tab/>
        <w:t>Строительство и реконструкция насосных станций.</w:t>
      </w:r>
    </w:p>
    <w:p w:rsidR="00004C69" w:rsidRPr="006A1AD8" w:rsidRDefault="00004C69" w:rsidP="00004C69">
      <w:pPr>
        <w:spacing w:after="0" w:line="360" w:lineRule="auto"/>
        <w:ind w:right="16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Циркуляция в системе теплоснабжения обеспечивается насосами на источниках тепловой энергии. Повышающие насосные станции за пределами котельных не требуются.</w:t>
      </w:r>
    </w:p>
    <w:p w:rsidR="00BB2149" w:rsidRPr="006A1AD8" w:rsidRDefault="00700C3B" w:rsidP="00BB2149">
      <w:pPr>
        <w:pStyle w:val="1"/>
        <w:ind w:left="0"/>
        <w:jc w:val="center"/>
      </w:pPr>
      <w:bookmarkStart w:id="83" w:name="_Toc439877311"/>
      <w:r w:rsidRPr="006A1AD8">
        <w:lastRenderedPageBreak/>
        <w:t xml:space="preserve">Книга </w:t>
      </w:r>
      <w:r w:rsidR="00364D07" w:rsidRPr="006A1AD8">
        <w:t>7</w:t>
      </w:r>
      <w:r w:rsidR="00895C5E" w:rsidRPr="006A1AD8">
        <w:rPr>
          <w:lang w:val="en-US"/>
        </w:rPr>
        <w:t> </w:t>
      </w:r>
      <w:r w:rsidR="00BB2149" w:rsidRPr="006A1AD8">
        <w:t>«Перспективные топливные балансы»</w:t>
      </w:r>
      <w:bookmarkEnd w:id="83"/>
    </w:p>
    <w:p w:rsidR="002B6F91" w:rsidRPr="006A1AD8" w:rsidRDefault="001C6119" w:rsidP="002B6F91">
      <w:pPr>
        <w:widowControl/>
        <w:spacing w:after="0" w:line="360" w:lineRule="auto"/>
        <w:ind w:firstLine="709"/>
        <w:contextualSpacing/>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7</w:t>
      </w:r>
      <w:r w:rsidR="002B6F91" w:rsidRPr="006A1AD8">
        <w:rPr>
          <w:rFonts w:ascii="Arial" w:eastAsia="Times New Roman" w:hAnsi="Arial" w:cs="Arial"/>
          <w:i/>
          <w:sz w:val="24"/>
          <w:szCs w:val="24"/>
          <w:lang w:val="ru-RU" w:eastAsia="ru-RU"/>
        </w:rPr>
        <w:t>.1.</w:t>
      </w:r>
      <w:r w:rsidR="002B6F91" w:rsidRPr="006A1AD8">
        <w:rPr>
          <w:rFonts w:ascii="Arial" w:eastAsia="Times New Roman" w:hAnsi="Arial" w:cs="Arial"/>
          <w:i/>
          <w:sz w:val="24"/>
          <w:szCs w:val="24"/>
          <w:lang w:val="ru-RU" w:eastAsia="ru-RU"/>
        </w:rPr>
        <w:tab/>
        <w:t xml:space="preserve"> Расчеты по каждому источнику тепловой энергии перспективных максимальных часовых и годовых расходов основного вида топлива</w:t>
      </w:r>
      <w:r w:rsidR="00E2010C" w:rsidRPr="006A1AD8">
        <w:rPr>
          <w:rFonts w:ascii="Arial" w:eastAsia="Times New Roman" w:hAnsi="Arial" w:cs="Arial"/>
          <w:i/>
          <w:sz w:val="24"/>
          <w:szCs w:val="24"/>
          <w:lang w:val="ru-RU" w:eastAsia="ru-RU"/>
        </w:rPr>
        <w:t>.</w:t>
      </w:r>
    </w:p>
    <w:p w:rsidR="00E2010C" w:rsidRPr="006A1AD8" w:rsidRDefault="00E2010C" w:rsidP="00E2010C">
      <w:pPr>
        <w:spacing w:after="0" w:line="360" w:lineRule="auto"/>
        <w:ind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В таблиц</w:t>
      </w:r>
      <w:r w:rsidR="00C37847" w:rsidRPr="006A1AD8">
        <w:rPr>
          <w:rFonts w:ascii="Arial" w:eastAsia="Times New Roman" w:hAnsi="Arial" w:cs="Arial"/>
          <w:sz w:val="24"/>
          <w:szCs w:val="24"/>
          <w:lang w:val="ru-RU"/>
        </w:rPr>
        <w:t>е</w:t>
      </w:r>
      <w:r w:rsidRPr="006A1AD8">
        <w:rPr>
          <w:rFonts w:ascii="Arial" w:eastAsia="Times New Roman" w:hAnsi="Arial" w:cs="Arial"/>
          <w:sz w:val="24"/>
          <w:szCs w:val="24"/>
          <w:lang w:val="ru-RU"/>
        </w:rPr>
        <w:t xml:space="preserve"> 9.1представлены перспективные значения потребления основного топлива котельными на рассматриваемых этапах. </w:t>
      </w:r>
    </w:p>
    <w:p w:rsidR="002B6F91" w:rsidRPr="006A1AD8" w:rsidRDefault="001C6119" w:rsidP="002B6F91">
      <w:pPr>
        <w:widowControl/>
        <w:spacing w:after="0" w:line="360" w:lineRule="auto"/>
        <w:ind w:firstLine="709"/>
        <w:contextualSpacing/>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7</w:t>
      </w:r>
      <w:r w:rsidR="002B6F91" w:rsidRPr="006A1AD8">
        <w:rPr>
          <w:rFonts w:ascii="Arial" w:eastAsia="Times New Roman" w:hAnsi="Arial" w:cs="Arial"/>
          <w:i/>
          <w:sz w:val="24"/>
          <w:szCs w:val="24"/>
          <w:lang w:val="ru-RU" w:eastAsia="ru-RU"/>
        </w:rPr>
        <w:t>.3.</w:t>
      </w:r>
      <w:r w:rsidR="002B6F91" w:rsidRPr="006A1AD8">
        <w:rPr>
          <w:rFonts w:ascii="Arial" w:eastAsia="Times New Roman" w:hAnsi="Arial" w:cs="Arial"/>
          <w:i/>
          <w:sz w:val="24"/>
          <w:szCs w:val="24"/>
          <w:lang w:val="ru-RU" w:eastAsia="ru-RU"/>
        </w:rPr>
        <w:tab/>
        <w:t>Расчет перспективных технико-экономических показателей работы источников тепловой энергии с комбинированной выработкой тепловой и электрической энергии.</w:t>
      </w:r>
    </w:p>
    <w:p w:rsidR="00E2010C" w:rsidRPr="006A1AD8" w:rsidRDefault="00E2010C" w:rsidP="00E2010C">
      <w:pPr>
        <w:spacing w:after="0" w:line="360" w:lineRule="auto"/>
        <w:ind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В таблице 9.</w:t>
      </w:r>
      <w:r w:rsidR="00C37847" w:rsidRPr="006A1AD8">
        <w:rPr>
          <w:rFonts w:ascii="Arial" w:eastAsia="Times New Roman" w:hAnsi="Arial" w:cs="Arial"/>
          <w:sz w:val="24"/>
          <w:szCs w:val="24"/>
          <w:lang w:val="ru-RU"/>
        </w:rPr>
        <w:t>2</w:t>
      </w:r>
      <w:r w:rsidRPr="006A1AD8">
        <w:rPr>
          <w:rFonts w:ascii="Arial" w:eastAsia="Times New Roman" w:hAnsi="Arial" w:cs="Arial"/>
          <w:sz w:val="24"/>
          <w:szCs w:val="24"/>
          <w:lang w:val="ru-RU"/>
        </w:rPr>
        <w:t>представлены перспективные значения выработки, отпуска и потребления теплой энергии источниками теплоснабжения на рассматриваемый период, с учетом ежегодного сокращения тепловых потерь в тепловых сетях за счет реализации мероприятий по реконструкции тепловых сетей, подлежащих замене в связи с исчерп</w:t>
      </w:r>
      <w:r w:rsidR="00786290" w:rsidRPr="006A1AD8">
        <w:rPr>
          <w:rFonts w:ascii="Arial" w:eastAsia="Times New Roman" w:hAnsi="Arial" w:cs="Arial"/>
          <w:sz w:val="24"/>
          <w:szCs w:val="24"/>
          <w:lang w:val="ru-RU"/>
        </w:rPr>
        <w:t>анием эксплуатационного ресурса</w:t>
      </w:r>
      <w:r w:rsidRPr="006A1AD8">
        <w:rPr>
          <w:rFonts w:ascii="Arial" w:eastAsia="Times New Roman" w:hAnsi="Arial" w:cs="Arial"/>
          <w:sz w:val="24"/>
          <w:szCs w:val="24"/>
          <w:lang w:val="ru-RU"/>
        </w:rPr>
        <w:t xml:space="preserve">. </w:t>
      </w:r>
    </w:p>
    <w:p w:rsidR="002B6F91" w:rsidRPr="006A1AD8" w:rsidRDefault="001C6119" w:rsidP="002B6F91">
      <w:pPr>
        <w:widowControl/>
        <w:spacing w:after="0" w:line="360" w:lineRule="auto"/>
        <w:ind w:firstLine="709"/>
        <w:contextualSpacing/>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7</w:t>
      </w:r>
      <w:r w:rsidR="002B6F91" w:rsidRPr="006A1AD8">
        <w:rPr>
          <w:rFonts w:ascii="Arial" w:eastAsia="Times New Roman" w:hAnsi="Arial" w:cs="Arial"/>
          <w:i/>
          <w:sz w:val="24"/>
          <w:szCs w:val="24"/>
          <w:lang w:val="ru-RU" w:eastAsia="ru-RU"/>
        </w:rPr>
        <w:t>.4.</w:t>
      </w:r>
      <w:r w:rsidR="002B6F91" w:rsidRPr="006A1AD8">
        <w:rPr>
          <w:rFonts w:ascii="Arial" w:eastAsia="Times New Roman" w:hAnsi="Arial" w:cs="Arial"/>
          <w:i/>
          <w:sz w:val="24"/>
          <w:szCs w:val="24"/>
          <w:lang w:val="ru-RU" w:eastAsia="ru-RU"/>
        </w:rPr>
        <w:tab/>
        <w:t>Расчет перспективных запасов аварийного и резервного топлива на источниках тепловой мощности.</w:t>
      </w:r>
    </w:p>
    <w:p w:rsidR="008B5E9B" w:rsidRPr="006A1AD8" w:rsidRDefault="008B5E9B" w:rsidP="002B6F91">
      <w:pPr>
        <w:widowControl/>
        <w:spacing w:after="0" w:line="360" w:lineRule="auto"/>
        <w:ind w:firstLine="709"/>
        <w:contextualSpacing/>
        <w:jc w:val="both"/>
        <w:rPr>
          <w:rFonts w:ascii="Arial" w:eastAsia="Times New Roman" w:hAnsi="Arial" w:cs="Arial"/>
          <w:sz w:val="24"/>
          <w:szCs w:val="24"/>
          <w:lang w:val="ru-RU" w:eastAsia="ru-RU"/>
        </w:rPr>
      </w:pPr>
      <w:r w:rsidRPr="006A1AD8">
        <w:rPr>
          <w:rFonts w:ascii="Arial" w:eastAsia="Times New Roman" w:hAnsi="Arial" w:cs="Arial"/>
          <w:sz w:val="24"/>
          <w:szCs w:val="24"/>
          <w:lang w:val="ru-RU" w:eastAsia="ru-RU"/>
        </w:rPr>
        <w:t>Запасы аварийного и резервного топлива на котельных поселения не предусмотрены.</w:t>
      </w:r>
    </w:p>
    <w:p w:rsidR="002B6F91" w:rsidRPr="006A1AD8" w:rsidRDefault="001C6119" w:rsidP="002B6F91">
      <w:pPr>
        <w:widowControl/>
        <w:spacing w:after="0" w:line="360" w:lineRule="auto"/>
        <w:ind w:firstLine="709"/>
        <w:contextualSpacing/>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7</w:t>
      </w:r>
      <w:r w:rsidR="002B6F91" w:rsidRPr="006A1AD8">
        <w:rPr>
          <w:rFonts w:ascii="Arial" w:eastAsia="Times New Roman" w:hAnsi="Arial" w:cs="Arial"/>
          <w:i/>
          <w:sz w:val="24"/>
          <w:szCs w:val="24"/>
          <w:lang w:val="ru-RU" w:eastAsia="ru-RU"/>
        </w:rPr>
        <w:t>.5.</w:t>
      </w:r>
      <w:r w:rsidR="002B6F91" w:rsidRPr="006A1AD8">
        <w:rPr>
          <w:rFonts w:ascii="Arial" w:eastAsia="Times New Roman" w:hAnsi="Arial" w:cs="Arial"/>
          <w:i/>
          <w:sz w:val="24"/>
          <w:szCs w:val="24"/>
          <w:lang w:val="ru-RU" w:eastAsia="ru-RU"/>
        </w:rPr>
        <w:tab/>
        <w:t>Перспективные топливные балансы котельных.</w:t>
      </w:r>
    </w:p>
    <w:p w:rsidR="008B5E9B" w:rsidRPr="006A1AD8" w:rsidRDefault="001C6119" w:rsidP="008B5E9B">
      <w:pPr>
        <w:widowControl/>
        <w:spacing w:after="0" w:line="360" w:lineRule="auto"/>
        <w:ind w:firstLine="709"/>
        <w:contextualSpacing/>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7</w:t>
      </w:r>
      <w:r w:rsidR="008B5E9B" w:rsidRPr="006A1AD8">
        <w:rPr>
          <w:rFonts w:ascii="Arial" w:eastAsia="Times New Roman" w:hAnsi="Arial" w:cs="Arial"/>
          <w:i/>
          <w:sz w:val="24"/>
          <w:szCs w:val="24"/>
          <w:lang w:val="ru-RU" w:eastAsia="ru-RU"/>
        </w:rPr>
        <w:t>.6.</w:t>
      </w:r>
      <w:r w:rsidR="008B5E9B" w:rsidRPr="006A1AD8">
        <w:rPr>
          <w:rFonts w:ascii="Arial" w:eastAsia="Times New Roman" w:hAnsi="Arial" w:cs="Arial"/>
          <w:i/>
          <w:sz w:val="24"/>
          <w:szCs w:val="24"/>
          <w:lang w:val="ru-RU" w:eastAsia="ru-RU"/>
        </w:rPr>
        <w:tab/>
        <w:t xml:space="preserve">Итоговые топливные балансы по источникам теплоснабжения. </w:t>
      </w:r>
    </w:p>
    <w:p w:rsidR="008B5E9B" w:rsidRPr="006A1AD8" w:rsidRDefault="001C6119" w:rsidP="008B5E9B">
      <w:pPr>
        <w:widowControl/>
        <w:spacing w:after="0" w:line="360" w:lineRule="auto"/>
        <w:ind w:firstLine="709"/>
        <w:contextualSpacing/>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7</w:t>
      </w:r>
      <w:r w:rsidR="008B5E9B" w:rsidRPr="006A1AD8">
        <w:rPr>
          <w:rFonts w:ascii="Arial" w:eastAsia="Times New Roman" w:hAnsi="Arial" w:cs="Arial"/>
          <w:i/>
          <w:sz w:val="24"/>
          <w:szCs w:val="24"/>
          <w:lang w:val="ru-RU" w:eastAsia="ru-RU"/>
        </w:rPr>
        <w:t>.7.</w:t>
      </w:r>
      <w:r w:rsidR="008B5E9B" w:rsidRPr="006A1AD8">
        <w:rPr>
          <w:rFonts w:ascii="Arial" w:eastAsia="Times New Roman" w:hAnsi="Arial" w:cs="Arial"/>
          <w:i/>
          <w:sz w:val="24"/>
          <w:szCs w:val="24"/>
          <w:lang w:val="ru-RU" w:eastAsia="ru-RU"/>
        </w:rPr>
        <w:tab/>
        <w:t>Перспективные максимальные часовые расходы основного топлива на источника тепловой мощности.</w:t>
      </w:r>
    </w:p>
    <w:p w:rsidR="00E2010C" w:rsidRPr="006A1AD8" w:rsidRDefault="00786290" w:rsidP="00E2010C">
      <w:pPr>
        <w:spacing w:after="0" w:line="360" w:lineRule="auto"/>
        <w:ind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В таблиц</w:t>
      </w:r>
      <w:r w:rsidR="00C37847" w:rsidRPr="006A1AD8">
        <w:rPr>
          <w:rFonts w:ascii="Arial" w:eastAsia="Times New Roman" w:hAnsi="Arial" w:cs="Arial"/>
          <w:sz w:val="24"/>
          <w:szCs w:val="24"/>
          <w:lang w:val="ru-RU"/>
        </w:rPr>
        <w:t>е</w:t>
      </w:r>
      <w:r w:rsidRPr="006A1AD8">
        <w:rPr>
          <w:rFonts w:ascii="Arial" w:eastAsia="Times New Roman" w:hAnsi="Arial" w:cs="Arial"/>
          <w:sz w:val="24"/>
          <w:szCs w:val="24"/>
          <w:lang w:val="ru-RU"/>
        </w:rPr>
        <w:t xml:space="preserve"> 9.1 </w:t>
      </w:r>
      <w:r w:rsidR="00E2010C" w:rsidRPr="006A1AD8">
        <w:rPr>
          <w:rFonts w:ascii="Arial" w:eastAsia="Times New Roman" w:hAnsi="Arial" w:cs="Arial"/>
          <w:sz w:val="24"/>
          <w:szCs w:val="24"/>
          <w:lang w:val="ru-RU"/>
        </w:rPr>
        <w:t xml:space="preserve">представлены перспективные топливные балансы котельных. </w:t>
      </w:r>
    </w:p>
    <w:p w:rsidR="002B6F91" w:rsidRPr="006A1AD8" w:rsidRDefault="001C6119" w:rsidP="002B6F91">
      <w:pPr>
        <w:widowControl/>
        <w:spacing w:after="0" w:line="360" w:lineRule="auto"/>
        <w:ind w:firstLine="709"/>
        <w:contextualSpacing/>
        <w:jc w:val="both"/>
        <w:rPr>
          <w:rFonts w:ascii="Arial" w:eastAsia="Times New Roman" w:hAnsi="Arial" w:cs="Arial"/>
          <w:i/>
          <w:sz w:val="24"/>
          <w:szCs w:val="24"/>
          <w:lang w:val="ru-RU" w:eastAsia="ru-RU"/>
        </w:rPr>
      </w:pPr>
      <w:r w:rsidRPr="006A1AD8">
        <w:rPr>
          <w:rFonts w:ascii="Arial" w:eastAsia="Times New Roman" w:hAnsi="Arial" w:cs="Arial"/>
          <w:i/>
          <w:sz w:val="24"/>
          <w:szCs w:val="24"/>
          <w:lang w:val="ru-RU" w:eastAsia="ru-RU"/>
        </w:rPr>
        <w:t>7</w:t>
      </w:r>
      <w:r w:rsidR="002B6F91" w:rsidRPr="006A1AD8">
        <w:rPr>
          <w:rFonts w:ascii="Arial" w:eastAsia="Times New Roman" w:hAnsi="Arial" w:cs="Arial"/>
          <w:i/>
          <w:sz w:val="24"/>
          <w:szCs w:val="24"/>
          <w:lang w:val="ru-RU" w:eastAsia="ru-RU"/>
        </w:rPr>
        <w:t>.8.</w:t>
      </w:r>
      <w:r w:rsidR="002B6F91" w:rsidRPr="006A1AD8">
        <w:rPr>
          <w:rFonts w:ascii="Arial" w:eastAsia="Times New Roman" w:hAnsi="Arial" w:cs="Arial"/>
          <w:i/>
          <w:sz w:val="24"/>
          <w:szCs w:val="24"/>
          <w:lang w:val="ru-RU" w:eastAsia="ru-RU"/>
        </w:rPr>
        <w:tab/>
        <w:t>Решения о распределении тепловой нагрузки между источниками тепловой энергии.</w:t>
      </w:r>
    </w:p>
    <w:p w:rsidR="00E2010C" w:rsidRPr="006A1AD8" w:rsidRDefault="009859FA" w:rsidP="009859FA">
      <w:pPr>
        <w:spacing w:after="0" w:line="360" w:lineRule="auto"/>
        <w:ind w:right="45" w:firstLine="567"/>
        <w:jc w:val="both"/>
        <w:rPr>
          <w:rFonts w:ascii="Arial" w:eastAsia="Times New Roman" w:hAnsi="Arial" w:cs="Arial"/>
          <w:b/>
          <w:bCs/>
          <w:position w:val="-1"/>
          <w:sz w:val="24"/>
          <w:szCs w:val="24"/>
          <w:lang w:val="ru-RU"/>
        </w:rPr>
      </w:pPr>
      <w:r w:rsidRPr="006A1AD8">
        <w:rPr>
          <w:rFonts w:ascii="Arial" w:eastAsia="Times New Roman" w:hAnsi="Arial" w:cs="Arial"/>
          <w:sz w:val="24"/>
          <w:szCs w:val="24"/>
          <w:lang w:val="ru-RU"/>
        </w:rPr>
        <w:t xml:space="preserve">Распределение тепловой нагрузки между источниками представлено в балансах тепловой мощности и присоединенной тепловой нагрузки </w:t>
      </w:r>
      <w:r w:rsidR="00786290" w:rsidRPr="006A1AD8">
        <w:rPr>
          <w:rFonts w:ascii="Arial" w:eastAsia="Times New Roman" w:hAnsi="Arial" w:cs="Arial"/>
          <w:sz w:val="24"/>
          <w:szCs w:val="24"/>
          <w:lang w:val="ru-RU"/>
        </w:rPr>
        <w:t xml:space="preserve">в Книге </w:t>
      </w:r>
      <w:r w:rsidR="00245299" w:rsidRPr="006A1AD8">
        <w:rPr>
          <w:rFonts w:ascii="Arial" w:eastAsia="Times New Roman" w:hAnsi="Arial" w:cs="Arial"/>
          <w:sz w:val="24"/>
          <w:szCs w:val="24"/>
          <w:lang w:val="ru-RU"/>
        </w:rPr>
        <w:t>3</w:t>
      </w:r>
      <w:r w:rsidR="00786290" w:rsidRPr="006A1AD8">
        <w:rPr>
          <w:rFonts w:ascii="Arial" w:eastAsia="Times New Roman" w:hAnsi="Arial" w:cs="Arial"/>
          <w:sz w:val="24"/>
          <w:szCs w:val="24"/>
          <w:lang w:val="ru-RU"/>
        </w:rPr>
        <w:t>.</w:t>
      </w:r>
    </w:p>
    <w:p w:rsidR="00113801" w:rsidRPr="006A1AD8" w:rsidRDefault="00113801" w:rsidP="00BB2149">
      <w:pPr>
        <w:spacing w:after="0" w:line="360" w:lineRule="auto"/>
        <w:ind w:right="-20"/>
        <w:jc w:val="both"/>
        <w:rPr>
          <w:rFonts w:ascii="Arial" w:eastAsia="Times New Roman" w:hAnsi="Arial" w:cs="Arial"/>
          <w:b/>
          <w:bCs/>
          <w:position w:val="-1"/>
          <w:sz w:val="24"/>
          <w:szCs w:val="24"/>
          <w:lang w:val="ru-RU"/>
        </w:rPr>
        <w:sectPr w:rsidR="00113801" w:rsidRPr="006A1AD8" w:rsidSect="00C80FA2">
          <w:pgSz w:w="11907" w:h="16840" w:code="9"/>
          <w:pgMar w:top="1134" w:right="680" w:bottom="1247" w:left="1588" w:header="567" w:footer="567" w:gutter="0"/>
          <w:cols w:space="720"/>
          <w:docGrid w:linePitch="299"/>
        </w:sectPr>
      </w:pPr>
    </w:p>
    <w:p w:rsidR="00CB3B4A" w:rsidRPr="006A1AD8" w:rsidRDefault="001C6119" w:rsidP="00CB3B4A">
      <w:pPr>
        <w:spacing w:after="0" w:line="360" w:lineRule="auto"/>
        <w:jc w:val="center"/>
        <w:rPr>
          <w:rFonts w:ascii="Arial" w:hAnsi="Arial" w:cs="Arial"/>
          <w:b/>
          <w:lang w:val="ru-RU"/>
        </w:rPr>
      </w:pPr>
      <w:r w:rsidRPr="006A1AD8">
        <w:rPr>
          <w:rFonts w:ascii="Arial" w:hAnsi="Arial" w:cs="Arial"/>
          <w:b/>
          <w:lang w:val="ru-RU"/>
        </w:rPr>
        <w:lastRenderedPageBreak/>
        <w:t>Таблица 7</w:t>
      </w:r>
      <w:r w:rsidR="00CB3B4A" w:rsidRPr="006A1AD8">
        <w:rPr>
          <w:rFonts w:ascii="Arial" w:hAnsi="Arial" w:cs="Arial"/>
          <w:b/>
          <w:lang w:val="ru-RU"/>
        </w:rPr>
        <w:t xml:space="preserve">.1–Перспективные </w:t>
      </w:r>
      <w:r w:rsidR="00BB2538" w:rsidRPr="006A1AD8">
        <w:rPr>
          <w:rFonts w:ascii="Arial" w:hAnsi="Arial" w:cs="Arial"/>
          <w:b/>
          <w:lang w:val="ru-RU"/>
        </w:rPr>
        <w:t xml:space="preserve">годовые </w:t>
      </w:r>
      <w:r w:rsidR="00745DC4" w:rsidRPr="006A1AD8">
        <w:rPr>
          <w:rFonts w:ascii="Arial" w:hAnsi="Arial" w:cs="Arial"/>
          <w:b/>
          <w:lang w:val="ru-RU"/>
        </w:rPr>
        <w:t xml:space="preserve">и часовые </w:t>
      </w:r>
      <w:r w:rsidR="00CB3B4A" w:rsidRPr="006A1AD8">
        <w:rPr>
          <w:rFonts w:ascii="Arial" w:hAnsi="Arial" w:cs="Arial"/>
          <w:b/>
          <w:lang w:val="ru-RU"/>
        </w:rPr>
        <w:t>расчетные значения потребления основного вида топлива на 2015–</w:t>
      </w:r>
      <w:r w:rsidR="003412C3" w:rsidRPr="006A1AD8">
        <w:rPr>
          <w:rFonts w:ascii="Arial" w:hAnsi="Arial" w:cs="Arial"/>
          <w:b/>
          <w:lang w:val="ru-RU"/>
        </w:rPr>
        <w:t>2031</w:t>
      </w:r>
      <w:r w:rsidR="00CB3B4A" w:rsidRPr="006A1AD8">
        <w:rPr>
          <w:rFonts w:ascii="Arial" w:hAnsi="Arial" w:cs="Arial"/>
          <w:b/>
          <w:lang w:val="ru-RU"/>
        </w:rPr>
        <w:t xml:space="preserve"> гг.</w:t>
      </w:r>
    </w:p>
    <w:tbl>
      <w:tblPr>
        <w:tblW w:w="12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4"/>
        <w:gridCol w:w="1139"/>
        <w:gridCol w:w="53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CF3BB5" w:rsidRPr="006A1AD8" w:rsidTr="00CF3BB5">
        <w:trPr>
          <w:gridAfter w:val="3"/>
          <w:wAfter w:w="1191" w:type="dxa"/>
          <w:trHeight w:val="23"/>
          <w:jc w:val="center"/>
        </w:trPr>
        <w:tc>
          <w:tcPr>
            <w:tcW w:w="274" w:type="dxa"/>
            <w:vMerge w:val="restart"/>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п/п</w:t>
            </w:r>
          </w:p>
        </w:tc>
        <w:tc>
          <w:tcPr>
            <w:tcW w:w="1139" w:type="dxa"/>
            <w:vMerge w:val="restart"/>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Наименование котельной</w:t>
            </w:r>
          </w:p>
        </w:tc>
        <w:tc>
          <w:tcPr>
            <w:tcW w:w="537" w:type="dxa"/>
            <w:vMerge w:val="restart"/>
            <w:shd w:val="clear" w:color="auto" w:fill="auto"/>
            <w:vAlign w:val="center"/>
            <w:hideMark/>
          </w:tcPr>
          <w:p w:rsidR="00CF3BB5" w:rsidRPr="006A1AD8" w:rsidRDefault="00CF3BB5" w:rsidP="00450688">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Годовой расход условного топлива за 20</w:t>
            </w:r>
            <w:r>
              <w:rPr>
                <w:rFonts w:ascii="Arial" w:eastAsia="Times New Roman" w:hAnsi="Arial" w:cs="Arial"/>
                <w:sz w:val="16"/>
                <w:szCs w:val="20"/>
                <w:lang w:val="ru-RU" w:eastAsia="ru-RU"/>
              </w:rPr>
              <w:t>2</w:t>
            </w:r>
            <w:r w:rsidR="00450688">
              <w:rPr>
                <w:rFonts w:ascii="Arial" w:eastAsia="Times New Roman" w:hAnsi="Arial" w:cs="Arial"/>
                <w:sz w:val="16"/>
                <w:szCs w:val="20"/>
                <w:lang w:val="ru-RU" w:eastAsia="ru-RU"/>
              </w:rPr>
              <w:t>2</w:t>
            </w:r>
            <w:r w:rsidRPr="006A1AD8">
              <w:rPr>
                <w:rFonts w:ascii="Arial" w:eastAsia="Times New Roman" w:hAnsi="Arial" w:cs="Arial"/>
                <w:sz w:val="16"/>
                <w:szCs w:val="20"/>
                <w:lang w:val="ru-RU" w:eastAsia="ru-RU"/>
              </w:rPr>
              <w:t xml:space="preserve"> год, тут.</w:t>
            </w:r>
          </w:p>
        </w:tc>
        <w:tc>
          <w:tcPr>
            <w:tcW w:w="1588" w:type="dxa"/>
            <w:gridSpan w:val="4"/>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Pr>
                <w:rFonts w:ascii="Arial" w:eastAsia="Times New Roman" w:hAnsi="Arial" w:cs="Arial"/>
                <w:sz w:val="16"/>
                <w:szCs w:val="20"/>
                <w:lang w:val="ru-RU" w:eastAsia="ru-RU"/>
              </w:rPr>
              <w:t>2022</w:t>
            </w:r>
          </w:p>
        </w:tc>
        <w:tc>
          <w:tcPr>
            <w:tcW w:w="1588" w:type="dxa"/>
            <w:gridSpan w:val="4"/>
            <w:shd w:val="clear" w:color="auto" w:fill="auto"/>
            <w:vAlign w:val="center"/>
            <w:hideMark/>
          </w:tcPr>
          <w:p w:rsidR="00CF3BB5" w:rsidRPr="006A1AD8" w:rsidRDefault="00CF3BB5" w:rsidP="00CF3BB5">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20</w:t>
            </w:r>
            <w:r>
              <w:rPr>
                <w:rFonts w:ascii="Arial" w:eastAsia="Times New Roman" w:hAnsi="Arial" w:cs="Arial"/>
                <w:sz w:val="16"/>
                <w:szCs w:val="20"/>
                <w:lang w:val="ru-RU" w:eastAsia="ru-RU"/>
              </w:rPr>
              <w:t>23</w:t>
            </w:r>
          </w:p>
        </w:tc>
        <w:tc>
          <w:tcPr>
            <w:tcW w:w="1588" w:type="dxa"/>
            <w:gridSpan w:val="4"/>
            <w:shd w:val="clear" w:color="auto" w:fill="auto"/>
            <w:vAlign w:val="center"/>
            <w:hideMark/>
          </w:tcPr>
          <w:p w:rsidR="00CF3BB5" w:rsidRPr="006A1AD8" w:rsidRDefault="00CF3BB5" w:rsidP="00CF3BB5">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20</w:t>
            </w:r>
            <w:r>
              <w:rPr>
                <w:rFonts w:ascii="Arial" w:eastAsia="Times New Roman" w:hAnsi="Arial" w:cs="Arial"/>
                <w:sz w:val="16"/>
                <w:szCs w:val="20"/>
                <w:lang w:val="ru-RU" w:eastAsia="ru-RU"/>
              </w:rPr>
              <w:t>24</w:t>
            </w:r>
          </w:p>
        </w:tc>
        <w:tc>
          <w:tcPr>
            <w:tcW w:w="1588" w:type="dxa"/>
            <w:gridSpan w:val="4"/>
            <w:shd w:val="clear" w:color="auto" w:fill="auto"/>
            <w:vAlign w:val="center"/>
            <w:hideMark/>
          </w:tcPr>
          <w:p w:rsidR="00CF3BB5" w:rsidRPr="006A1AD8" w:rsidRDefault="00CF3BB5" w:rsidP="00CF3BB5">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20</w:t>
            </w:r>
            <w:r>
              <w:rPr>
                <w:rFonts w:ascii="Arial" w:eastAsia="Times New Roman" w:hAnsi="Arial" w:cs="Arial"/>
                <w:sz w:val="16"/>
                <w:szCs w:val="20"/>
                <w:lang w:val="ru-RU" w:eastAsia="ru-RU"/>
              </w:rPr>
              <w:t>25</w:t>
            </w:r>
          </w:p>
        </w:tc>
        <w:tc>
          <w:tcPr>
            <w:tcW w:w="1588" w:type="dxa"/>
            <w:gridSpan w:val="4"/>
            <w:shd w:val="clear" w:color="auto" w:fill="auto"/>
            <w:vAlign w:val="center"/>
            <w:hideMark/>
          </w:tcPr>
          <w:p w:rsidR="00CF3BB5" w:rsidRPr="006A1AD8" w:rsidRDefault="00CF3BB5" w:rsidP="00CF3BB5">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202</w:t>
            </w:r>
            <w:r>
              <w:rPr>
                <w:rFonts w:ascii="Arial" w:eastAsia="Times New Roman" w:hAnsi="Arial" w:cs="Arial"/>
                <w:sz w:val="16"/>
                <w:szCs w:val="20"/>
                <w:lang w:val="ru-RU" w:eastAsia="ru-RU"/>
              </w:rPr>
              <w:t>6</w:t>
            </w:r>
          </w:p>
        </w:tc>
        <w:tc>
          <w:tcPr>
            <w:tcW w:w="1588" w:type="dxa"/>
            <w:gridSpan w:val="4"/>
            <w:shd w:val="clear" w:color="auto" w:fill="auto"/>
            <w:vAlign w:val="center"/>
            <w:hideMark/>
          </w:tcPr>
          <w:p w:rsidR="00CF3BB5" w:rsidRPr="006A1AD8" w:rsidRDefault="00CF3BB5" w:rsidP="00CF3BB5">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20</w:t>
            </w:r>
            <w:r>
              <w:rPr>
                <w:rFonts w:ascii="Arial" w:eastAsia="Times New Roman" w:hAnsi="Arial" w:cs="Arial"/>
                <w:sz w:val="16"/>
                <w:szCs w:val="20"/>
                <w:lang w:val="ru-RU" w:eastAsia="ru-RU"/>
              </w:rPr>
              <w:t>27</w:t>
            </w:r>
          </w:p>
        </w:tc>
      </w:tr>
      <w:tr w:rsidR="00CF3BB5" w:rsidRPr="006A1AD8" w:rsidTr="00CF3BB5">
        <w:trPr>
          <w:gridAfter w:val="1"/>
          <w:wAfter w:w="397" w:type="dxa"/>
          <w:trHeight w:val="23"/>
          <w:jc w:val="center"/>
        </w:trPr>
        <w:tc>
          <w:tcPr>
            <w:tcW w:w="274"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1139"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53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794" w:type="dxa"/>
            <w:gridSpan w:val="2"/>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Годовой расход</w:t>
            </w:r>
          </w:p>
        </w:tc>
        <w:tc>
          <w:tcPr>
            <w:tcW w:w="794" w:type="dxa"/>
            <w:gridSpan w:val="2"/>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Максимальный часовой расход</w:t>
            </w:r>
          </w:p>
        </w:tc>
        <w:tc>
          <w:tcPr>
            <w:tcW w:w="794" w:type="dxa"/>
            <w:gridSpan w:val="2"/>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Годовой расход</w:t>
            </w:r>
          </w:p>
        </w:tc>
        <w:tc>
          <w:tcPr>
            <w:tcW w:w="794" w:type="dxa"/>
            <w:gridSpan w:val="2"/>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Максимальный часовой расход</w:t>
            </w:r>
          </w:p>
        </w:tc>
        <w:tc>
          <w:tcPr>
            <w:tcW w:w="794" w:type="dxa"/>
            <w:gridSpan w:val="2"/>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Годовой расход</w:t>
            </w:r>
          </w:p>
        </w:tc>
        <w:tc>
          <w:tcPr>
            <w:tcW w:w="794" w:type="dxa"/>
            <w:gridSpan w:val="2"/>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Максимальный часовой расход</w:t>
            </w:r>
          </w:p>
        </w:tc>
        <w:tc>
          <w:tcPr>
            <w:tcW w:w="794" w:type="dxa"/>
            <w:gridSpan w:val="2"/>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Годовой расход</w:t>
            </w:r>
          </w:p>
        </w:tc>
        <w:tc>
          <w:tcPr>
            <w:tcW w:w="794" w:type="dxa"/>
            <w:gridSpan w:val="2"/>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Максимальный часовой расход</w:t>
            </w:r>
          </w:p>
        </w:tc>
        <w:tc>
          <w:tcPr>
            <w:tcW w:w="794" w:type="dxa"/>
            <w:gridSpan w:val="2"/>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Годовой расход</w:t>
            </w:r>
          </w:p>
        </w:tc>
        <w:tc>
          <w:tcPr>
            <w:tcW w:w="794" w:type="dxa"/>
            <w:gridSpan w:val="2"/>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Годовой расход</w:t>
            </w:r>
          </w:p>
        </w:tc>
        <w:tc>
          <w:tcPr>
            <w:tcW w:w="794" w:type="dxa"/>
            <w:gridSpan w:val="2"/>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Максимальный часовой расход</w:t>
            </w:r>
          </w:p>
        </w:tc>
        <w:tc>
          <w:tcPr>
            <w:tcW w:w="794" w:type="dxa"/>
            <w:gridSpan w:val="2"/>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Годовой расход</w:t>
            </w:r>
          </w:p>
        </w:tc>
        <w:tc>
          <w:tcPr>
            <w:tcW w:w="794" w:type="dxa"/>
            <w:gridSpan w:val="2"/>
            <w:shd w:val="clear" w:color="auto" w:fill="auto"/>
            <w:vAlign w:val="center"/>
            <w:hideMark/>
          </w:tcPr>
          <w:p w:rsidR="00CF3BB5" w:rsidRPr="006A1AD8" w:rsidRDefault="00CF3BB5"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Максимальный часовой расход</w:t>
            </w:r>
          </w:p>
        </w:tc>
      </w:tr>
      <w:tr w:rsidR="00CF3BB5" w:rsidRPr="007363E1" w:rsidTr="00CF3BB5">
        <w:trPr>
          <w:trHeight w:val="269"/>
          <w:jc w:val="center"/>
        </w:trPr>
        <w:tc>
          <w:tcPr>
            <w:tcW w:w="274"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1139"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53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Условного топлива, тут.</w:t>
            </w:r>
          </w:p>
        </w:tc>
        <w:tc>
          <w:tcPr>
            <w:tcW w:w="397" w:type="dxa"/>
            <w:vMerge w:val="restart"/>
            <w:shd w:val="clear" w:color="auto" w:fill="auto"/>
            <w:textDirection w:val="btLr"/>
            <w:vAlign w:val="center"/>
            <w:hideMark/>
          </w:tcPr>
          <w:p w:rsidR="00CF3BB5" w:rsidRPr="006A1AD8" w:rsidRDefault="00CF3BB5" w:rsidP="00450688">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природный газ, </w:t>
            </w:r>
            <w:r w:rsidR="00BF3563">
              <w:rPr>
                <w:rFonts w:ascii="Arial" w:eastAsia="Times New Roman" w:hAnsi="Arial" w:cs="Arial"/>
                <w:sz w:val="16"/>
                <w:szCs w:val="20"/>
                <w:lang w:val="ru-RU" w:eastAsia="ru-RU"/>
              </w:rPr>
              <w:t>тыс.</w:t>
            </w:r>
            <w:r w:rsidRPr="006A1AD8">
              <w:rPr>
                <w:rFonts w:ascii="Arial" w:eastAsia="Times New Roman" w:hAnsi="Arial" w:cs="Arial"/>
                <w:sz w:val="16"/>
                <w:szCs w:val="20"/>
                <w:lang w:val="ru-RU" w:eastAsia="ru-RU"/>
              </w:rPr>
              <w:t>.м.куб.</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Условного топлива, тут.</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природный газ, тыс.м³/ч</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Условного топлива, тут.</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природный газ, тыс.н.м.куб.</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Условного топлива, тут.</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природный газ, тыс.м³/ч</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Условного топлива, тут.</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природный газ, тыс.н.м.куб.</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Условного топлива, тут.</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природный газ, тыс.м³/ч</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Условного топлива, тут.</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природный газ, тыс.н.м.куб.</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Условного топлива, тут.</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природный газ, тыс.м³/ч</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Условного топлива, тут.</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природный газ, тыс.н.м.куб.</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природный газ, тыс.м³/ч</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Условного топлива, тут.</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природный газ, тыс.н.м.куб.</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Условного топлива, тут.</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природный газ, тыс.м³/ч</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Условного топлива, тут.</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природный газ, тыс.н.м.куб.</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Условного топлива, тут.</w:t>
            </w:r>
          </w:p>
        </w:tc>
        <w:tc>
          <w:tcPr>
            <w:tcW w:w="397" w:type="dxa"/>
            <w:vMerge w:val="restart"/>
            <w:shd w:val="clear" w:color="auto" w:fill="auto"/>
            <w:textDirection w:val="btLr"/>
            <w:vAlign w:val="center"/>
            <w:hideMark/>
          </w:tcPr>
          <w:p w:rsidR="00CF3BB5" w:rsidRPr="006A1AD8" w:rsidRDefault="00CF3BB5" w:rsidP="00745DC4">
            <w:pPr>
              <w:widowControl/>
              <w:spacing w:after="0" w:line="240" w:lineRule="auto"/>
              <w:ind w:left="113" w:right="113"/>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природный газ, тыс.м³/ч</w:t>
            </w:r>
          </w:p>
        </w:tc>
      </w:tr>
      <w:tr w:rsidR="00CF3BB5" w:rsidRPr="007363E1" w:rsidTr="00CF3BB5">
        <w:trPr>
          <w:trHeight w:val="269"/>
          <w:jc w:val="center"/>
        </w:trPr>
        <w:tc>
          <w:tcPr>
            <w:tcW w:w="274"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1139"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53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r>
      <w:tr w:rsidR="00CF3BB5" w:rsidRPr="007363E1" w:rsidTr="00CF3BB5">
        <w:trPr>
          <w:trHeight w:val="1076"/>
          <w:jc w:val="center"/>
        </w:trPr>
        <w:tc>
          <w:tcPr>
            <w:tcW w:w="274"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1139"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53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c>
          <w:tcPr>
            <w:tcW w:w="397" w:type="dxa"/>
            <w:vMerge/>
            <w:shd w:val="clear" w:color="auto" w:fill="auto"/>
            <w:vAlign w:val="center"/>
            <w:hideMark/>
          </w:tcPr>
          <w:p w:rsidR="00CF3BB5" w:rsidRPr="006A1AD8" w:rsidRDefault="00CF3BB5" w:rsidP="00745DC4">
            <w:pPr>
              <w:widowControl/>
              <w:spacing w:after="0" w:line="240" w:lineRule="auto"/>
              <w:rPr>
                <w:rFonts w:ascii="Arial" w:eastAsia="Times New Roman" w:hAnsi="Arial" w:cs="Arial"/>
                <w:sz w:val="16"/>
                <w:szCs w:val="20"/>
                <w:lang w:val="ru-RU" w:eastAsia="ru-RU"/>
              </w:rPr>
            </w:pPr>
          </w:p>
        </w:tc>
      </w:tr>
      <w:tr w:rsidR="00BF3563" w:rsidRPr="006A1AD8" w:rsidTr="00174AC8">
        <w:trPr>
          <w:trHeight w:val="23"/>
          <w:jc w:val="center"/>
        </w:trPr>
        <w:tc>
          <w:tcPr>
            <w:tcW w:w="274" w:type="dxa"/>
            <w:shd w:val="clear" w:color="auto" w:fill="auto"/>
            <w:vAlign w:val="center"/>
            <w:hideMark/>
          </w:tcPr>
          <w:p w:rsidR="00BF3563" w:rsidRPr="006A1AD8" w:rsidRDefault="00BF3563"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w:t>
            </w:r>
          </w:p>
        </w:tc>
        <w:tc>
          <w:tcPr>
            <w:tcW w:w="1139" w:type="dxa"/>
            <w:shd w:val="clear" w:color="auto" w:fill="auto"/>
            <w:vAlign w:val="center"/>
            <w:hideMark/>
          </w:tcPr>
          <w:p w:rsidR="00BF3563" w:rsidRPr="00CF3BB5" w:rsidRDefault="00BF3563" w:rsidP="00CF3BB5">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№3</w:t>
            </w:r>
            <w:r>
              <w:rPr>
                <w:rFonts w:ascii="Arial" w:eastAsia="Times New Roman" w:hAnsi="Arial" w:cs="Arial"/>
                <w:sz w:val="16"/>
                <w:szCs w:val="20"/>
                <w:lang w:val="ru-RU" w:eastAsia="ru-RU"/>
              </w:rPr>
              <w:t>, лит. А с БКУ 1,2 МВт</w:t>
            </w:r>
          </w:p>
        </w:tc>
        <w:tc>
          <w:tcPr>
            <w:tcW w:w="537" w:type="dxa"/>
            <w:shd w:val="clear" w:color="auto" w:fill="auto"/>
            <w:vAlign w:val="bottom"/>
          </w:tcPr>
          <w:p w:rsidR="00BF3563" w:rsidRPr="00450688" w:rsidRDefault="00BF3563" w:rsidP="009A067D">
            <w:pPr>
              <w:rPr>
                <w:rFonts w:ascii="Arial" w:hAnsi="Arial" w:cs="Arial"/>
                <w:color w:val="000000"/>
                <w:sz w:val="16"/>
                <w:szCs w:val="16"/>
              </w:rPr>
            </w:pPr>
            <w:r w:rsidRPr="00450688">
              <w:rPr>
                <w:rFonts w:ascii="Arial" w:hAnsi="Arial" w:cs="Arial"/>
                <w:color w:val="000000"/>
                <w:sz w:val="16"/>
                <w:szCs w:val="16"/>
              </w:rPr>
              <w:t>176,3</w:t>
            </w:r>
          </w:p>
        </w:tc>
        <w:tc>
          <w:tcPr>
            <w:tcW w:w="397" w:type="dxa"/>
            <w:shd w:val="clear" w:color="auto" w:fill="auto"/>
            <w:vAlign w:val="bottom"/>
          </w:tcPr>
          <w:p w:rsidR="00BF3563" w:rsidRPr="00450688" w:rsidRDefault="00BF3563" w:rsidP="009A067D">
            <w:pPr>
              <w:rPr>
                <w:rFonts w:ascii="Arial" w:hAnsi="Arial" w:cs="Arial"/>
                <w:color w:val="000000"/>
                <w:sz w:val="16"/>
                <w:szCs w:val="16"/>
              </w:rPr>
            </w:pPr>
            <w:r w:rsidRPr="00450688">
              <w:rPr>
                <w:rFonts w:ascii="Arial" w:hAnsi="Arial" w:cs="Arial"/>
                <w:color w:val="000000"/>
                <w:sz w:val="16"/>
                <w:szCs w:val="16"/>
              </w:rPr>
              <w:t>176,3</w:t>
            </w:r>
          </w:p>
        </w:tc>
        <w:tc>
          <w:tcPr>
            <w:tcW w:w="397" w:type="dxa"/>
            <w:shd w:val="clear" w:color="auto" w:fill="auto"/>
            <w:vAlign w:val="bottom"/>
            <w:hideMark/>
          </w:tcPr>
          <w:p w:rsidR="00BF3563" w:rsidRPr="00450688" w:rsidRDefault="00BF3563">
            <w:pPr>
              <w:rPr>
                <w:rFonts w:ascii="Arial" w:hAnsi="Arial" w:cs="Arial"/>
                <w:color w:val="000000"/>
                <w:sz w:val="16"/>
                <w:szCs w:val="16"/>
              </w:rPr>
            </w:pPr>
            <w:r w:rsidRPr="00450688">
              <w:rPr>
                <w:rFonts w:ascii="Arial" w:hAnsi="Arial" w:cs="Arial"/>
                <w:color w:val="000000"/>
                <w:sz w:val="16"/>
                <w:szCs w:val="16"/>
              </w:rPr>
              <w:t>176,3</w:t>
            </w:r>
          </w:p>
        </w:tc>
        <w:tc>
          <w:tcPr>
            <w:tcW w:w="397" w:type="dxa"/>
            <w:shd w:val="clear" w:color="auto" w:fill="auto"/>
            <w:vAlign w:val="center"/>
          </w:tcPr>
          <w:p w:rsidR="00BF3563" w:rsidRPr="006A1AD8" w:rsidRDefault="00BF3563" w:rsidP="009A067D">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0,031</w:t>
            </w:r>
          </w:p>
        </w:tc>
        <w:tc>
          <w:tcPr>
            <w:tcW w:w="397" w:type="dxa"/>
            <w:shd w:val="clear" w:color="auto" w:fill="auto"/>
            <w:vAlign w:val="center"/>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0,031</w:t>
            </w:r>
          </w:p>
        </w:tc>
        <w:tc>
          <w:tcPr>
            <w:tcW w:w="397" w:type="dxa"/>
            <w:shd w:val="clear" w:color="auto" w:fill="auto"/>
            <w:vAlign w:val="center"/>
          </w:tcPr>
          <w:p w:rsidR="00BF3563" w:rsidRPr="006A1AD8" w:rsidRDefault="00174AC8"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148,5</w:t>
            </w:r>
          </w:p>
        </w:tc>
        <w:tc>
          <w:tcPr>
            <w:tcW w:w="397" w:type="dxa"/>
            <w:shd w:val="clear" w:color="auto" w:fill="auto"/>
            <w:vAlign w:val="center"/>
          </w:tcPr>
          <w:p w:rsidR="00BF3563" w:rsidRPr="006A1AD8" w:rsidRDefault="00174AC8"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189,167</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0,13  </w:t>
            </w:r>
          </w:p>
        </w:tc>
        <w:tc>
          <w:tcPr>
            <w:tcW w:w="397" w:type="dxa"/>
            <w:shd w:val="clear" w:color="auto" w:fill="auto"/>
            <w:vAlign w:val="center"/>
            <w:hideMark/>
          </w:tcPr>
          <w:p w:rsidR="00BF3563" w:rsidRPr="006A1AD8" w:rsidRDefault="00BF3563" w:rsidP="00174AC8">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w:t>
            </w:r>
            <w:r w:rsidR="00174AC8">
              <w:rPr>
                <w:rFonts w:ascii="Arial" w:eastAsia="Times New Roman" w:hAnsi="Arial" w:cs="Arial"/>
                <w:sz w:val="16"/>
                <w:szCs w:val="20"/>
                <w:lang w:val="ru-RU" w:eastAsia="ru-RU"/>
              </w:rPr>
              <w:t>04</w:t>
            </w:r>
            <w:r w:rsidRPr="006A1AD8">
              <w:rPr>
                <w:rFonts w:ascii="Arial" w:eastAsia="Times New Roman" w:hAnsi="Arial" w:cs="Arial"/>
                <w:sz w:val="16"/>
                <w:szCs w:val="20"/>
                <w:lang w:val="ru-RU" w:eastAsia="ru-RU"/>
              </w:rPr>
              <w:t xml:space="preserve">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246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214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244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212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241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209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224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194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0,08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217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188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0,08  </w:t>
            </w:r>
          </w:p>
        </w:tc>
      </w:tr>
      <w:tr w:rsidR="00BF3563" w:rsidRPr="006A1AD8" w:rsidTr="00174AC8">
        <w:trPr>
          <w:trHeight w:val="23"/>
          <w:jc w:val="center"/>
        </w:trPr>
        <w:tc>
          <w:tcPr>
            <w:tcW w:w="274" w:type="dxa"/>
            <w:shd w:val="clear" w:color="auto" w:fill="auto"/>
            <w:vAlign w:val="center"/>
            <w:hideMark/>
          </w:tcPr>
          <w:p w:rsidR="00BF3563" w:rsidRPr="006A1AD8" w:rsidRDefault="00BF3563"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2</w:t>
            </w:r>
          </w:p>
        </w:tc>
        <w:tc>
          <w:tcPr>
            <w:tcW w:w="1139" w:type="dxa"/>
            <w:shd w:val="clear" w:color="auto" w:fill="auto"/>
            <w:vAlign w:val="center"/>
            <w:hideMark/>
          </w:tcPr>
          <w:p w:rsidR="00BF3563" w:rsidRPr="006A1AD8" w:rsidRDefault="00BF3563" w:rsidP="00CF3BB5">
            <w:pPr>
              <w:widowControl/>
              <w:spacing w:after="0" w:line="240" w:lineRule="auto"/>
              <w:rPr>
                <w:rFonts w:ascii="Arial" w:eastAsia="Times New Roman" w:hAnsi="Arial" w:cs="Arial"/>
                <w:sz w:val="16"/>
                <w:szCs w:val="20"/>
                <w:lang w:val="ru-RU" w:eastAsia="ru-RU"/>
              </w:rPr>
            </w:pPr>
            <w:r>
              <w:rPr>
                <w:rFonts w:ascii="Arial" w:eastAsia="Times New Roman" w:hAnsi="Arial" w:cs="Arial"/>
                <w:sz w:val="16"/>
                <w:szCs w:val="20"/>
                <w:lang w:val="ru-RU" w:eastAsia="ru-RU"/>
              </w:rPr>
              <w:t>Здание к</w:t>
            </w:r>
            <w:r w:rsidRPr="006A1AD8">
              <w:rPr>
                <w:rFonts w:ascii="Arial" w:eastAsia="Times New Roman" w:hAnsi="Arial" w:cs="Arial"/>
                <w:sz w:val="16"/>
                <w:szCs w:val="20"/>
                <w:lang w:val="ru-RU" w:eastAsia="ru-RU"/>
              </w:rPr>
              <w:t>отельн</w:t>
            </w:r>
            <w:r>
              <w:rPr>
                <w:rFonts w:ascii="Arial" w:eastAsia="Times New Roman" w:hAnsi="Arial" w:cs="Arial"/>
                <w:sz w:val="16"/>
                <w:szCs w:val="20"/>
                <w:lang w:val="ru-RU" w:eastAsia="ru-RU"/>
              </w:rPr>
              <w:t>ой  а</w:t>
            </w:r>
            <w:r w:rsidRPr="006A1AD8">
              <w:rPr>
                <w:rFonts w:ascii="Arial" w:eastAsia="Times New Roman" w:hAnsi="Arial" w:cs="Arial"/>
                <w:sz w:val="16"/>
                <w:szCs w:val="20"/>
                <w:lang w:val="ru-RU" w:eastAsia="ru-RU"/>
              </w:rPr>
              <w:t>дминистраци</w:t>
            </w:r>
            <w:r>
              <w:rPr>
                <w:rFonts w:ascii="Arial" w:eastAsia="Times New Roman" w:hAnsi="Arial" w:cs="Arial"/>
                <w:sz w:val="16"/>
                <w:szCs w:val="20"/>
                <w:lang w:val="ru-RU" w:eastAsia="ru-RU"/>
              </w:rPr>
              <w:t>и №4, лит А с оборудованием</w:t>
            </w:r>
          </w:p>
        </w:tc>
        <w:tc>
          <w:tcPr>
            <w:tcW w:w="537" w:type="dxa"/>
            <w:shd w:val="clear" w:color="auto" w:fill="auto"/>
            <w:vAlign w:val="bottom"/>
          </w:tcPr>
          <w:p w:rsidR="00BF3563" w:rsidRPr="00450688" w:rsidRDefault="00BF3563" w:rsidP="009A067D">
            <w:pPr>
              <w:rPr>
                <w:rFonts w:ascii="Arial" w:hAnsi="Arial" w:cs="Arial"/>
                <w:color w:val="000000"/>
                <w:sz w:val="16"/>
                <w:szCs w:val="16"/>
              </w:rPr>
            </w:pPr>
            <w:r w:rsidRPr="00450688">
              <w:rPr>
                <w:rFonts w:ascii="Arial" w:hAnsi="Arial" w:cs="Arial"/>
                <w:color w:val="000000"/>
                <w:sz w:val="16"/>
                <w:szCs w:val="16"/>
              </w:rPr>
              <w:t>185,1</w:t>
            </w:r>
          </w:p>
        </w:tc>
        <w:tc>
          <w:tcPr>
            <w:tcW w:w="397" w:type="dxa"/>
            <w:shd w:val="clear" w:color="auto" w:fill="auto"/>
            <w:vAlign w:val="bottom"/>
          </w:tcPr>
          <w:p w:rsidR="00BF3563" w:rsidRPr="00450688" w:rsidRDefault="00BF3563" w:rsidP="009A067D">
            <w:pPr>
              <w:rPr>
                <w:rFonts w:ascii="Arial" w:hAnsi="Arial" w:cs="Arial"/>
                <w:color w:val="000000"/>
                <w:sz w:val="16"/>
                <w:szCs w:val="16"/>
              </w:rPr>
            </w:pPr>
            <w:r w:rsidRPr="00450688">
              <w:rPr>
                <w:rFonts w:ascii="Arial" w:hAnsi="Arial" w:cs="Arial"/>
                <w:color w:val="000000"/>
                <w:sz w:val="16"/>
                <w:szCs w:val="16"/>
              </w:rPr>
              <w:t>185,1</w:t>
            </w:r>
          </w:p>
        </w:tc>
        <w:tc>
          <w:tcPr>
            <w:tcW w:w="397" w:type="dxa"/>
            <w:shd w:val="clear" w:color="auto" w:fill="auto"/>
            <w:vAlign w:val="bottom"/>
            <w:hideMark/>
          </w:tcPr>
          <w:p w:rsidR="00BF3563" w:rsidRPr="00450688" w:rsidRDefault="00BF3563">
            <w:pPr>
              <w:rPr>
                <w:rFonts w:ascii="Arial" w:hAnsi="Arial" w:cs="Arial"/>
                <w:color w:val="000000"/>
                <w:sz w:val="16"/>
                <w:szCs w:val="16"/>
              </w:rPr>
            </w:pPr>
            <w:r w:rsidRPr="00450688">
              <w:rPr>
                <w:rFonts w:ascii="Arial" w:hAnsi="Arial" w:cs="Arial"/>
                <w:color w:val="000000"/>
                <w:sz w:val="16"/>
                <w:szCs w:val="16"/>
              </w:rPr>
              <w:t>185,1</w:t>
            </w:r>
          </w:p>
        </w:tc>
        <w:tc>
          <w:tcPr>
            <w:tcW w:w="397" w:type="dxa"/>
            <w:shd w:val="clear" w:color="auto" w:fill="auto"/>
            <w:vAlign w:val="center"/>
          </w:tcPr>
          <w:p w:rsidR="00BF3563" w:rsidRPr="006A1AD8" w:rsidRDefault="00BF3563" w:rsidP="009A067D">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0,032</w:t>
            </w:r>
          </w:p>
        </w:tc>
        <w:tc>
          <w:tcPr>
            <w:tcW w:w="397" w:type="dxa"/>
            <w:shd w:val="clear" w:color="auto" w:fill="auto"/>
            <w:vAlign w:val="center"/>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0,032</w:t>
            </w:r>
          </w:p>
        </w:tc>
        <w:tc>
          <w:tcPr>
            <w:tcW w:w="397" w:type="dxa"/>
            <w:shd w:val="clear" w:color="auto" w:fill="auto"/>
            <w:vAlign w:val="center"/>
          </w:tcPr>
          <w:p w:rsidR="00BF3563" w:rsidRPr="006A1AD8" w:rsidRDefault="00174AC8"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15,4</w:t>
            </w:r>
          </w:p>
        </w:tc>
        <w:tc>
          <w:tcPr>
            <w:tcW w:w="397" w:type="dxa"/>
            <w:shd w:val="clear" w:color="auto" w:fill="auto"/>
            <w:vAlign w:val="center"/>
          </w:tcPr>
          <w:p w:rsidR="00BF3563" w:rsidRPr="006A1AD8" w:rsidRDefault="00174AC8"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25,944</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0,13  </w:t>
            </w:r>
          </w:p>
        </w:tc>
        <w:tc>
          <w:tcPr>
            <w:tcW w:w="397" w:type="dxa"/>
            <w:shd w:val="clear" w:color="auto" w:fill="auto"/>
            <w:vAlign w:val="center"/>
            <w:hideMark/>
          </w:tcPr>
          <w:p w:rsidR="00BF3563" w:rsidRPr="006A1AD8" w:rsidRDefault="00BF3563" w:rsidP="00174AC8">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w:t>
            </w:r>
            <w:r w:rsidR="00174AC8">
              <w:rPr>
                <w:rFonts w:ascii="Arial" w:eastAsia="Times New Roman" w:hAnsi="Arial" w:cs="Arial"/>
                <w:sz w:val="16"/>
                <w:szCs w:val="20"/>
                <w:lang w:val="ru-RU" w:eastAsia="ru-RU"/>
              </w:rPr>
              <w:t>005</w:t>
            </w:r>
            <w:r w:rsidRPr="006A1AD8">
              <w:rPr>
                <w:rFonts w:ascii="Arial" w:eastAsia="Times New Roman" w:hAnsi="Arial" w:cs="Arial"/>
                <w:sz w:val="16"/>
                <w:szCs w:val="20"/>
                <w:lang w:val="ru-RU" w:eastAsia="ru-RU"/>
              </w:rPr>
              <w:t xml:space="preserve">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305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265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0,13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303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262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0,13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298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258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278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241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269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233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0,10  </w:t>
            </w:r>
          </w:p>
        </w:tc>
      </w:tr>
      <w:tr w:rsidR="00BF3563" w:rsidRPr="006A1AD8" w:rsidTr="00174AC8">
        <w:trPr>
          <w:trHeight w:val="23"/>
          <w:jc w:val="center"/>
        </w:trPr>
        <w:tc>
          <w:tcPr>
            <w:tcW w:w="274" w:type="dxa"/>
            <w:shd w:val="clear" w:color="auto" w:fill="auto"/>
            <w:vAlign w:val="center"/>
            <w:hideMark/>
          </w:tcPr>
          <w:p w:rsidR="00BF3563" w:rsidRPr="006A1AD8" w:rsidRDefault="00BF3563"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3</w:t>
            </w:r>
          </w:p>
        </w:tc>
        <w:tc>
          <w:tcPr>
            <w:tcW w:w="1139" w:type="dxa"/>
            <w:shd w:val="clear" w:color="auto" w:fill="auto"/>
            <w:vAlign w:val="center"/>
            <w:hideMark/>
          </w:tcPr>
          <w:p w:rsidR="00BF3563" w:rsidRPr="006A1AD8" w:rsidRDefault="00BF3563" w:rsidP="00CF3BB5">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w:t>
            </w:r>
            <w:r>
              <w:rPr>
                <w:rFonts w:ascii="Arial" w:eastAsia="Times New Roman" w:hAnsi="Arial" w:cs="Arial"/>
                <w:sz w:val="16"/>
                <w:szCs w:val="20"/>
                <w:lang w:val="ru-RU" w:eastAsia="ru-RU"/>
              </w:rPr>
              <w:t>тельная Школы</w:t>
            </w:r>
            <w:r w:rsidRPr="006A1AD8">
              <w:rPr>
                <w:rFonts w:ascii="Arial" w:eastAsia="Times New Roman" w:hAnsi="Arial" w:cs="Arial"/>
                <w:sz w:val="16"/>
                <w:szCs w:val="20"/>
                <w:lang w:val="ru-RU" w:eastAsia="ru-RU"/>
              </w:rPr>
              <w:t xml:space="preserve"> №1</w:t>
            </w:r>
          </w:p>
        </w:tc>
        <w:tc>
          <w:tcPr>
            <w:tcW w:w="537" w:type="dxa"/>
            <w:shd w:val="clear" w:color="auto" w:fill="auto"/>
            <w:vAlign w:val="bottom"/>
          </w:tcPr>
          <w:p w:rsidR="00BF3563" w:rsidRPr="00450688" w:rsidRDefault="00BF3563" w:rsidP="009A067D">
            <w:pPr>
              <w:rPr>
                <w:rFonts w:ascii="Arial" w:hAnsi="Arial" w:cs="Arial"/>
                <w:color w:val="000000"/>
                <w:sz w:val="16"/>
                <w:szCs w:val="16"/>
              </w:rPr>
            </w:pPr>
            <w:r w:rsidRPr="00450688">
              <w:rPr>
                <w:rFonts w:ascii="Arial" w:hAnsi="Arial" w:cs="Arial"/>
                <w:color w:val="000000"/>
                <w:sz w:val="16"/>
                <w:szCs w:val="16"/>
              </w:rPr>
              <w:t>157,4</w:t>
            </w:r>
          </w:p>
        </w:tc>
        <w:tc>
          <w:tcPr>
            <w:tcW w:w="397" w:type="dxa"/>
            <w:shd w:val="clear" w:color="auto" w:fill="auto"/>
            <w:vAlign w:val="bottom"/>
          </w:tcPr>
          <w:p w:rsidR="00BF3563" w:rsidRPr="00450688" w:rsidRDefault="00BF3563" w:rsidP="009A067D">
            <w:pPr>
              <w:rPr>
                <w:rFonts w:ascii="Arial" w:hAnsi="Arial" w:cs="Arial"/>
                <w:color w:val="000000"/>
                <w:sz w:val="16"/>
                <w:szCs w:val="16"/>
              </w:rPr>
            </w:pPr>
            <w:r w:rsidRPr="00450688">
              <w:rPr>
                <w:rFonts w:ascii="Arial" w:hAnsi="Arial" w:cs="Arial"/>
                <w:color w:val="000000"/>
                <w:sz w:val="16"/>
                <w:szCs w:val="16"/>
              </w:rPr>
              <w:t>157,4</w:t>
            </w:r>
          </w:p>
        </w:tc>
        <w:tc>
          <w:tcPr>
            <w:tcW w:w="397" w:type="dxa"/>
            <w:shd w:val="clear" w:color="auto" w:fill="auto"/>
            <w:vAlign w:val="bottom"/>
            <w:hideMark/>
          </w:tcPr>
          <w:p w:rsidR="00BF3563" w:rsidRPr="00450688" w:rsidRDefault="00BF3563">
            <w:pPr>
              <w:rPr>
                <w:rFonts w:ascii="Arial" w:hAnsi="Arial" w:cs="Arial"/>
                <w:color w:val="000000"/>
                <w:sz w:val="16"/>
                <w:szCs w:val="16"/>
              </w:rPr>
            </w:pPr>
            <w:r w:rsidRPr="00450688">
              <w:rPr>
                <w:rFonts w:ascii="Arial" w:hAnsi="Arial" w:cs="Arial"/>
                <w:color w:val="000000"/>
                <w:sz w:val="16"/>
                <w:szCs w:val="16"/>
              </w:rPr>
              <w:t>157,4</w:t>
            </w:r>
          </w:p>
        </w:tc>
        <w:tc>
          <w:tcPr>
            <w:tcW w:w="397" w:type="dxa"/>
            <w:shd w:val="clear" w:color="auto" w:fill="auto"/>
            <w:vAlign w:val="center"/>
          </w:tcPr>
          <w:p w:rsidR="00BF3563" w:rsidRPr="006A1AD8" w:rsidRDefault="00BF3563" w:rsidP="009A067D">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0,028</w:t>
            </w:r>
          </w:p>
        </w:tc>
        <w:tc>
          <w:tcPr>
            <w:tcW w:w="397" w:type="dxa"/>
            <w:shd w:val="clear" w:color="auto" w:fill="auto"/>
            <w:vAlign w:val="center"/>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0,028</w:t>
            </w:r>
          </w:p>
        </w:tc>
        <w:tc>
          <w:tcPr>
            <w:tcW w:w="397" w:type="dxa"/>
            <w:shd w:val="clear" w:color="auto" w:fill="auto"/>
            <w:vAlign w:val="center"/>
          </w:tcPr>
          <w:p w:rsidR="00BF3563" w:rsidRPr="006A1AD8" w:rsidRDefault="00174AC8"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153,9</w:t>
            </w:r>
          </w:p>
        </w:tc>
        <w:tc>
          <w:tcPr>
            <w:tcW w:w="397" w:type="dxa"/>
            <w:shd w:val="clear" w:color="auto" w:fill="auto"/>
            <w:vAlign w:val="center"/>
          </w:tcPr>
          <w:p w:rsidR="00BF3563" w:rsidRPr="006A1AD8" w:rsidRDefault="00174AC8"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186,696</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0,13  </w:t>
            </w:r>
          </w:p>
        </w:tc>
        <w:tc>
          <w:tcPr>
            <w:tcW w:w="397" w:type="dxa"/>
            <w:shd w:val="clear" w:color="auto" w:fill="auto"/>
            <w:vAlign w:val="center"/>
            <w:hideMark/>
          </w:tcPr>
          <w:p w:rsidR="00BF3563" w:rsidRPr="006A1AD8" w:rsidRDefault="00BF3563" w:rsidP="00174AC8">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w:t>
            </w:r>
            <w:r w:rsidR="00174AC8">
              <w:rPr>
                <w:rFonts w:ascii="Arial" w:eastAsia="Times New Roman" w:hAnsi="Arial" w:cs="Arial"/>
                <w:sz w:val="16"/>
                <w:szCs w:val="20"/>
                <w:lang w:val="ru-RU" w:eastAsia="ru-RU"/>
              </w:rPr>
              <w:t>04</w:t>
            </w:r>
            <w:r w:rsidRPr="006A1AD8">
              <w:rPr>
                <w:rFonts w:ascii="Arial" w:eastAsia="Times New Roman" w:hAnsi="Arial" w:cs="Arial"/>
                <w:sz w:val="16"/>
                <w:szCs w:val="20"/>
                <w:lang w:val="ru-RU" w:eastAsia="ru-RU"/>
              </w:rPr>
              <w:t xml:space="preserve">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288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250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285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247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281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244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262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227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254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220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0,09  </w:t>
            </w:r>
          </w:p>
        </w:tc>
      </w:tr>
      <w:tr w:rsidR="00BF3563" w:rsidRPr="006A1AD8" w:rsidTr="00174AC8">
        <w:trPr>
          <w:trHeight w:val="23"/>
          <w:jc w:val="center"/>
        </w:trPr>
        <w:tc>
          <w:tcPr>
            <w:tcW w:w="274" w:type="dxa"/>
            <w:shd w:val="clear" w:color="auto" w:fill="auto"/>
            <w:vAlign w:val="center"/>
            <w:hideMark/>
          </w:tcPr>
          <w:p w:rsidR="00BF3563" w:rsidRPr="006A1AD8" w:rsidRDefault="00BF3563"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w:t>
            </w:r>
          </w:p>
        </w:tc>
        <w:tc>
          <w:tcPr>
            <w:tcW w:w="1139" w:type="dxa"/>
            <w:shd w:val="clear" w:color="auto" w:fill="auto"/>
            <w:vAlign w:val="center"/>
            <w:hideMark/>
          </w:tcPr>
          <w:p w:rsidR="00BF3563" w:rsidRPr="006A1AD8" w:rsidRDefault="00BF3563" w:rsidP="00CF3BB5">
            <w:pPr>
              <w:widowControl/>
              <w:spacing w:after="0" w:line="240" w:lineRule="auto"/>
              <w:rPr>
                <w:rFonts w:ascii="Arial" w:eastAsia="Times New Roman" w:hAnsi="Arial" w:cs="Arial"/>
                <w:sz w:val="16"/>
                <w:szCs w:val="20"/>
                <w:lang w:val="ru-RU" w:eastAsia="ru-RU"/>
              </w:rPr>
            </w:pPr>
            <w:r>
              <w:rPr>
                <w:rFonts w:ascii="Arial" w:eastAsia="Times New Roman" w:hAnsi="Arial" w:cs="Arial"/>
                <w:sz w:val="16"/>
                <w:szCs w:val="20"/>
                <w:lang w:val="ru-RU" w:eastAsia="ru-RU"/>
              </w:rPr>
              <w:t xml:space="preserve">Котельная №8, лит В с оборудованием </w:t>
            </w:r>
          </w:p>
        </w:tc>
        <w:tc>
          <w:tcPr>
            <w:tcW w:w="537" w:type="dxa"/>
            <w:shd w:val="clear" w:color="auto" w:fill="auto"/>
            <w:vAlign w:val="bottom"/>
          </w:tcPr>
          <w:p w:rsidR="00BF3563" w:rsidRPr="00450688" w:rsidRDefault="00BF3563" w:rsidP="009A067D">
            <w:pPr>
              <w:rPr>
                <w:rFonts w:ascii="Arial" w:hAnsi="Arial" w:cs="Arial"/>
                <w:color w:val="000000"/>
                <w:sz w:val="16"/>
                <w:szCs w:val="16"/>
              </w:rPr>
            </w:pPr>
            <w:r w:rsidRPr="00450688">
              <w:rPr>
                <w:rFonts w:ascii="Arial" w:hAnsi="Arial" w:cs="Arial"/>
                <w:color w:val="000000"/>
                <w:sz w:val="16"/>
                <w:szCs w:val="16"/>
              </w:rPr>
              <w:t>104,2</w:t>
            </w:r>
          </w:p>
        </w:tc>
        <w:tc>
          <w:tcPr>
            <w:tcW w:w="397" w:type="dxa"/>
            <w:shd w:val="clear" w:color="auto" w:fill="auto"/>
            <w:vAlign w:val="bottom"/>
          </w:tcPr>
          <w:p w:rsidR="00BF3563" w:rsidRPr="00450688" w:rsidRDefault="00BF3563" w:rsidP="009A067D">
            <w:pPr>
              <w:rPr>
                <w:rFonts w:ascii="Arial" w:hAnsi="Arial" w:cs="Arial"/>
                <w:color w:val="000000"/>
                <w:sz w:val="16"/>
                <w:szCs w:val="16"/>
              </w:rPr>
            </w:pPr>
            <w:r w:rsidRPr="00450688">
              <w:rPr>
                <w:rFonts w:ascii="Arial" w:hAnsi="Arial" w:cs="Arial"/>
                <w:color w:val="000000"/>
                <w:sz w:val="16"/>
                <w:szCs w:val="16"/>
              </w:rPr>
              <w:t>104,2</w:t>
            </w:r>
          </w:p>
        </w:tc>
        <w:tc>
          <w:tcPr>
            <w:tcW w:w="397" w:type="dxa"/>
            <w:shd w:val="clear" w:color="auto" w:fill="auto"/>
            <w:vAlign w:val="bottom"/>
            <w:hideMark/>
          </w:tcPr>
          <w:p w:rsidR="00BF3563" w:rsidRPr="00450688" w:rsidRDefault="00BF3563">
            <w:pPr>
              <w:rPr>
                <w:rFonts w:ascii="Arial" w:hAnsi="Arial" w:cs="Arial"/>
                <w:color w:val="000000"/>
                <w:sz w:val="16"/>
                <w:szCs w:val="16"/>
              </w:rPr>
            </w:pPr>
            <w:r w:rsidRPr="00450688">
              <w:rPr>
                <w:rFonts w:ascii="Arial" w:hAnsi="Arial" w:cs="Arial"/>
                <w:color w:val="000000"/>
                <w:sz w:val="16"/>
                <w:szCs w:val="16"/>
              </w:rPr>
              <w:t>104,2</w:t>
            </w:r>
          </w:p>
        </w:tc>
        <w:tc>
          <w:tcPr>
            <w:tcW w:w="397" w:type="dxa"/>
            <w:shd w:val="clear" w:color="auto" w:fill="auto"/>
            <w:vAlign w:val="center"/>
          </w:tcPr>
          <w:p w:rsidR="00BF3563" w:rsidRPr="006A1AD8" w:rsidRDefault="00BF3563" w:rsidP="009A067D">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0,018</w:t>
            </w:r>
          </w:p>
        </w:tc>
        <w:tc>
          <w:tcPr>
            <w:tcW w:w="397" w:type="dxa"/>
            <w:shd w:val="clear" w:color="auto" w:fill="auto"/>
            <w:vAlign w:val="center"/>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0,018</w:t>
            </w:r>
          </w:p>
        </w:tc>
        <w:tc>
          <w:tcPr>
            <w:tcW w:w="397" w:type="dxa"/>
            <w:shd w:val="clear" w:color="auto" w:fill="auto"/>
            <w:vAlign w:val="center"/>
          </w:tcPr>
          <w:p w:rsidR="00BF3563" w:rsidRPr="006A1AD8" w:rsidRDefault="00174AC8"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132,7</w:t>
            </w:r>
          </w:p>
        </w:tc>
        <w:tc>
          <w:tcPr>
            <w:tcW w:w="397" w:type="dxa"/>
            <w:shd w:val="clear" w:color="auto" w:fill="auto"/>
            <w:vAlign w:val="center"/>
          </w:tcPr>
          <w:p w:rsidR="00BF3563" w:rsidRPr="006A1AD8" w:rsidRDefault="00174AC8"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119,901</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0,11  </w:t>
            </w:r>
          </w:p>
        </w:tc>
        <w:tc>
          <w:tcPr>
            <w:tcW w:w="397" w:type="dxa"/>
            <w:shd w:val="clear" w:color="auto" w:fill="auto"/>
            <w:vAlign w:val="center"/>
            <w:hideMark/>
          </w:tcPr>
          <w:p w:rsidR="00BF3563" w:rsidRPr="006A1AD8" w:rsidRDefault="00BF3563" w:rsidP="00174AC8">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w:t>
            </w:r>
            <w:r w:rsidR="00174AC8">
              <w:rPr>
                <w:rFonts w:ascii="Arial" w:eastAsia="Times New Roman" w:hAnsi="Arial" w:cs="Arial"/>
                <w:sz w:val="16"/>
                <w:szCs w:val="20"/>
                <w:lang w:val="ru-RU" w:eastAsia="ru-RU"/>
              </w:rPr>
              <w:t>02</w:t>
            </w:r>
            <w:r w:rsidRPr="006A1AD8">
              <w:rPr>
                <w:rFonts w:ascii="Arial" w:eastAsia="Times New Roman" w:hAnsi="Arial" w:cs="Arial"/>
                <w:sz w:val="16"/>
                <w:szCs w:val="20"/>
                <w:lang w:val="ru-RU" w:eastAsia="ru-RU"/>
              </w:rPr>
              <w:t xml:space="preserve">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255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221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253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219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250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216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236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205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230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199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0,10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0,09  </w:t>
            </w:r>
          </w:p>
        </w:tc>
      </w:tr>
      <w:tr w:rsidR="00BF3563" w:rsidRPr="006A1AD8" w:rsidTr="00174AC8">
        <w:trPr>
          <w:trHeight w:val="23"/>
          <w:jc w:val="center"/>
        </w:trPr>
        <w:tc>
          <w:tcPr>
            <w:tcW w:w="274" w:type="dxa"/>
            <w:shd w:val="clear" w:color="auto" w:fill="auto"/>
            <w:vAlign w:val="center"/>
            <w:hideMark/>
          </w:tcPr>
          <w:p w:rsidR="00BF3563" w:rsidRPr="006A1AD8" w:rsidRDefault="00BF3563"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5</w:t>
            </w:r>
          </w:p>
        </w:tc>
        <w:tc>
          <w:tcPr>
            <w:tcW w:w="1139" w:type="dxa"/>
            <w:shd w:val="clear" w:color="auto" w:fill="auto"/>
            <w:vAlign w:val="center"/>
            <w:hideMark/>
          </w:tcPr>
          <w:p w:rsidR="00BF3563" w:rsidRPr="006A1AD8" w:rsidRDefault="00BF3563" w:rsidP="00CF3BB5">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Котельная </w:t>
            </w:r>
            <w:r>
              <w:rPr>
                <w:rFonts w:ascii="Arial" w:eastAsia="Times New Roman" w:hAnsi="Arial" w:cs="Arial"/>
                <w:sz w:val="16"/>
                <w:szCs w:val="20"/>
                <w:lang w:val="ru-RU" w:eastAsia="ru-RU"/>
              </w:rPr>
              <w:t xml:space="preserve">вспомогательной  школы </w:t>
            </w:r>
            <w:r w:rsidRPr="006A1AD8">
              <w:rPr>
                <w:rFonts w:ascii="Arial" w:eastAsia="Times New Roman" w:hAnsi="Arial" w:cs="Arial"/>
                <w:sz w:val="16"/>
                <w:szCs w:val="20"/>
                <w:lang w:val="ru-RU" w:eastAsia="ru-RU"/>
              </w:rPr>
              <w:t xml:space="preserve">№10 </w:t>
            </w:r>
          </w:p>
        </w:tc>
        <w:tc>
          <w:tcPr>
            <w:tcW w:w="537" w:type="dxa"/>
            <w:shd w:val="clear" w:color="auto" w:fill="auto"/>
            <w:vAlign w:val="bottom"/>
          </w:tcPr>
          <w:p w:rsidR="00BF3563" w:rsidRPr="00450688" w:rsidRDefault="00BF3563" w:rsidP="009A067D">
            <w:pPr>
              <w:rPr>
                <w:rFonts w:ascii="Arial" w:hAnsi="Arial" w:cs="Arial"/>
                <w:color w:val="000000"/>
                <w:sz w:val="16"/>
                <w:szCs w:val="16"/>
              </w:rPr>
            </w:pPr>
            <w:r w:rsidRPr="00450688">
              <w:rPr>
                <w:rFonts w:ascii="Arial" w:hAnsi="Arial" w:cs="Arial"/>
                <w:color w:val="000000"/>
                <w:sz w:val="16"/>
                <w:szCs w:val="16"/>
              </w:rPr>
              <w:t>65,81</w:t>
            </w:r>
          </w:p>
        </w:tc>
        <w:tc>
          <w:tcPr>
            <w:tcW w:w="397" w:type="dxa"/>
            <w:shd w:val="clear" w:color="auto" w:fill="auto"/>
            <w:vAlign w:val="bottom"/>
          </w:tcPr>
          <w:p w:rsidR="00BF3563" w:rsidRPr="00450688" w:rsidRDefault="00BF3563" w:rsidP="009A067D">
            <w:pPr>
              <w:rPr>
                <w:rFonts w:ascii="Arial" w:hAnsi="Arial" w:cs="Arial"/>
                <w:color w:val="000000"/>
                <w:sz w:val="16"/>
                <w:szCs w:val="16"/>
              </w:rPr>
            </w:pPr>
            <w:r w:rsidRPr="00450688">
              <w:rPr>
                <w:rFonts w:ascii="Arial" w:hAnsi="Arial" w:cs="Arial"/>
                <w:color w:val="000000"/>
                <w:sz w:val="16"/>
                <w:szCs w:val="16"/>
              </w:rPr>
              <w:t>65,81</w:t>
            </w:r>
          </w:p>
        </w:tc>
        <w:tc>
          <w:tcPr>
            <w:tcW w:w="397" w:type="dxa"/>
            <w:shd w:val="clear" w:color="auto" w:fill="auto"/>
            <w:vAlign w:val="bottom"/>
            <w:hideMark/>
          </w:tcPr>
          <w:p w:rsidR="00BF3563" w:rsidRPr="00450688" w:rsidRDefault="00BF3563">
            <w:pPr>
              <w:rPr>
                <w:rFonts w:ascii="Arial" w:hAnsi="Arial" w:cs="Arial"/>
                <w:color w:val="000000"/>
                <w:sz w:val="16"/>
                <w:szCs w:val="16"/>
              </w:rPr>
            </w:pPr>
            <w:r w:rsidRPr="00450688">
              <w:rPr>
                <w:rFonts w:ascii="Arial" w:hAnsi="Arial" w:cs="Arial"/>
                <w:color w:val="000000"/>
                <w:sz w:val="16"/>
                <w:szCs w:val="16"/>
              </w:rPr>
              <w:t>65,81</w:t>
            </w:r>
          </w:p>
        </w:tc>
        <w:tc>
          <w:tcPr>
            <w:tcW w:w="397" w:type="dxa"/>
            <w:shd w:val="clear" w:color="auto" w:fill="auto"/>
            <w:vAlign w:val="center"/>
          </w:tcPr>
          <w:p w:rsidR="00BF3563" w:rsidRPr="006A1AD8" w:rsidRDefault="00BF3563" w:rsidP="009A067D">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0,0117</w:t>
            </w:r>
          </w:p>
        </w:tc>
        <w:tc>
          <w:tcPr>
            <w:tcW w:w="397" w:type="dxa"/>
            <w:shd w:val="clear" w:color="auto" w:fill="auto"/>
            <w:vAlign w:val="center"/>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0,0117</w:t>
            </w:r>
          </w:p>
        </w:tc>
        <w:tc>
          <w:tcPr>
            <w:tcW w:w="397" w:type="dxa"/>
            <w:shd w:val="clear" w:color="auto" w:fill="auto"/>
            <w:vAlign w:val="center"/>
          </w:tcPr>
          <w:p w:rsidR="00BF3563" w:rsidRPr="006A1AD8" w:rsidRDefault="00174AC8"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142,8</w:t>
            </w:r>
          </w:p>
        </w:tc>
        <w:tc>
          <w:tcPr>
            <w:tcW w:w="397" w:type="dxa"/>
            <w:shd w:val="clear" w:color="auto" w:fill="auto"/>
            <w:vAlign w:val="center"/>
          </w:tcPr>
          <w:p w:rsidR="00BF3563" w:rsidRPr="006A1AD8" w:rsidRDefault="00174AC8" w:rsidP="00745DC4">
            <w:pPr>
              <w:widowControl/>
              <w:spacing w:after="0" w:line="240" w:lineRule="auto"/>
              <w:jc w:val="right"/>
              <w:rPr>
                <w:rFonts w:ascii="Arial" w:eastAsia="Times New Roman" w:hAnsi="Arial" w:cs="Arial"/>
                <w:sz w:val="16"/>
                <w:szCs w:val="20"/>
                <w:lang w:val="ru-RU" w:eastAsia="ru-RU"/>
              </w:rPr>
            </w:pPr>
            <w:r>
              <w:rPr>
                <w:rFonts w:ascii="Arial" w:eastAsia="Times New Roman" w:hAnsi="Arial" w:cs="Arial"/>
                <w:sz w:val="16"/>
                <w:szCs w:val="20"/>
                <w:lang w:val="ru-RU" w:eastAsia="ru-RU"/>
              </w:rPr>
              <w:t>59,359</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0,03  </w:t>
            </w:r>
          </w:p>
        </w:tc>
        <w:tc>
          <w:tcPr>
            <w:tcW w:w="397" w:type="dxa"/>
            <w:shd w:val="clear" w:color="auto" w:fill="auto"/>
            <w:vAlign w:val="center"/>
            <w:hideMark/>
          </w:tcPr>
          <w:p w:rsidR="00BF3563" w:rsidRPr="006A1AD8" w:rsidRDefault="00BF3563" w:rsidP="00174AC8">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w:t>
            </w:r>
            <w:r w:rsidR="00174AC8">
              <w:rPr>
                <w:rFonts w:ascii="Arial" w:eastAsia="Times New Roman" w:hAnsi="Arial" w:cs="Arial"/>
                <w:sz w:val="16"/>
                <w:szCs w:val="20"/>
                <w:lang w:val="ru-RU" w:eastAsia="ru-RU"/>
              </w:rPr>
              <w:t>12</w:t>
            </w:r>
            <w:r w:rsidRPr="006A1AD8">
              <w:rPr>
                <w:rFonts w:ascii="Arial" w:eastAsia="Times New Roman" w:hAnsi="Arial" w:cs="Arial"/>
                <w:sz w:val="16"/>
                <w:szCs w:val="20"/>
                <w:lang w:val="ru-RU" w:eastAsia="ru-RU"/>
              </w:rPr>
              <w:t xml:space="preserve">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62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54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0,03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62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54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0,03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61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53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58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50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57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49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0,02  </w:t>
            </w:r>
          </w:p>
        </w:tc>
      </w:tr>
      <w:tr w:rsidR="00BF3563" w:rsidRPr="006A1AD8" w:rsidTr="00BF3563">
        <w:trPr>
          <w:trHeight w:val="23"/>
          <w:jc w:val="center"/>
        </w:trPr>
        <w:tc>
          <w:tcPr>
            <w:tcW w:w="274" w:type="dxa"/>
            <w:shd w:val="clear" w:color="auto" w:fill="auto"/>
            <w:vAlign w:val="center"/>
            <w:hideMark/>
          </w:tcPr>
          <w:p w:rsidR="00BF3563" w:rsidRPr="006A1AD8" w:rsidRDefault="00BF3563" w:rsidP="00745DC4">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w:t>
            </w:r>
          </w:p>
        </w:tc>
        <w:tc>
          <w:tcPr>
            <w:tcW w:w="1139" w:type="dxa"/>
            <w:shd w:val="clear" w:color="auto" w:fill="auto"/>
            <w:vAlign w:val="center"/>
            <w:hideMark/>
          </w:tcPr>
          <w:p w:rsidR="00BF3563" w:rsidRPr="006A1AD8" w:rsidRDefault="00BF3563" w:rsidP="00745DC4">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Всего</w:t>
            </w:r>
          </w:p>
        </w:tc>
        <w:tc>
          <w:tcPr>
            <w:tcW w:w="537" w:type="dxa"/>
            <w:shd w:val="clear" w:color="auto" w:fill="auto"/>
            <w:vAlign w:val="center"/>
          </w:tcPr>
          <w:p w:rsidR="00BF3563" w:rsidRPr="00450688" w:rsidRDefault="00BF3563" w:rsidP="009A067D">
            <w:pPr>
              <w:widowControl/>
              <w:spacing w:after="0" w:line="240" w:lineRule="auto"/>
              <w:jc w:val="right"/>
              <w:rPr>
                <w:rFonts w:ascii="Arial" w:eastAsia="Times New Roman" w:hAnsi="Arial" w:cs="Arial"/>
                <w:sz w:val="16"/>
                <w:szCs w:val="16"/>
                <w:lang w:val="ru-RU" w:eastAsia="ru-RU"/>
              </w:rPr>
            </w:pPr>
            <w:r w:rsidRPr="00450688">
              <w:rPr>
                <w:rFonts w:ascii="Arial" w:eastAsia="Times New Roman" w:hAnsi="Arial" w:cs="Arial"/>
                <w:sz w:val="16"/>
                <w:szCs w:val="16"/>
                <w:lang w:val="ru-RU" w:eastAsia="ru-RU"/>
              </w:rPr>
              <w:t xml:space="preserve">688,81  </w:t>
            </w:r>
          </w:p>
        </w:tc>
        <w:tc>
          <w:tcPr>
            <w:tcW w:w="397" w:type="dxa"/>
            <w:shd w:val="clear" w:color="auto" w:fill="auto"/>
            <w:vAlign w:val="center"/>
          </w:tcPr>
          <w:p w:rsidR="00BF3563" w:rsidRPr="00450688" w:rsidRDefault="00BF3563" w:rsidP="009A067D">
            <w:pPr>
              <w:widowControl/>
              <w:spacing w:after="0" w:line="240" w:lineRule="auto"/>
              <w:jc w:val="right"/>
              <w:rPr>
                <w:rFonts w:ascii="Arial" w:eastAsia="Times New Roman" w:hAnsi="Arial" w:cs="Arial"/>
                <w:sz w:val="16"/>
                <w:szCs w:val="16"/>
                <w:lang w:val="ru-RU" w:eastAsia="ru-RU"/>
              </w:rPr>
            </w:pPr>
            <w:r w:rsidRPr="00450688">
              <w:rPr>
                <w:rFonts w:ascii="Arial" w:eastAsia="Times New Roman" w:hAnsi="Arial" w:cs="Arial"/>
                <w:sz w:val="16"/>
                <w:szCs w:val="16"/>
                <w:lang w:val="ru-RU" w:eastAsia="ru-RU"/>
              </w:rPr>
              <w:t xml:space="preserve">688,81  </w:t>
            </w:r>
          </w:p>
        </w:tc>
        <w:tc>
          <w:tcPr>
            <w:tcW w:w="397" w:type="dxa"/>
            <w:shd w:val="clear" w:color="auto" w:fill="auto"/>
            <w:vAlign w:val="center"/>
            <w:hideMark/>
          </w:tcPr>
          <w:p w:rsidR="00BF3563" w:rsidRPr="00450688" w:rsidRDefault="00BF3563" w:rsidP="00745DC4">
            <w:pPr>
              <w:widowControl/>
              <w:spacing w:after="0" w:line="240" w:lineRule="auto"/>
              <w:jc w:val="right"/>
              <w:rPr>
                <w:rFonts w:ascii="Arial" w:eastAsia="Times New Roman" w:hAnsi="Arial" w:cs="Arial"/>
                <w:sz w:val="16"/>
                <w:szCs w:val="16"/>
                <w:lang w:val="ru-RU" w:eastAsia="ru-RU"/>
              </w:rPr>
            </w:pPr>
            <w:r w:rsidRPr="00450688">
              <w:rPr>
                <w:rFonts w:ascii="Arial" w:eastAsia="Times New Roman" w:hAnsi="Arial" w:cs="Arial"/>
                <w:sz w:val="16"/>
                <w:szCs w:val="16"/>
                <w:lang w:val="ru-RU" w:eastAsia="ru-RU"/>
              </w:rPr>
              <w:t xml:space="preserve">688,81  </w:t>
            </w:r>
          </w:p>
        </w:tc>
        <w:tc>
          <w:tcPr>
            <w:tcW w:w="397" w:type="dxa"/>
            <w:shd w:val="clear" w:color="auto" w:fill="auto"/>
            <w:vAlign w:val="center"/>
          </w:tcPr>
          <w:p w:rsidR="00BF3563" w:rsidRPr="006A1AD8" w:rsidRDefault="00BF3563" w:rsidP="009A067D">
            <w:pPr>
              <w:widowControl/>
              <w:spacing w:after="0" w:line="240" w:lineRule="auto"/>
              <w:jc w:val="right"/>
              <w:rPr>
                <w:rFonts w:ascii="Arial" w:eastAsia="Times New Roman" w:hAnsi="Arial" w:cs="Arial"/>
                <w:sz w:val="12"/>
                <w:szCs w:val="12"/>
                <w:lang w:val="ru-RU" w:eastAsia="ru-RU"/>
              </w:rPr>
            </w:pPr>
            <w:r>
              <w:rPr>
                <w:rFonts w:ascii="Arial" w:eastAsia="Times New Roman" w:hAnsi="Arial" w:cs="Arial"/>
                <w:sz w:val="12"/>
                <w:szCs w:val="12"/>
                <w:lang w:val="ru-RU" w:eastAsia="ru-RU"/>
              </w:rPr>
              <w:t>0,1207</w:t>
            </w:r>
          </w:p>
        </w:tc>
        <w:tc>
          <w:tcPr>
            <w:tcW w:w="397" w:type="dxa"/>
            <w:shd w:val="clear" w:color="auto" w:fill="auto"/>
            <w:vAlign w:val="center"/>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Pr>
                <w:rFonts w:ascii="Arial" w:eastAsia="Times New Roman" w:hAnsi="Arial" w:cs="Arial"/>
                <w:sz w:val="12"/>
                <w:szCs w:val="12"/>
                <w:lang w:val="ru-RU" w:eastAsia="ru-RU"/>
              </w:rPr>
              <w:t>0,1207</w:t>
            </w:r>
          </w:p>
        </w:tc>
        <w:tc>
          <w:tcPr>
            <w:tcW w:w="397" w:type="dxa"/>
            <w:shd w:val="clear" w:color="auto" w:fill="auto"/>
            <w:vAlign w:val="center"/>
            <w:hideMark/>
          </w:tcPr>
          <w:p w:rsidR="00BF3563" w:rsidRPr="006A1AD8" w:rsidRDefault="00174AC8" w:rsidP="00745DC4">
            <w:pPr>
              <w:widowControl/>
              <w:spacing w:after="0" w:line="240" w:lineRule="auto"/>
              <w:jc w:val="right"/>
              <w:rPr>
                <w:rFonts w:ascii="Arial" w:eastAsia="Times New Roman" w:hAnsi="Arial" w:cs="Arial"/>
                <w:sz w:val="12"/>
                <w:szCs w:val="12"/>
                <w:lang w:val="ru-RU" w:eastAsia="ru-RU"/>
              </w:rPr>
            </w:pPr>
            <w:r>
              <w:rPr>
                <w:rFonts w:ascii="Arial" w:eastAsia="Times New Roman" w:hAnsi="Arial" w:cs="Arial"/>
                <w:sz w:val="12"/>
                <w:szCs w:val="12"/>
                <w:lang w:val="ru-RU" w:eastAsia="ru-RU"/>
              </w:rPr>
              <w:t>593,3</w:t>
            </w:r>
            <w:r w:rsidR="00BF3563" w:rsidRPr="006A1AD8">
              <w:rPr>
                <w:rFonts w:ascii="Arial" w:eastAsia="Times New Roman" w:hAnsi="Arial" w:cs="Arial"/>
                <w:sz w:val="12"/>
                <w:szCs w:val="12"/>
                <w:lang w:val="ru-RU" w:eastAsia="ru-RU"/>
              </w:rPr>
              <w:t xml:space="preserve">  </w:t>
            </w:r>
          </w:p>
        </w:tc>
        <w:tc>
          <w:tcPr>
            <w:tcW w:w="397" w:type="dxa"/>
            <w:shd w:val="clear" w:color="auto" w:fill="auto"/>
            <w:vAlign w:val="center"/>
            <w:hideMark/>
          </w:tcPr>
          <w:p w:rsidR="00BF3563" w:rsidRPr="006A1AD8" w:rsidRDefault="00174AC8" w:rsidP="00745DC4">
            <w:pPr>
              <w:widowControl/>
              <w:spacing w:after="0" w:line="240" w:lineRule="auto"/>
              <w:jc w:val="right"/>
              <w:rPr>
                <w:rFonts w:ascii="Arial" w:eastAsia="Times New Roman" w:hAnsi="Arial" w:cs="Arial"/>
                <w:sz w:val="12"/>
                <w:szCs w:val="12"/>
                <w:lang w:val="ru-RU" w:eastAsia="ru-RU"/>
              </w:rPr>
            </w:pPr>
            <w:r>
              <w:rPr>
                <w:rFonts w:ascii="Arial" w:eastAsia="Times New Roman" w:hAnsi="Arial" w:cs="Arial"/>
                <w:sz w:val="12"/>
                <w:szCs w:val="12"/>
                <w:lang w:val="ru-RU" w:eastAsia="ru-RU"/>
              </w:rPr>
              <w:t>581,066</w:t>
            </w:r>
            <w:r w:rsidR="00BF3563" w:rsidRPr="006A1AD8">
              <w:rPr>
                <w:rFonts w:ascii="Arial" w:eastAsia="Times New Roman" w:hAnsi="Arial" w:cs="Arial"/>
                <w:sz w:val="12"/>
                <w:szCs w:val="12"/>
                <w:lang w:val="ru-RU" w:eastAsia="ru-RU"/>
              </w:rPr>
              <w:t xml:space="preserve">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0,53  </w:t>
            </w:r>
          </w:p>
        </w:tc>
        <w:tc>
          <w:tcPr>
            <w:tcW w:w="397" w:type="dxa"/>
            <w:shd w:val="clear" w:color="auto" w:fill="auto"/>
            <w:vAlign w:val="center"/>
            <w:hideMark/>
          </w:tcPr>
          <w:p w:rsidR="00BF3563" w:rsidRPr="006A1AD8" w:rsidRDefault="00174AC8" w:rsidP="00174AC8">
            <w:pPr>
              <w:widowControl/>
              <w:spacing w:after="0" w:line="240" w:lineRule="auto"/>
              <w:jc w:val="right"/>
              <w:rPr>
                <w:rFonts w:ascii="Arial" w:eastAsia="Times New Roman" w:hAnsi="Arial" w:cs="Arial"/>
                <w:sz w:val="12"/>
                <w:szCs w:val="12"/>
                <w:lang w:val="ru-RU" w:eastAsia="ru-RU"/>
              </w:rPr>
            </w:pPr>
            <w:r>
              <w:rPr>
                <w:rFonts w:ascii="Arial" w:eastAsia="Times New Roman" w:hAnsi="Arial" w:cs="Arial"/>
                <w:sz w:val="12"/>
                <w:szCs w:val="12"/>
                <w:lang w:val="ru-RU" w:eastAsia="ru-RU"/>
              </w:rPr>
              <w:t>0,124</w:t>
            </w:r>
            <w:r w:rsidR="00BF3563" w:rsidRPr="006A1AD8">
              <w:rPr>
                <w:rFonts w:ascii="Arial" w:eastAsia="Times New Roman" w:hAnsi="Arial" w:cs="Arial"/>
                <w:sz w:val="12"/>
                <w:szCs w:val="12"/>
                <w:lang w:val="ru-RU" w:eastAsia="ru-RU"/>
              </w:rPr>
              <w:t xml:space="preserve">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1 156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1 002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0,50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0,43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1 147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994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0,49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0,43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1 130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980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0,41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1 058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917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0,46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0,40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1 027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890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0,44  </w:t>
            </w:r>
          </w:p>
        </w:tc>
        <w:tc>
          <w:tcPr>
            <w:tcW w:w="397" w:type="dxa"/>
            <w:shd w:val="clear" w:color="auto" w:fill="auto"/>
            <w:vAlign w:val="center"/>
            <w:hideMark/>
          </w:tcPr>
          <w:p w:rsidR="00BF3563" w:rsidRPr="006A1AD8" w:rsidRDefault="00BF3563" w:rsidP="00745DC4">
            <w:pPr>
              <w:widowControl/>
              <w:spacing w:after="0" w:line="240" w:lineRule="auto"/>
              <w:jc w:val="right"/>
              <w:rPr>
                <w:rFonts w:ascii="Arial" w:eastAsia="Times New Roman" w:hAnsi="Arial" w:cs="Arial"/>
                <w:sz w:val="12"/>
                <w:szCs w:val="12"/>
                <w:lang w:val="ru-RU" w:eastAsia="ru-RU"/>
              </w:rPr>
            </w:pPr>
            <w:r w:rsidRPr="006A1AD8">
              <w:rPr>
                <w:rFonts w:ascii="Arial" w:eastAsia="Times New Roman" w:hAnsi="Arial" w:cs="Arial"/>
                <w:sz w:val="12"/>
                <w:szCs w:val="12"/>
                <w:lang w:val="ru-RU" w:eastAsia="ru-RU"/>
              </w:rPr>
              <w:t xml:space="preserve">0,38  </w:t>
            </w:r>
          </w:p>
        </w:tc>
      </w:tr>
    </w:tbl>
    <w:p w:rsidR="00C37847" w:rsidRPr="006A1AD8" w:rsidRDefault="00C37847" w:rsidP="00E47AFF">
      <w:pPr>
        <w:spacing w:after="0" w:line="360" w:lineRule="auto"/>
        <w:ind w:right="-20"/>
        <w:jc w:val="center"/>
        <w:rPr>
          <w:rFonts w:ascii="Arial" w:eastAsia="Times New Roman" w:hAnsi="Arial" w:cs="Arial"/>
          <w:b/>
          <w:bCs/>
          <w:position w:val="-1"/>
          <w:sz w:val="24"/>
          <w:szCs w:val="24"/>
          <w:lang w:val="ru-RU"/>
        </w:rPr>
      </w:pPr>
    </w:p>
    <w:p w:rsidR="00E47AFF" w:rsidRPr="006A1AD8" w:rsidRDefault="00BB2149" w:rsidP="00E47AFF">
      <w:pPr>
        <w:spacing w:after="0" w:line="360" w:lineRule="auto"/>
        <w:ind w:right="-20"/>
        <w:jc w:val="center"/>
        <w:rPr>
          <w:rFonts w:ascii="Arial" w:eastAsia="Times New Roman" w:hAnsi="Arial" w:cs="Arial"/>
          <w:b/>
          <w:bCs/>
          <w:position w:val="-1"/>
          <w:sz w:val="24"/>
          <w:szCs w:val="24"/>
          <w:lang w:val="ru-RU"/>
        </w:rPr>
      </w:pPr>
      <w:r w:rsidRPr="006A1AD8">
        <w:rPr>
          <w:rFonts w:ascii="Arial" w:eastAsia="Times New Roman" w:hAnsi="Arial" w:cs="Arial"/>
          <w:b/>
          <w:bCs/>
          <w:position w:val="-1"/>
          <w:sz w:val="24"/>
          <w:szCs w:val="24"/>
          <w:lang w:val="ru-RU"/>
        </w:rPr>
        <w:t xml:space="preserve">Таблица </w:t>
      </w:r>
      <w:r w:rsidR="001C6119" w:rsidRPr="006A1AD8">
        <w:rPr>
          <w:rFonts w:ascii="Arial" w:eastAsia="Times New Roman" w:hAnsi="Arial" w:cs="Arial"/>
          <w:b/>
          <w:bCs/>
          <w:position w:val="-1"/>
          <w:sz w:val="24"/>
          <w:szCs w:val="24"/>
          <w:lang w:val="ru-RU"/>
        </w:rPr>
        <w:t>7</w:t>
      </w:r>
      <w:r w:rsidR="00CB3B4A" w:rsidRPr="006A1AD8">
        <w:rPr>
          <w:rFonts w:ascii="Arial" w:eastAsia="Times New Roman" w:hAnsi="Arial" w:cs="Arial"/>
          <w:b/>
          <w:bCs/>
          <w:position w:val="-1"/>
          <w:sz w:val="24"/>
          <w:szCs w:val="24"/>
          <w:lang w:val="ru-RU"/>
        </w:rPr>
        <w:t>.</w:t>
      </w:r>
      <w:r w:rsidR="00C37847" w:rsidRPr="006A1AD8">
        <w:rPr>
          <w:rFonts w:ascii="Arial" w:eastAsia="Times New Roman" w:hAnsi="Arial" w:cs="Arial"/>
          <w:b/>
          <w:bCs/>
          <w:position w:val="-1"/>
          <w:sz w:val="24"/>
          <w:szCs w:val="24"/>
          <w:lang w:val="ru-RU"/>
        </w:rPr>
        <w:t>2</w:t>
      </w:r>
      <w:r w:rsidRPr="006A1AD8">
        <w:rPr>
          <w:rFonts w:ascii="Arial" w:eastAsia="Times New Roman" w:hAnsi="Arial" w:cs="Arial"/>
          <w:b/>
          <w:bCs/>
          <w:position w:val="-1"/>
          <w:sz w:val="24"/>
          <w:szCs w:val="24"/>
          <w:lang w:val="ru-RU"/>
        </w:rPr>
        <w:t xml:space="preserve"> – Перспективные </w:t>
      </w:r>
      <w:r w:rsidR="001D611D" w:rsidRPr="006A1AD8">
        <w:rPr>
          <w:rFonts w:ascii="Arial" w:eastAsia="Times New Roman" w:hAnsi="Arial" w:cs="Arial"/>
          <w:b/>
          <w:bCs/>
          <w:position w:val="-1"/>
          <w:sz w:val="24"/>
          <w:szCs w:val="24"/>
          <w:lang w:val="ru-RU"/>
        </w:rPr>
        <w:t xml:space="preserve">расчетные </w:t>
      </w:r>
      <w:r w:rsidRPr="006A1AD8">
        <w:rPr>
          <w:rFonts w:ascii="Arial" w:eastAsia="Times New Roman" w:hAnsi="Arial" w:cs="Arial"/>
          <w:b/>
          <w:bCs/>
          <w:position w:val="-1"/>
          <w:sz w:val="24"/>
          <w:szCs w:val="24"/>
          <w:lang w:val="ru-RU"/>
        </w:rPr>
        <w:t>значения выработки</w:t>
      </w:r>
      <w:r w:rsidR="00EC4656" w:rsidRPr="006A1AD8">
        <w:rPr>
          <w:rFonts w:ascii="Arial" w:eastAsia="Times New Roman" w:hAnsi="Arial" w:cs="Arial"/>
          <w:b/>
          <w:bCs/>
          <w:position w:val="-1"/>
          <w:sz w:val="24"/>
          <w:szCs w:val="24"/>
          <w:lang w:val="ru-RU"/>
        </w:rPr>
        <w:t>,</w:t>
      </w:r>
      <w:r w:rsidRPr="006A1AD8">
        <w:rPr>
          <w:rFonts w:ascii="Arial" w:eastAsia="Times New Roman" w:hAnsi="Arial" w:cs="Arial"/>
          <w:b/>
          <w:bCs/>
          <w:position w:val="-1"/>
          <w:sz w:val="24"/>
          <w:szCs w:val="24"/>
          <w:lang w:val="ru-RU"/>
        </w:rPr>
        <w:t xml:space="preserve"> отпуска</w:t>
      </w:r>
      <w:r w:rsidR="00EC4656" w:rsidRPr="006A1AD8">
        <w:rPr>
          <w:rFonts w:ascii="Arial" w:eastAsia="Times New Roman" w:hAnsi="Arial" w:cs="Arial"/>
          <w:b/>
          <w:bCs/>
          <w:position w:val="-1"/>
          <w:sz w:val="24"/>
          <w:szCs w:val="24"/>
          <w:lang w:val="ru-RU"/>
        </w:rPr>
        <w:t xml:space="preserve"> и потребления</w:t>
      </w:r>
      <w:r w:rsidR="001D611D" w:rsidRPr="006A1AD8">
        <w:rPr>
          <w:rFonts w:ascii="Arial" w:eastAsia="Times New Roman" w:hAnsi="Arial" w:cs="Arial"/>
          <w:b/>
          <w:bCs/>
          <w:position w:val="-1"/>
          <w:sz w:val="24"/>
          <w:szCs w:val="24"/>
          <w:lang w:val="ru-RU"/>
        </w:rPr>
        <w:t xml:space="preserve"> тепловой энергии, Гкал/год</w:t>
      </w:r>
    </w:p>
    <w:tbl>
      <w:tblPr>
        <w:tblW w:w="13257" w:type="dxa"/>
        <w:jc w:val="center"/>
        <w:tblLayout w:type="fixed"/>
        <w:tblCellMar>
          <w:left w:w="28" w:type="dxa"/>
          <w:right w:w="28" w:type="dxa"/>
        </w:tblCellMar>
        <w:tblLook w:val="04A0" w:firstRow="1" w:lastRow="0" w:firstColumn="1" w:lastColumn="0" w:noHBand="0" w:noVBand="1"/>
      </w:tblPr>
      <w:tblGrid>
        <w:gridCol w:w="2547"/>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CF3BB5" w:rsidRPr="006A1AD8" w:rsidTr="00CF3BB5">
        <w:trPr>
          <w:trHeight w:val="23"/>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Наименование  источника теплоснабжения</w:t>
            </w:r>
          </w:p>
        </w:tc>
        <w:tc>
          <w:tcPr>
            <w:tcW w:w="1530" w:type="dxa"/>
            <w:gridSpan w:val="3"/>
            <w:tcBorders>
              <w:top w:val="single" w:sz="4" w:space="0" w:color="auto"/>
              <w:left w:val="nil"/>
              <w:bottom w:val="single" w:sz="4" w:space="0" w:color="auto"/>
              <w:right w:val="single" w:sz="4" w:space="0" w:color="auto"/>
            </w:tcBorders>
            <w:shd w:val="clear" w:color="auto" w:fill="auto"/>
            <w:vAlign w:val="center"/>
            <w:hideMark/>
          </w:tcPr>
          <w:p w:rsidR="00CF3BB5" w:rsidRPr="006A1AD8" w:rsidRDefault="00CF3BB5" w:rsidP="00CF3BB5">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в 20</w:t>
            </w:r>
            <w:r>
              <w:rPr>
                <w:rFonts w:ascii="Arial" w:eastAsia="Times New Roman" w:hAnsi="Arial" w:cs="Arial"/>
                <w:sz w:val="16"/>
                <w:lang w:val="ru-RU" w:eastAsia="ru-RU"/>
              </w:rPr>
              <w:t>22</w:t>
            </w:r>
            <w:r w:rsidRPr="006A1AD8">
              <w:rPr>
                <w:rFonts w:ascii="Arial" w:eastAsia="Times New Roman" w:hAnsi="Arial" w:cs="Arial"/>
                <w:sz w:val="16"/>
                <w:lang w:val="ru-RU" w:eastAsia="ru-RU"/>
              </w:rPr>
              <w:t xml:space="preserve"> г.</w:t>
            </w:r>
          </w:p>
        </w:tc>
        <w:tc>
          <w:tcPr>
            <w:tcW w:w="1530" w:type="dxa"/>
            <w:gridSpan w:val="3"/>
            <w:tcBorders>
              <w:top w:val="single" w:sz="4" w:space="0" w:color="auto"/>
              <w:left w:val="nil"/>
              <w:bottom w:val="single" w:sz="4" w:space="0" w:color="auto"/>
              <w:right w:val="single" w:sz="4" w:space="0" w:color="auto"/>
            </w:tcBorders>
            <w:shd w:val="clear" w:color="auto" w:fill="auto"/>
            <w:vAlign w:val="center"/>
            <w:hideMark/>
          </w:tcPr>
          <w:p w:rsidR="00CF3BB5" w:rsidRPr="006A1AD8" w:rsidRDefault="00CF3BB5" w:rsidP="00CF3BB5">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в 20</w:t>
            </w:r>
            <w:r>
              <w:rPr>
                <w:rFonts w:ascii="Arial" w:eastAsia="Times New Roman" w:hAnsi="Arial" w:cs="Arial"/>
                <w:sz w:val="16"/>
                <w:lang w:val="ru-RU" w:eastAsia="ru-RU"/>
              </w:rPr>
              <w:t>23</w:t>
            </w:r>
            <w:r w:rsidRPr="006A1AD8">
              <w:rPr>
                <w:rFonts w:ascii="Arial" w:eastAsia="Times New Roman" w:hAnsi="Arial" w:cs="Arial"/>
                <w:sz w:val="16"/>
                <w:lang w:val="ru-RU" w:eastAsia="ru-RU"/>
              </w:rPr>
              <w:t xml:space="preserve"> г.</w:t>
            </w:r>
          </w:p>
        </w:tc>
        <w:tc>
          <w:tcPr>
            <w:tcW w:w="1530" w:type="dxa"/>
            <w:gridSpan w:val="3"/>
            <w:tcBorders>
              <w:top w:val="single" w:sz="4" w:space="0" w:color="auto"/>
              <w:left w:val="nil"/>
              <w:bottom w:val="single" w:sz="4" w:space="0" w:color="auto"/>
              <w:right w:val="single" w:sz="4" w:space="0" w:color="auto"/>
            </w:tcBorders>
            <w:shd w:val="clear" w:color="auto" w:fill="auto"/>
            <w:vAlign w:val="center"/>
            <w:hideMark/>
          </w:tcPr>
          <w:p w:rsidR="00CF3BB5" w:rsidRPr="006A1AD8" w:rsidRDefault="00CF3BB5" w:rsidP="00CF3BB5">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в 20</w:t>
            </w:r>
            <w:r>
              <w:rPr>
                <w:rFonts w:ascii="Arial" w:eastAsia="Times New Roman" w:hAnsi="Arial" w:cs="Arial"/>
                <w:sz w:val="16"/>
                <w:lang w:val="ru-RU" w:eastAsia="ru-RU"/>
              </w:rPr>
              <w:t>24</w:t>
            </w:r>
            <w:r w:rsidRPr="006A1AD8">
              <w:rPr>
                <w:rFonts w:ascii="Arial" w:eastAsia="Times New Roman" w:hAnsi="Arial" w:cs="Arial"/>
                <w:sz w:val="16"/>
                <w:lang w:val="ru-RU" w:eastAsia="ru-RU"/>
              </w:rPr>
              <w:t xml:space="preserve"> г.</w:t>
            </w:r>
          </w:p>
        </w:tc>
        <w:tc>
          <w:tcPr>
            <w:tcW w:w="1530" w:type="dxa"/>
            <w:gridSpan w:val="3"/>
            <w:tcBorders>
              <w:top w:val="single" w:sz="4" w:space="0" w:color="auto"/>
              <w:left w:val="nil"/>
              <w:bottom w:val="single" w:sz="4" w:space="0" w:color="auto"/>
              <w:right w:val="single" w:sz="4" w:space="0" w:color="auto"/>
            </w:tcBorders>
            <w:shd w:val="clear" w:color="auto" w:fill="auto"/>
            <w:vAlign w:val="center"/>
            <w:hideMark/>
          </w:tcPr>
          <w:p w:rsidR="00CF3BB5" w:rsidRPr="006A1AD8" w:rsidRDefault="00CF3BB5" w:rsidP="00CF3BB5">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в 20</w:t>
            </w:r>
            <w:r>
              <w:rPr>
                <w:rFonts w:ascii="Arial" w:eastAsia="Times New Roman" w:hAnsi="Arial" w:cs="Arial"/>
                <w:sz w:val="16"/>
                <w:lang w:val="ru-RU" w:eastAsia="ru-RU"/>
              </w:rPr>
              <w:t>25</w:t>
            </w:r>
            <w:r w:rsidRPr="006A1AD8">
              <w:rPr>
                <w:rFonts w:ascii="Arial" w:eastAsia="Times New Roman" w:hAnsi="Arial" w:cs="Arial"/>
                <w:sz w:val="16"/>
                <w:lang w:val="ru-RU" w:eastAsia="ru-RU"/>
              </w:rPr>
              <w:t xml:space="preserve"> г.</w:t>
            </w:r>
          </w:p>
        </w:tc>
        <w:tc>
          <w:tcPr>
            <w:tcW w:w="1530" w:type="dxa"/>
            <w:gridSpan w:val="3"/>
            <w:tcBorders>
              <w:top w:val="single" w:sz="4" w:space="0" w:color="auto"/>
              <w:left w:val="nil"/>
              <w:bottom w:val="single" w:sz="4" w:space="0" w:color="auto"/>
              <w:right w:val="single" w:sz="4" w:space="0" w:color="auto"/>
            </w:tcBorders>
            <w:shd w:val="clear" w:color="auto" w:fill="auto"/>
            <w:vAlign w:val="center"/>
            <w:hideMark/>
          </w:tcPr>
          <w:p w:rsidR="00CF3BB5" w:rsidRPr="006A1AD8" w:rsidRDefault="00CF3BB5" w:rsidP="00CF3BB5">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в 20</w:t>
            </w:r>
            <w:r>
              <w:rPr>
                <w:rFonts w:ascii="Arial" w:eastAsia="Times New Roman" w:hAnsi="Arial" w:cs="Arial"/>
                <w:sz w:val="16"/>
                <w:lang w:val="ru-RU" w:eastAsia="ru-RU"/>
              </w:rPr>
              <w:t>26</w:t>
            </w:r>
            <w:r w:rsidRPr="006A1AD8">
              <w:rPr>
                <w:rFonts w:ascii="Arial" w:eastAsia="Times New Roman" w:hAnsi="Arial" w:cs="Arial"/>
                <w:sz w:val="16"/>
                <w:lang w:val="ru-RU" w:eastAsia="ru-RU"/>
              </w:rPr>
              <w:t xml:space="preserve"> г.</w:t>
            </w:r>
          </w:p>
        </w:tc>
        <w:tc>
          <w:tcPr>
            <w:tcW w:w="1530" w:type="dxa"/>
            <w:gridSpan w:val="3"/>
            <w:tcBorders>
              <w:top w:val="single" w:sz="4" w:space="0" w:color="auto"/>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в 2027</w:t>
            </w:r>
            <w:r w:rsidRPr="006A1AD8">
              <w:rPr>
                <w:rFonts w:ascii="Arial" w:eastAsia="Times New Roman" w:hAnsi="Arial" w:cs="Arial"/>
                <w:sz w:val="16"/>
                <w:lang w:val="ru-RU" w:eastAsia="ru-RU"/>
              </w:rPr>
              <w:t>, г.</w:t>
            </w:r>
          </w:p>
        </w:tc>
        <w:tc>
          <w:tcPr>
            <w:tcW w:w="1530" w:type="dxa"/>
            <w:gridSpan w:val="3"/>
            <w:tcBorders>
              <w:top w:val="single" w:sz="4" w:space="0" w:color="auto"/>
              <w:left w:val="nil"/>
              <w:bottom w:val="single" w:sz="4" w:space="0" w:color="auto"/>
              <w:right w:val="single" w:sz="4" w:space="0" w:color="auto"/>
            </w:tcBorders>
            <w:shd w:val="clear" w:color="auto" w:fill="auto"/>
            <w:vAlign w:val="center"/>
            <w:hideMark/>
          </w:tcPr>
          <w:p w:rsidR="00CF3BB5" w:rsidRPr="006A1AD8" w:rsidRDefault="00CF3BB5" w:rsidP="00CF3BB5">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В период 202</w:t>
            </w:r>
            <w:r>
              <w:rPr>
                <w:rFonts w:ascii="Arial" w:eastAsia="Times New Roman" w:hAnsi="Arial" w:cs="Arial"/>
                <w:sz w:val="16"/>
                <w:lang w:val="ru-RU" w:eastAsia="ru-RU"/>
              </w:rPr>
              <w:t>8-2031</w:t>
            </w:r>
            <w:r w:rsidRPr="006A1AD8">
              <w:rPr>
                <w:rFonts w:ascii="Arial" w:eastAsia="Times New Roman" w:hAnsi="Arial" w:cs="Arial"/>
                <w:sz w:val="16"/>
                <w:lang w:val="ru-RU" w:eastAsia="ru-RU"/>
              </w:rPr>
              <w:t xml:space="preserve"> гг.</w:t>
            </w:r>
          </w:p>
        </w:tc>
      </w:tr>
      <w:tr w:rsidR="00CF3BB5" w:rsidRPr="006A1AD8" w:rsidTr="00CF3BB5">
        <w:trPr>
          <w:trHeight w:val="269"/>
          <w:jc w:val="center"/>
        </w:trPr>
        <w:tc>
          <w:tcPr>
            <w:tcW w:w="25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Потребление тепла</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Отпуск, Гкал/год</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Выработка, Гкал/год</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Потребление тепла</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Отпуск, Гкал/год</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Выработка, Гкал/год</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Потребление тепла</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Отпуск, Гкал/год</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Выработка, Гкал/год</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Потребление тепла</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Отпуск, Гкал/год</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Выработка, Гкал/год</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Потребление тепла</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Отпуск, Гкал/год</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Выработка, Гкал/год</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Потребление тепла</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Отпуск, Гкал/год</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Выработка, Гкал/год</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Потребление тепла</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Отпуск, Гкал/год</w:t>
            </w:r>
          </w:p>
        </w:tc>
        <w:tc>
          <w:tcPr>
            <w:tcW w:w="5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F3BB5" w:rsidRPr="006A1AD8" w:rsidRDefault="00CF3BB5" w:rsidP="00C37847">
            <w:pPr>
              <w:widowControl/>
              <w:spacing w:after="0" w:line="240" w:lineRule="auto"/>
              <w:jc w:val="center"/>
              <w:rPr>
                <w:rFonts w:ascii="Arial" w:eastAsia="Times New Roman" w:hAnsi="Arial" w:cs="Arial"/>
                <w:sz w:val="16"/>
                <w:lang w:val="ru-RU" w:eastAsia="ru-RU"/>
              </w:rPr>
            </w:pPr>
            <w:r w:rsidRPr="006A1AD8">
              <w:rPr>
                <w:rFonts w:ascii="Arial" w:eastAsia="Times New Roman" w:hAnsi="Arial" w:cs="Arial"/>
                <w:sz w:val="16"/>
                <w:lang w:val="ru-RU" w:eastAsia="ru-RU"/>
              </w:rPr>
              <w:t>Выработка, Гкал/год</w:t>
            </w:r>
          </w:p>
        </w:tc>
      </w:tr>
      <w:tr w:rsidR="00CF3BB5" w:rsidRPr="006A1AD8" w:rsidTr="00CF3BB5">
        <w:trPr>
          <w:trHeight w:val="820"/>
          <w:jc w:val="center"/>
        </w:trPr>
        <w:tc>
          <w:tcPr>
            <w:tcW w:w="25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c>
          <w:tcPr>
            <w:tcW w:w="510" w:type="dxa"/>
            <w:vMerge/>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rPr>
                <w:rFonts w:ascii="Arial" w:eastAsia="Times New Roman" w:hAnsi="Arial" w:cs="Arial"/>
                <w:sz w:val="16"/>
                <w:lang w:val="ru-RU" w:eastAsia="ru-RU"/>
              </w:rPr>
            </w:pPr>
          </w:p>
        </w:tc>
      </w:tr>
      <w:tr w:rsidR="00CF3BB5" w:rsidRPr="006A1AD8" w:rsidTr="00450688">
        <w:trPr>
          <w:trHeight w:val="23"/>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F3BB5" w:rsidRPr="00CF3BB5" w:rsidRDefault="00CF3BB5" w:rsidP="00C71492">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lastRenderedPageBreak/>
              <w:t>Котельная №3</w:t>
            </w:r>
            <w:r>
              <w:rPr>
                <w:rFonts w:ascii="Arial" w:eastAsia="Times New Roman" w:hAnsi="Arial" w:cs="Arial"/>
                <w:sz w:val="16"/>
                <w:szCs w:val="20"/>
                <w:lang w:val="ru-RU" w:eastAsia="ru-RU"/>
              </w:rPr>
              <w:t>, лит. А с БКУ 1,2 МВт</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1376,6</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1376,6</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1811,4097</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A7F0C">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1</w:t>
            </w:r>
            <w:r w:rsidR="00CA7F0C">
              <w:rPr>
                <w:rFonts w:ascii="Arial" w:eastAsia="Times New Roman" w:hAnsi="Arial" w:cs="Arial"/>
                <w:sz w:val="16"/>
                <w:lang w:val="ru-RU" w:eastAsia="ru-RU"/>
              </w:rPr>
              <w:t> 236,8</w:t>
            </w:r>
            <w:r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A7F0C"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1236,8</w:t>
            </w:r>
            <w:r w:rsidR="00CF3BB5"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A7F0C">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1</w:t>
            </w:r>
            <w:r w:rsidR="00CA7F0C">
              <w:rPr>
                <w:rFonts w:ascii="Arial" w:eastAsia="Times New Roman" w:hAnsi="Arial" w:cs="Arial"/>
                <w:sz w:val="16"/>
                <w:lang w:val="ru-RU" w:eastAsia="ru-RU"/>
              </w:rPr>
              <w:t>607,7</w:t>
            </w:r>
            <w:r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1 395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1 674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1 702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1 395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1 661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1 688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1 395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1 648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1 672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1 395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1 635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1 656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1 395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1 573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1 588  </w:t>
            </w:r>
          </w:p>
        </w:tc>
      </w:tr>
      <w:tr w:rsidR="00CF3BB5" w:rsidRPr="006A1AD8" w:rsidTr="00450688">
        <w:trPr>
          <w:trHeight w:val="23"/>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71492">
            <w:pPr>
              <w:widowControl/>
              <w:spacing w:after="0" w:line="240" w:lineRule="auto"/>
              <w:rPr>
                <w:rFonts w:ascii="Arial" w:eastAsia="Times New Roman" w:hAnsi="Arial" w:cs="Arial"/>
                <w:sz w:val="16"/>
                <w:szCs w:val="20"/>
                <w:lang w:val="ru-RU" w:eastAsia="ru-RU"/>
              </w:rPr>
            </w:pPr>
            <w:r>
              <w:rPr>
                <w:rFonts w:ascii="Arial" w:eastAsia="Times New Roman" w:hAnsi="Arial" w:cs="Arial"/>
                <w:sz w:val="16"/>
                <w:szCs w:val="20"/>
                <w:lang w:val="ru-RU" w:eastAsia="ru-RU"/>
              </w:rPr>
              <w:t>Здание к</w:t>
            </w:r>
            <w:r w:rsidRPr="006A1AD8">
              <w:rPr>
                <w:rFonts w:ascii="Arial" w:eastAsia="Times New Roman" w:hAnsi="Arial" w:cs="Arial"/>
                <w:sz w:val="16"/>
                <w:szCs w:val="20"/>
                <w:lang w:val="ru-RU" w:eastAsia="ru-RU"/>
              </w:rPr>
              <w:t>отельн</w:t>
            </w:r>
            <w:r>
              <w:rPr>
                <w:rFonts w:ascii="Arial" w:eastAsia="Times New Roman" w:hAnsi="Arial" w:cs="Arial"/>
                <w:sz w:val="16"/>
                <w:szCs w:val="20"/>
                <w:lang w:val="ru-RU" w:eastAsia="ru-RU"/>
              </w:rPr>
              <w:t>ой  а</w:t>
            </w:r>
            <w:r w:rsidRPr="006A1AD8">
              <w:rPr>
                <w:rFonts w:ascii="Arial" w:eastAsia="Times New Roman" w:hAnsi="Arial" w:cs="Arial"/>
                <w:sz w:val="16"/>
                <w:szCs w:val="20"/>
                <w:lang w:val="ru-RU" w:eastAsia="ru-RU"/>
              </w:rPr>
              <w:t>дминистраци</w:t>
            </w:r>
            <w:r>
              <w:rPr>
                <w:rFonts w:ascii="Arial" w:eastAsia="Times New Roman" w:hAnsi="Arial" w:cs="Arial"/>
                <w:sz w:val="16"/>
                <w:szCs w:val="20"/>
                <w:lang w:val="ru-RU" w:eastAsia="ru-RU"/>
              </w:rPr>
              <w:t>и №4, лит А с оборудованием</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1854,52</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1854,52</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2149,26</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A7F0C" w:rsidP="00CA7F0C">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1867,1</w:t>
            </w:r>
            <w:r w:rsidR="00CF3BB5"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A7F0C"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1867,1</w:t>
            </w:r>
            <w:r w:rsidR="00CF3BB5"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A7F0C"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2122,9</w:t>
            </w:r>
            <w:r w:rsidR="00CF3BB5"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2 192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2 631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2 675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2 192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2 610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2 652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2 192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2 589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2 628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2 192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2 569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2 603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2 192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2 472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2 495  </w:t>
            </w:r>
          </w:p>
        </w:tc>
      </w:tr>
      <w:tr w:rsidR="00CF3BB5" w:rsidRPr="006A1AD8" w:rsidTr="00450688">
        <w:trPr>
          <w:trHeight w:val="23"/>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71492">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w:t>
            </w:r>
            <w:r>
              <w:rPr>
                <w:rFonts w:ascii="Arial" w:eastAsia="Times New Roman" w:hAnsi="Arial" w:cs="Arial"/>
                <w:sz w:val="16"/>
                <w:szCs w:val="20"/>
                <w:lang w:val="ru-RU" w:eastAsia="ru-RU"/>
              </w:rPr>
              <w:t>тельная Школы</w:t>
            </w:r>
            <w:r w:rsidRPr="006A1AD8">
              <w:rPr>
                <w:rFonts w:ascii="Arial" w:eastAsia="Times New Roman" w:hAnsi="Arial" w:cs="Arial"/>
                <w:sz w:val="16"/>
                <w:szCs w:val="20"/>
                <w:lang w:val="ru-RU" w:eastAsia="ru-RU"/>
              </w:rPr>
              <w:t xml:space="preserve"> №1</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1937,8</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1937,8</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1998,084</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A7F0C"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1484</w:t>
            </w:r>
            <w:r w:rsidR="00CF3BB5"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A7F0C"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1484</w:t>
            </w:r>
            <w:r w:rsidR="00CF3BB5"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A7F0C"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1531,1</w:t>
            </w:r>
            <w:r w:rsidR="00CF3BB5"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1 787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2 144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2 180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1 787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2 127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2 161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1 787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2 110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2 142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1 787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2 094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2 121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1 787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2 015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2 034  </w:t>
            </w:r>
          </w:p>
        </w:tc>
      </w:tr>
      <w:tr w:rsidR="00CF3BB5" w:rsidRPr="006A1AD8" w:rsidTr="00450688">
        <w:trPr>
          <w:trHeight w:val="23"/>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71492">
            <w:pPr>
              <w:widowControl/>
              <w:spacing w:after="0" w:line="240" w:lineRule="auto"/>
              <w:rPr>
                <w:rFonts w:ascii="Arial" w:eastAsia="Times New Roman" w:hAnsi="Arial" w:cs="Arial"/>
                <w:sz w:val="16"/>
                <w:szCs w:val="20"/>
                <w:lang w:val="ru-RU" w:eastAsia="ru-RU"/>
              </w:rPr>
            </w:pPr>
            <w:r>
              <w:rPr>
                <w:rFonts w:ascii="Arial" w:eastAsia="Times New Roman" w:hAnsi="Arial" w:cs="Arial"/>
                <w:sz w:val="16"/>
                <w:szCs w:val="20"/>
                <w:lang w:val="ru-RU" w:eastAsia="ru-RU"/>
              </w:rPr>
              <w:t xml:space="preserve">Котельная №8, лит В с оборудованием </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1034,12</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1034,12</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12645,4</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A7F0C"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935,8</w:t>
            </w:r>
            <w:r w:rsidR="00CF3BB5"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A7F0C"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935,8</w:t>
            </w:r>
            <w:r w:rsidR="00CF3BB5"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A7F0C">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1</w:t>
            </w:r>
            <w:r w:rsidR="00CA7F0C">
              <w:rPr>
                <w:rFonts w:ascii="Arial" w:eastAsia="Times New Roman" w:hAnsi="Arial" w:cs="Arial"/>
                <w:sz w:val="16"/>
                <w:lang w:val="ru-RU" w:eastAsia="ru-RU"/>
              </w:rPr>
              <w:t>531,1</w:t>
            </w:r>
            <w:r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1 326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1 545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1 571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1 326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1 545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1 570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1 326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1 545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1 568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1 326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1 545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1 565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1 326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1 545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1 559  </w:t>
            </w:r>
          </w:p>
        </w:tc>
      </w:tr>
      <w:tr w:rsidR="00CF3BB5" w:rsidRPr="006A1AD8" w:rsidTr="00450688">
        <w:trPr>
          <w:trHeight w:val="23"/>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F3BB5" w:rsidRPr="006A1AD8" w:rsidRDefault="00CF3BB5" w:rsidP="00C71492">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Котельная </w:t>
            </w:r>
            <w:r>
              <w:rPr>
                <w:rFonts w:ascii="Arial" w:eastAsia="Times New Roman" w:hAnsi="Arial" w:cs="Arial"/>
                <w:sz w:val="16"/>
                <w:szCs w:val="20"/>
                <w:lang w:val="ru-RU" w:eastAsia="ru-RU"/>
              </w:rPr>
              <w:t xml:space="preserve">вспомогательной  школы </w:t>
            </w:r>
            <w:r w:rsidRPr="006A1AD8">
              <w:rPr>
                <w:rFonts w:ascii="Arial" w:eastAsia="Times New Roman" w:hAnsi="Arial" w:cs="Arial"/>
                <w:sz w:val="16"/>
                <w:szCs w:val="20"/>
                <w:lang w:val="ru-RU" w:eastAsia="ru-RU"/>
              </w:rPr>
              <w:t xml:space="preserve">№10 </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531,66</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531,66</w:t>
            </w:r>
          </w:p>
        </w:tc>
        <w:tc>
          <w:tcPr>
            <w:tcW w:w="510" w:type="dxa"/>
            <w:tcBorders>
              <w:top w:val="nil"/>
              <w:left w:val="nil"/>
              <w:bottom w:val="single" w:sz="4" w:space="0" w:color="auto"/>
              <w:right w:val="single" w:sz="4" w:space="0" w:color="auto"/>
            </w:tcBorders>
            <w:shd w:val="clear" w:color="auto" w:fill="auto"/>
            <w:vAlign w:val="center"/>
          </w:tcPr>
          <w:p w:rsidR="00CF3BB5" w:rsidRPr="006A1AD8" w:rsidRDefault="00450688"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550,39</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A7F0C"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508</w:t>
            </w:r>
            <w:r w:rsidR="00CF3BB5"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A7F0C"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508</w:t>
            </w:r>
            <w:r w:rsidR="00CF3BB5"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A7F0C" w:rsidP="00C37847">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524,8</w:t>
            </w:r>
            <w:r w:rsidR="00CF3BB5" w:rsidRPr="006A1AD8">
              <w:rPr>
                <w:rFonts w:ascii="Arial" w:eastAsia="Times New Roman" w:hAnsi="Arial" w:cs="Arial"/>
                <w:sz w:val="16"/>
                <w:lang w:val="ru-RU" w:eastAsia="ru-RU"/>
              </w:rPr>
              <w:t xml:space="preserve">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351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402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409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351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401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408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351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399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405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351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397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403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351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389  </w:t>
            </w:r>
          </w:p>
        </w:tc>
        <w:tc>
          <w:tcPr>
            <w:tcW w:w="510" w:type="dxa"/>
            <w:tcBorders>
              <w:top w:val="nil"/>
              <w:left w:val="nil"/>
              <w:bottom w:val="single" w:sz="4" w:space="0" w:color="auto"/>
              <w:right w:val="single" w:sz="4" w:space="0" w:color="auto"/>
            </w:tcBorders>
            <w:shd w:val="clear" w:color="auto" w:fill="auto"/>
            <w:vAlign w:val="center"/>
            <w:hideMark/>
          </w:tcPr>
          <w:p w:rsidR="00CF3BB5" w:rsidRPr="006A1AD8" w:rsidRDefault="00CF3BB5" w:rsidP="00C37847">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 xml:space="preserve">393  </w:t>
            </w:r>
          </w:p>
        </w:tc>
      </w:tr>
    </w:tbl>
    <w:p w:rsidR="0000475F" w:rsidRPr="006A1AD8" w:rsidRDefault="0000475F" w:rsidP="00C37847">
      <w:pPr>
        <w:spacing w:after="0" w:line="360" w:lineRule="auto"/>
        <w:ind w:right="-20"/>
        <w:rPr>
          <w:rFonts w:ascii="Arial" w:eastAsia="Times New Roman" w:hAnsi="Arial" w:cs="Arial"/>
          <w:b/>
          <w:bCs/>
          <w:position w:val="-1"/>
          <w:sz w:val="24"/>
          <w:szCs w:val="24"/>
          <w:lang w:val="ru-RU"/>
        </w:rPr>
      </w:pPr>
    </w:p>
    <w:p w:rsidR="00BB2149" w:rsidRPr="006A1AD8" w:rsidRDefault="00BB2149" w:rsidP="00BB2149">
      <w:pPr>
        <w:spacing w:after="0" w:line="360" w:lineRule="auto"/>
        <w:jc w:val="both"/>
        <w:rPr>
          <w:rFonts w:ascii="Arial" w:hAnsi="Arial" w:cs="Arial"/>
          <w:sz w:val="24"/>
          <w:szCs w:val="24"/>
          <w:lang w:val="ru-RU"/>
        </w:rPr>
        <w:sectPr w:rsidR="00BB2149" w:rsidRPr="006A1AD8" w:rsidSect="003C5FE9">
          <w:pgSz w:w="16840" w:h="11907" w:orient="landscape" w:code="9"/>
          <w:pgMar w:top="1134" w:right="1134" w:bottom="1021" w:left="1134" w:header="567" w:footer="567" w:gutter="0"/>
          <w:cols w:space="720"/>
          <w:docGrid w:linePitch="299"/>
        </w:sectPr>
      </w:pPr>
    </w:p>
    <w:p w:rsidR="00BB2149" w:rsidRPr="006A1AD8" w:rsidRDefault="00700C3B" w:rsidP="009652B1">
      <w:pPr>
        <w:pStyle w:val="1"/>
        <w:ind w:left="0" w:firstLine="709"/>
        <w:jc w:val="center"/>
      </w:pPr>
      <w:bookmarkStart w:id="84" w:name="_Toc439877312"/>
      <w:r w:rsidRPr="006A1AD8">
        <w:lastRenderedPageBreak/>
        <w:t xml:space="preserve">Книга </w:t>
      </w:r>
      <w:r w:rsidR="00364D07" w:rsidRPr="006A1AD8">
        <w:t xml:space="preserve">8 </w:t>
      </w:r>
      <w:r w:rsidR="009652B1" w:rsidRPr="006A1AD8">
        <w:t>«Оценка надежности теплоснабжения»</w:t>
      </w:r>
      <w:bookmarkEnd w:id="84"/>
    </w:p>
    <w:p w:rsidR="00510DEB" w:rsidRPr="006A1AD8" w:rsidRDefault="00510DEB" w:rsidP="00510DEB">
      <w:pPr>
        <w:widowControl/>
        <w:spacing w:after="0" w:line="360" w:lineRule="auto"/>
        <w:ind w:firstLine="720"/>
        <w:jc w:val="both"/>
        <w:rPr>
          <w:rFonts w:ascii="Arial" w:hAnsi="Arial"/>
          <w:sz w:val="24"/>
          <w:szCs w:val="24"/>
          <w:lang w:val="ru-RU" w:eastAsia="ru-RU"/>
        </w:rPr>
      </w:pPr>
      <w:r w:rsidRPr="006A1AD8">
        <w:rPr>
          <w:rFonts w:ascii="Arial" w:hAnsi="Arial"/>
          <w:sz w:val="24"/>
          <w:szCs w:val="24"/>
          <w:lang w:val="ru-RU" w:eastAsia="ru-RU"/>
        </w:rPr>
        <w:t xml:space="preserve">Под надежностью теплоснабжения понимается возможность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rsidR="00510DEB" w:rsidRPr="006A1AD8" w:rsidRDefault="00510DEB" w:rsidP="00510DEB">
      <w:pPr>
        <w:widowControl/>
        <w:spacing w:after="0" w:line="360" w:lineRule="auto"/>
        <w:ind w:firstLine="720"/>
        <w:jc w:val="both"/>
        <w:rPr>
          <w:rFonts w:ascii="Arial" w:hAnsi="Arial"/>
          <w:sz w:val="24"/>
          <w:szCs w:val="24"/>
          <w:lang w:val="ru-RU" w:eastAsia="ru-RU"/>
        </w:rPr>
      </w:pPr>
      <w:r w:rsidRPr="006A1AD8">
        <w:rPr>
          <w:rFonts w:ascii="Arial" w:hAnsi="Arial"/>
          <w:sz w:val="24"/>
          <w:szCs w:val="24"/>
          <w:lang w:val="ru-RU" w:eastAsia="ru-RU"/>
        </w:rPr>
        <w:t>Надёжность работы тепловых сетей обеспечивается двумя путями: первый - повышением качества элементов системы и второй - резервированием элементов.</w:t>
      </w:r>
    </w:p>
    <w:p w:rsidR="00510DEB" w:rsidRPr="006A1AD8" w:rsidRDefault="00510DEB" w:rsidP="00510DEB">
      <w:pPr>
        <w:widowControl/>
        <w:spacing w:after="0" w:line="360" w:lineRule="auto"/>
        <w:ind w:firstLine="709"/>
        <w:jc w:val="both"/>
        <w:rPr>
          <w:rFonts w:ascii="Arial" w:hAnsi="Arial"/>
          <w:sz w:val="24"/>
          <w:szCs w:val="24"/>
          <w:lang w:val="ru-RU" w:eastAsia="ru-RU"/>
        </w:rPr>
      </w:pPr>
      <w:r w:rsidRPr="006A1AD8">
        <w:rPr>
          <w:rFonts w:ascii="Arial" w:hAnsi="Arial"/>
          <w:sz w:val="24"/>
          <w:szCs w:val="24"/>
          <w:lang w:val="ru-RU" w:eastAsia="ru-RU"/>
        </w:rPr>
        <w:t>Вместе с тем, обеспечение надежности теплоснабжения требует существенных затрат. Так, резервирование тепловых сетей увеличивает их стоимость на 35 - 50 %, а обеспечение 100 % отпуска теплоты от источников при выходе из строя наиболее крупного агрегата требует увеличения инвестиций на 25 - 30 %.</w:t>
      </w:r>
    </w:p>
    <w:p w:rsidR="00510DEB" w:rsidRPr="006A1AD8" w:rsidRDefault="00510DEB" w:rsidP="00510DEB">
      <w:pPr>
        <w:widowControl/>
        <w:spacing w:after="0" w:line="360" w:lineRule="auto"/>
        <w:ind w:firstLine="709"/>
        <w:jc w:val="both"/>
        <w:rPr>
          <w:rFonts w:ascii="Arial" w:hAnsi="Arial"/>
          <w:sz w:val="24"/>
          <w:szCs w:val="24"/>
          <w:lang w:val="ru-RU" w:eastAsia="ru-RU"/>
        </w:rPr>
      </w:pPr>
      <w:r w:rsidRPr="006A1AD8">
        <w:rPr>
          <w:rFonts w:ascii="Arial" w:hAnsi="Arial"/>
          <w:sz w:val="24"/>
          <w:szCs w:val="24"/>
          <w:lang w:val="ru-RU" w:eastAsia="ru-RU"/>
        </w:rPr>
        <w:t xml:space="preserve">Поэтому, учитывая аккумулирующую способность зданий и инерционность процессов в системах теплоснабжения в соответствии с действующими нормами (СНиП 41-052-2003 «Тепловые сети»), допускается снижение отпуска теплоты в аварийных ситуациях до </w:t>
      </w:r>
      <w:r w:rsidR="00DD5827" w:rsidRPr="006A1AD8">
        <w:rPr>
          <w:rFonts w:ascii="Arial" w:hAnsi="Arial"/>
          <w:sz w:val="24"/>
          <w:szCs w:val="24"/>
          <w:lang w:val="ru-RU" w:eastAsia="ru-RU"/>
        </w:rPr>
        <w:t>8</w:t>
      </w:r>
      <w:r w:rsidR="005301AB" w:rsidRPr="006A1AD8">
        <w:rPr>
          <w:rFonts w:ascii="Arial" w:hAnsi="Arial"/>
          <w:sz w:val="24"/>
          <w:szCs w:val="24"/>
          <w:lang w:val="ru-RU" w:eastAsia="ru-RU"/>
        </w:rPr>
        <w:t>6</w:t>
      </w:r>
      <w:r w:rsidRPr="006A1AD8">
        <w:rPr>
          <w:rFonts w:ascii="Arial" w:hAnsi="Arial"/>
          <w:sz w:val="24"/>
          <w:szCs w:val="24"/>
          <w:lang w:val="ru-RU" w:eastAsia="ru-RU"/>
        </w:rPr>
        <w:t> % от расчетной тепловой нагрузки потребителей. При этом продолжительность и глубина снижения отпуска теплоты нормируются.</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rsidR="00510DEB" w:rsidRPr="006A1AD8" w:rsidRDefault="00510DEB" w:rsidP="00DC0902">
      <w:pPr>
        <w:widowControl/>
        <w:spacing w:after="0" w:line="396" w:lineRule="auto"/>
        <w:ind w:firstLine="708"/>
        <w:jc w:val="both"/>
        <w:rPr>
          <w:rFonts w:ascii="Arial" w:hAnsi="Arial"/>
          <w:sz w:val="24"/>
          <w:szCs w:val="24"/>
          <w:lang w:val="ru-RU" w:eastAsia="ru-RU"/>
        </w:rPr>
      </w:pPr>
      <w:r w:rsidRPr="006A1AD8">
        <w:rPr>
          <w:rFonts w:ascii="Arial" w:hAnsi="Arial"/>
          <w:sz w:val="24"/>
          <w:szCs w:val="24"/>
          <w:lang w:val="ru-RU" w:eastAsia="ru-RU"/>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rsidR="00510DEB" w:rsidRPr="006A1AD8" w:rsidRDefault="00510DEB" w:rsidP="00DC0902">
      <w:pPr>
        <w:widowControl/>
        <w:spacing w:after="0" w:line="396" w:lineRule="auto"/>
        <w:ind w:firstLine="708"/>
        <w:jc w:val="both"/>
        <w:rPr>
          <w:rFonts w:ascii="Arial" w:hAnsi="Arial"/>
          <w:sz w:val="24"/>
          <w:szCs w:val="24"/>
          <w:lang w:val="ru-RU" w:eastAsia="ru-RU"/>
        </w:rPr>
      </w:pPr>
      <w:r w:rsidRPr="006A1AD8">
        <w:rPr>
          <w:rFonts w:ascii="Arial" w:hAnsi="Arial"/>
          <w:sz w:val="24"/>
          <w:szCs w:val="24"/>
          <w:lang w:val="ru-RU" w:eastAsia="ru-RU"/>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rsidR="00510DEB" w:rsidRPr="006A1AD8" w:rsidRDefault="00510DEB" w:rsidP="00DC0902">
      <w:pPr>
        <w:widowControl/>
        <w:spacing w:after="0" w:line="396" w:lineRule="auto"/>
        <w:ind w:firstLine="709"/>
        <w:jc w:val="both"/>
        <w:rPr>
          <w:rFonts w:ascii="Arial" w:hAnsi="Arial" w:cs="Arial"/>
          <w:sz w:val="24"/>
          <w:szCs w:val="24"/>
          <w:lang w:val="ru-RU"/>
        </w:rPr>
      </w:pPr>
      <w:r w:rsidRPr="006A1AD8">
        <w:rPr>
          <w:rFonts w:ascii="Arial" w:hAnsi="Arial" w:cs="Arial"/>
          <w:sz w:val="24"/>
          <w:szCs w:val="24"/>
          <w:lang w:val="ru-RU"/>
        </w:rPr>
        <w:t>В качестве основных критериев надежности тепловых сетей и системы теплоснабжения приняты:</w:t>
      </w:r>
    </w:p>
    <w:p w:rsidR="00510DEB" w:rsidRPr="006A1AD8" w:rsidRDefault="00510DEB" w:rsidP="00DC0902">
      <w:pPr>
        <w:widowControl/>
        <w:numPr>
          <w:ilvl w:val="0"/>
          <w:numId w:val="8"/>
        </w:numPr>
        <w:tabs>
          <w:tab w:val="num" w:pos="1276"/>
        </w:tabs>
        <w:spacing w:after="120" w:line="396" w:lineRule="auto"/>
        <w:ind w:hanging="691"/>
        <w:jc w:val="both"/>
        <w:rPr>
          <w:rFonts w:ascii="Arial" w:hAnsi="Arial" w:cs="Arial"/>
          <w:sz w:val="24"/>
          <w:szCs w:val="24"/>
          <w:lang w:val="ru-RU"/>
        </w:rPr>
      </w:pPr>
      <w:r w:rsidRPr="006A1AD8">
        <w:rPr>
          <w:rFonts w:ascii="Arial" w:hAnsi="Arial" w:cs="Arial"/>
          <w:sz w:val="24"/>
          <w:szCs w:val="24"/>
          <w:lang w:val="ru-RU"/>
        </w:rPr>
        <w:t>вероятность безотказной работы [Р];</w:t>
      </w:r>
    </w:p>
    <w:p w:rsidR="00510DEB" w:rsidRPr="006A1AD8" w:rsidRDefault="00510DEB" w:rsidP="00DC0902">
      <w:pPr>
        <w:widowControl/>
        <w:numPr>
          <w:ilvl w:val="0"/>
          <w:numId w:val="8"/>
        </w:numPr>
        <w:tabs>
          <w:tab w:val="num" w:pos="1276"/>
        </w:tabs>
        <w:spacing w:after="120" w:line="396" w:lineRule="auto"/>
        <w:ind w:hanging="691"/>
        <w:jc w:val="both"/>
        <w:rPr>
          <w:rFonts w:ascii="Arial" w:hAnsi="Arial" w:cs="Arial"/>
          <w:sz w:val="24"/>
          <w:szCs w:val="24"/>
          <w:lang w:val="ru-RU"/>
        </w:rPr>
      </w:pPr>
      <w:r w:rsidRPr="006A1AD8">
        <w:rPr>
          <w:rFonts w:ascii="Arial" w:hAnsi="Arial" w:cs="Arial"/>
          <w:sz w:val="24"/>
          <w:szCs w:val="24"/>
          <w:lang w:val="ru-RU"/>
        </w:rPr>
        <w:lastRenderedPageBreak/>
        <w:t>коэффициент готовности системы [Кг];</w:t>
      </w:r>
    </w:p>
    <w:p w:rsidR="00510DEB" w:rsidRPr="006A1AD8" w:rsidRDefault="00510DEB" w:rsidP="00DC0902">
      <w:pPr>
        <w:widowControl/>
        <w:numPr>
          <w:ilvl w:val="0"/>
          <w:numId w:val="8"/>
        </w:numPr>
        <w:tabs>
          <w:tab w:val="num" w:pos="1276"/>
        </w:tabs>
        <w:spacing w:after="120" w:line="396" w:lineRule="auto"/>
        <w:ind w:hanging="691"/>
        <w:jc w:val="both"/>
        <w:rPr>
          <w:rFonts w:ascii="Arial" w:hAnsi="Arial" w:cs="Arial"/>
          <w:sz w:val="24"/>
          <w:szCs w:val="24"/>
          <w:lang w:val="ru-RU"/>
        </w:rPr>
      </w:pPr>
      <w:r w:rsidRPr="006A1AD8">
        <w:rPr>
          <w:rFonts w:ascii="Arial" w:hAnsi="Arial" w:cs="Arial"/>
          <w:sz w:val="24"/>
          <w:szCs w:val="24"/>
          <w:lang w:val="ru-RU"/>
        </w:rPr>
        <w:t>живучесть системы [Ж].</w:t>
      </w:r>
    </w:p>
    <w:p w:rsidR="00510DEB" w:rsidRPr="006A1AD8" w:rsidRDefault="00510DEB" w:rsidP="00DC0902">
      <w:pPr>
        <w:widowControl/>
        <w:spacing w:after="0" w:line="396" w:lineRule="auto"/>
        <w:ind w:firstLine="284"/>
        <w:jc w:val="both"/>
        <w:rPr>
          <w:rFonts w:ascii="Arial" w:hAnsi="Arial" w:cs="Arial"/>
          <w:sz w:val="24"/>
          <w:szCs w:val="24"/>
          <w:lang w:val="ru-RU"/>
        </w:rPr>
      </w:pPr>
      <w:r w:rsidRPr="006A1AD8">
        <w:rPr>
          <w:rFonts w:ascii="Arial" w:hAnsi="Arial" w:cs="Arial"/>
          <w:sz w:val="24"/>
          <w:szCs w:val="24"/>
          <w:lang w:val="ru-RU"/>
        </w:rPr>
        <w:t>Минимально допустимые показатели (критерии) вероятности безотказной работы:</w:t>
      </w:r>
    </w:p>
    <w:p w:rsidR="00510DEB" w:rsidRPr="006A1AD8" w:rsidRDefault="00510DEB" w:rsidP="00DC0902">
      <w:pPr>
        <w:widowControl/>
        <w:numPr>
          <w:ilvl w:val="0"/>
          <w:numId w:val="8"/>
        </w:numPr>
        <w:tabs>
          <w:tab w:val="num" w:pos="1276"/>
        </w:tabs>
        <w:spacing w:after="120" w:line="396" w:lineRule="auto"/>
        <w:ind w:hanging="691"/>
        <w:jc w:val="both"/>
        <w:rPr>
          <w:rFonts w:ascii="Arial" w:hAnsi="Arial" w:cs="Arial"/>
          <w:sz w:val="24"/>
          <w:szCs w:val="24"/>
          <w:lang w:val="ru-RU"/>
        </w:rPr>
      </w:pPr>
      <w:r w:rsidRPr="006A1AD8">
        <w:rPr>
          <w:rFonts w:ascii="Arial" w:hAnsi="Arial" w:cs="Arial"/>
          <w:sz w:val="24"/>
          <w:szCs w:val="24"/>
          <w:lang w:val="ru-RU"/>
        </w:rPr>
        <w:t>источника теплоты – Р</w:t>
      </w:r>
      <w:r w:rsidRPr="006A1AD8">
        <w:rPr>
          <w:rFonts w:ascii="Arial" w:hAnsi="Arial" w:cs="Arial"/>
          <w:sz w:val="24"/>
          <w:szCs w:val="24"/>
          <w:vertAlign w:val="subscript"/>
          <w:lang w:val="ru-RU"/>
        </w:rPr>
        <w:t>ит</w:t>
      </w:r>
      <w:r w:rsidRPr="006A1AD8">
        <w:rPr>
          <w:rFonts w:ascii="Arial" w:hAnsi="Arial" w:cs="Arial"/>
          <w:sz w:val="24"/>
          <w:szCs w:val="24"/>
          <w:lang w:val="ru-RU"/>
        </w:rPr>
        <w:t>=0,97;</w:t>
      </w:r>
    </w:p>
    <w:p w:rsidR="00510DEB" w:rsidRPr="006A1AD8" w:rsidRDefault="00510DEB" w:rsidP="00DC0902">
      <w:pPr>
        <w:widowControl/>
        <w:numPr>
          <w:ilvl w:val="0"/>
          <w:numId w:val="8"/>
        </w:numPr>
        <w:tabs>
          <w:tab w:val="num" w:pos="1276"/>
        </w:tabs>
        <w:spacing w:after="120" w:line="396" w:lineRule="auto"/>
        <w:ind w:hanging="691"/>
        <w:jc w:val="both"/>
        <w:rPr>
          <w:rFonts w:ascii="Arial" w:hAnsi="Arial" w:cs="Arial"/>
          <w:sz w:val="24"/>
          <w:szCs w:val="24"/>
          <w:lang w:val="ru-RU"/>
        </w:rPr>
      </w:pPr>
      <w:r w:rsidRPr="006A1AD8">
        <w:rPr>
          <w:rFonts w:ascii="Arial" w:hAnsi="Arial" w:cs="Arial"/>
          <w:sz w:val="24"/>
          <w:szCs w:val="24"/>
          <w:lang w:val="ru-RU"/>
        </w:rPr>
        <w:t>тепловых сетей – Р</w:t>
      </w:r>
      <w:r w:rsidRPr="006A1AD8">
        <w:rPr>
          <w:rFonts w:ascii="Arial" w:hAnsi="Arial" w:cs="Arial"/>
          <w:sz w:val="24"/>
          <w:szCs w:val="24"/>
          <w:vertAlign w:val="subscript"/>
          <w:lang w:val="ru-RU"/>
        </w:rPr>
        <w:t>тс</w:t>
      </w:r>
      <w:r w:rsidRPr="006A1AD8">
        <w:rPr>
          <w:rFonts w:ascii="Arial" w:hAnsi="Arial" w:cs="Arial"/>
          <w:sz w:val="24"/>
          <w:szCs w:val="24"/>
          <w:lang w:val="ru-RU"/>
        </w:rPr>
        <w:t>=0,9;</w:t>
      </w:r>
    </w:p>
    <w:p w:rsidR="00510DEB" w:rsidRPr="006A1AD8" w:rsidRDefault="00510DEB" w:rsidP="00DC0902">
      <w:pPr>
        <w:widowControl/>
        <w:numPr>
          <w:ilvl w:val="0"/>
          <w:numId w:val="8"/>
        </w:numPr>
        <w:spacing w:after="120" w:line="396" w:lineRule="auto"/>
        <w:ind w:left="1276" w:hanging="567"/>
        <w:jc w:val="both"/>
        <w:rPr>
          <w:rFonts w:ascii="Arial" w:hAnsi="Arial" w:cs="Arial"/>
          <w:sz w:val="24"/>
          <w:szCs w:val="24"/>
          <w:lang w:val="ru-RU"/>
        </w:rPr>
      </w:pPr>
      <w:r w:rsidRPr="006A1AD8">
        <w:rPr>
          <w:rFonts w:ascii="Arial" w:hAnsi="Arial" w:cs="Arial"/>
          <w:sz w:val="24"/>
          <w:szCs w:val="24"/>
          <w:lang w:val="ru-RU"/>
        </w:rPr>
        <w:t>потребителя теплоты – Р</w:t>
      </w:r>
      <w:r w:rsidRPr="006A1AD8">
        <w:rPr>
          <w:rFonts w:ascii="Arial" w:hAnsi="Arial" w:cs="Arial"/>
          <w:sz w:val="24"/>
          <w:szCs w:val="24"/>
          <w:vertAlign w:val="subscript"/>
          <w:lang w:val="ru-RU"/>
        </w:rPr>
        <w:t>пт</w:t>
      </w:r>
      <w:r w:rsidRPr="006A1AD8">
        <w:rPr>
          <w:rFonts w:ascii="Arial" w:hAnsi="Arial" w:cs="Arial"/>
          <w:sz w:val="24"/>
          <w:szCs w:val="24"/>
          <w:lang w:val="ru-RU"/>
        </w:rPr>
        <w:t>=0,99;</w:t>
      </w:r>
    </w:p>
    <w:p w:rsidR="00510DEB" w:rsidRPr="006A1AD8" w:rsidRDefault="00510DEB" w:rsidP="00DC0902">
      <w:pPr>
        <w:widowControl/>
        <w:numPr>
          <w:ilvl w:val="0"/>
          <w:numId w:val="8"/>
        </w:numPr>
        <w:tabs>
          <w:tab w:val="num" w:pos="1276"/>
        </w:tabs>
        <w:spacing w:after="120" w:line="396" w:lineRule="auto"/>
        <w:ind w:hanging="691"/>
        <w:jc w:val="both"/>
        <w:rPr>
          <w:rFonts w:ascii="Arial" w:hAnsi="Arial" w:cs="Arial"/>
          <w:sz w:val="24"/>
          <w:szCs w:val="24"/>
          <w:lang w:val="ru-RU"/>
        </w:rPr>
      </w:pPr>
      <w:r w:rsidRPr="006A1AD8">
        <w:rPr>
          <w:rFonts w:ascii="Arial" w:hAnsi="Arial" w:cs="Arial"/>
          <w:sz w:val="24"/>
          <w:szCs w:val="24"/>
          <w:lang w:val="ru-RU"/>
        </w:rPr>
        <w:t>системы в целом – Р</w:t>
      </w:r>
      <w:r w:rsidRPr="006A1AD8">
        <w:rPr>
          <w:rFonts w:ascii="Arial" w:hAnsi="Arial" w:cs="Arial"/>
          <w:sz w:val="24"/>
          <w:szCs w:val="24"/>
          <w:vertAlign w:val="subscript"/>
          <w:lang w:val="ru-RU"/>
        </w:rPr>
        <w:t>сцт</w:t>
      </w:r>
      <w:r w:rsidRPr="006A1AD8">
        <w:rPr>
          <w:rFonts w:ascii="Arial" w:hAnsi="Arial" w:cs="Arial"/>
          <w:sz w:val="24"/>
          <w:szCs w:val="24"/>
          <w:lang w:val="ru-RU"/>
        </w:rPr>
        <w:t>=0,86.</w:t>
      </w:r>
    </w:p>
    <w:p w:rsidR="00510DEB" w:rsidRPr="006A1AD8" w:rsidRDefault="00510DEB" w:rsidP="00DC0902">
      <w:pPr>
        <w:widowControl/>
        <w:shd w:val="clear" w:color="auto" w:fill="FFFFFF"/>
        <w:spacing w:after="0" w:line="396" w:lineRule="auto"/>
        <w:ind w:right="29" w:firstLine="709"/>
        <w:jc w:val="both"/>
        <w:rPr>
          <w:rFonts w:ascii="Arial" w:hAnsi="Arial"/>
          <w:sz w:val="24"/>
          <w:szCs w:val="24"/>
          <w:lang w:val="ru-RU" w:eastAsia="ru-RU"/>
        </w:rPr>
      </w:pPr>
      <w:r w:rsidRPr="006A1AD8">
        <w:rPr>
          <w:rFonts w:ascii="Arial" w:hAnsi="Arial"/>
          <w:sz w:val="24"/>
          <w:szCs w:val="24"/>
          <w:lang w:val="ru-RU" w:eastAsia="ru-RU"/>
        </w:rPr>
        <w:t xml:space="preserve">Допустимая продолжительность перерыва отопления, </w:t>
      </w:r>
      <w:r w:rsidR="001D611D" w:rsidRPr="006A1AD8">
        <w:rPr>
          <w:rFonts w:ascii="Arial" w:hAnsi="Arial"/>
          <w:sz w:val="24"/>
          <w:szCs w:val="24"/>
          <w:lang w:val="ru-RU" w:eastAsia="ru-RU"/>
        </w:rPr>
        <w:t>установленная</w:t>
      </w:r>
      <w:r w:rsidRPr="006A1AD8">
        <w:rPr>
          <w:rFonts w:ascii="Arial" w:hAnsi="Arial"/>
          <w:sz w:val="24"/>
          <w:szCs w:val="24"/>
          <w:lang w:val="ru-RU" w:eastAsia="ru-RU"/>
        </w:rPr>
        <w:t xml:space="preserve"> постановлением Правительства Российской Федерации от 23.05.2006 № 307, составляет: не более 16 часов единовременно при изменении температуры воздуха в жилых помещениях от нормативной до 12 °С;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 С до 8 °С.</w:t>
      </w:r>
    </w:p>
    <w:p w:rsidR="00510DEB" w:rsidRPr="006A1AD8" w:rsidRDefault="00510DEB" w:rsidP="00DC0902">
      <w:pPr>
        <w:widowControl/>
        <w:shd w:val="clear" w:color="auto" w:fill="FFFFFF"/>
        <w:spacing w:after="0" w:line="396" w:lineRule="auto"/>
        <w:ind w:right="10" w:firstLine="709"/>
        <w:jc w:val="both"/>
        <w:rPr>
          <w:rFonts w:ascii="Arial" w:hAnsi="Arial"/>
          <w:sz w:val="24"/>
          <w:szCs w:val="24"/>
          <w:lang w:val="ru-RU" w:eastAsia="ru-RU"/>
        </w:rPr>
      </w:pPr>
      <w:r w:rsidRPr="006A1AD8">
        <w:rPr>
          <w:rFonts w:ascii="Arial" w:hAnsi="Arial"/>
          <w:sz w:val="24"/>
          <w:szCs w:val="24"/>
          <w:lang w:val="ru-RU" w:eastAsia="ru-RU"/>
        </w:rPr>
        <w:t>Принимая во внимание снижение температуры воздуха в жилых помещениях при полном отключении подачи тепла и расчетной температуре наружного воздуха</w:t>
      </w:r>
      <w:r w:rsidRPr="006A1AD8">
        <w:rPr>
          <w:rFonts w:ascii="Arial" w:hAnsi="Arial"/>
          <w:sz w:val="24"/>
          <w:szCs w:val="24"/>
          <w:lang w:val="ru-RU" w:eastAsia="ru-RU"/>
        </w:rPr>
        <w:br/>
        <w:t>(-</w:t>
      </w:r>
      <w:r w:rsidR="000536E8" w:rsidRPr="006A1AD8">
        <w:rPr>
          <w:rFonts w:ascii="Arial" w:hAnsi="Arial"/>
          <w:sz w:val="24"/>
          <w:szCs w:val="24"/>
          <w:lang w:val="ru-RU" w:eastAsia="ru-RU"/>
        </w:rPr>
        <w:t>2</w:t>
      </w:r>
      <w:r w:rsidR="00DD5827" w:rsidRPr="006A1AD8">
        <w:rPr>
          <w:rFonts w:ascii="Arial" w:hAnsi="Arial"/>
          <w:sz w:val="24"/>
          <w:szCs w:val="24"/>
          <w:lang w:val="ru-RU" w:eastAsia="ru-RU"/>
        </w:rPr>
        <w:t>9</w:t>
      </w:r>
      <w:r w:rsidRPr="006A1AD8">
        <w:rPr>
          <w:rFonts w:ascii="Arial" w:hAnsi="Arial"/>
          <w:sz w:val="24"/>
          <w:szCs w:val="24"/>
          <w:lang w:val="ru-RU" w:eastAsia="ru-RU"/>
        </w:rPr>
        <w:t>С) для зданий с коэффициентом аккумуляции 40 ч, в соответствии с методической документацией МДС-41-6.2000, температура в помещении снизится с +</w:t>
      </w:r>
      <w:r w:rsidR="001D611D" w:rsidRPr="006A1AD8">
        <w:rPr>
          <w:rFonts w:ascii="Arial" w:hAnsi="Arial"/>
          <w:sz w:val="24"/>
          <w:szCs w:val="24"/>
          <w:lang w:val="ru-RU" w:eastAsia="ru-RU"/>
        </w:rPr>
        <w:t>18</w:t>
      </w:r>
      <w:r w:rsidRPr="006A1AD8">
        <w:rPr>
          <w:rFonts w:ascii="Arial" w:hAnsi="Arial"/>
          <w:sz w:val="24"/>
          <w:szCs w:val="24"/>
          <w:lang w:val="ru-RU" w:eastAsia="ru-RU"/>
        </w:rPr>
        <w:t xml:space="preserve">°С до +8 °С за </w:t>
      </w:r>
      <w:r w:rsidR="001D611D" w:rsidRPr="006A1AD8">
        <w:rPr>
          <w:rFonts w:ascii="Arial" w:hAnsi="Arial"/>
          <w:sz w:val="24"/>
          <w:szCs w:val="24"/>
          <w:lang w:val="ru-RU" w:eastAsia="ru-RU"/>
        </w:rPr>
        <w:t>9</w:t>
      </w:r>
      <w:r w:rsidRPr="006A1AD8">
        <w:rPr>
          <w:rFonts w:ascii="Arial" w:hAnsi="Arial"/>
          <w:sz w:val="24"/>
          <w:szCs w:val="24"/>
          <w:lang w:val="ru-RU" w:eastAsia="ru-RU"/>
        </w:rPr>
        <w:t xml:space="preserve"> ч.</w:t>
      </w:r>
    </w:p>
    <w:p w:rsidR="00510DEB" w:rsidRPr="006A1AD8" w:rsidRDefault="00510DEB" w:rsidP="00DC0902">
      <w:pPr>
        <w:widowControl/>
        <w:shd w:val="clear" w:color="auto" w:fill="FFFFFF"/>
        <w:spacing w:before="10"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rsidR="00510DEB" w:rsidRPr="006A1AD8" w:rsidRDefault="00510DEB" w:rsidP="00DC0902">
      <w:pPr>
        <w:widowControl/>
        <w:shd w:val="clear" w:color="auto" w:fill="FFFFFF"/>
        <w:spacing w:before="48" w:after="0" w:line="396" w:lineRule="auto"/>
        <w:ind w:right="29" w:firstLine="567"/>
        <w:jc w:val="right"/>
        <w:rPr>
          <w:rFonts w:ascii="Arial" w:hAnsi="Arial"/>
          <w:sz w:val="24"/>
          <w:szCs w:val="24"/>
          <w:lang w:val="ru-RU" w:eastAsia="ru-RU"/>
        </w:rPr>
      </w:pPr>
      <w:r w:rsidRPr="006A1AD8">
        <w:rPr>
          <w:rFonts w:ascii="Arial" w:hAnsi="Arial"/>
          <w:sz w:val="24"/>
          <w:szCs w:val="24"/>
          <w:lang w:val="ru-RU" w:eastAsia="ru-RU"/>
        </w:rPr>
        <w:t>P = e</w:t>
      </w:r>
      <w:r w:rsidRPr="006A1AD8">
        <w:rPr>
          <w:rFonts w:ascii="Arial" w:hAnsi="Arial"/>
          <w:sz w:val="24"/>
          <w:szCs w:val="24"/>
          <w:vertAlign w:val="superscript"/>
          <w:lang w:val="ru-RU" w:eastAsia="ru-RU"/>
        </w:rPr>
        <w:t xml:space="preserve">-∑λ х </w:t>
      </w:r>
      <w:r w:rsidRPr="006A1AD8">
        <w:rPr>
          <w:rFonts w:ascii="Arial" w:hAnsi="Arial"/>
          <w:sz w:val="28"/>
          <w:szCs w:val="28"/>
          <w:vertAlign w:val="superscript"/>
          <w:lang w:eastAsia="ru-RU"/>
        </w:rPr>
        <w:t>n</w:t>
      </w:r>
      <w:r w:rsidRPr="006A1AD8">
        <w:rPr>
          <w:rFonts w:ascii="Arial" w:hAnsi="Arial"/>
          <w:vertAlign w:val="superscript"/>
          <w:lang w:val="ru-RU" w:eastAsia="ru-RU"/>
        </w:rPr>
        <w:t>отк</w:t>
      </w:r>
      <w:r w:rsidRPr="006A1AD8">
        <w:rPr>
          <w:rFonts w:ascii="Arial" w:hAnsi="Arial"/>
          <w:sz w:val="24"/>
          <w:szCs w:val="24"/>
          <w:lang w:val="ru-RU" w:eastAsia="ru-RU"/>
        </w:rPr>
        <w:t>,</w:t>
      </w:r>
      <w:r w:rsidRPr="006A1AD8">
        <w:rPr>
          <w:rFonts w:ascii="Arial" w:hAnsi="Arial"/>
          <w:sz w:val="24"/>
          <w:szCs w:val="24"/>
          <w:lang w:val="ru-RU" w:eastAsia="ru-RU"/>
        </w:rPr>
        <w:tab/>
      </w:r>
      <w:r w:rsidRPr="006A1AD8">
        <w:rPr>
          <w:rFonts w:ascii="Arial" w:hAnsi="Arial"/>
          <w:sz w:val="24"/>
          <w:szCs w:val="24"/>
          <w:lang w:val="ru-RU" w:eastAsia="ru-RU"/>
        </w:rPr>
        <w:tab/>
      </w:r>
      <w:r w:rsidRPr="006A1AD8">
        <w:rPr>
          <w:rFonts w:ascii="Arial" w:hAnsi="Arial"/>
          <w:sz w:val="24"/>
          <w:szCs w:val="24"/>
          <w:lang w:val="ru-RU" w:eastAsia="ru-RU"/>
        </w:rPr>
        <w:tab/>
      </w:r>
      <w:r w:rsidRPr="006A1AD8">
        <w:rPr>
          <w:rFonts w:ascii="Arial" w:hAnsi="Arial"/>
          <w:sz w:val="24"/>
          <w:szCs w:val="24"/>
          <w:lang w:val="ru-RU" w:eastAsia="ru-RU"/>
        </w:rPr>
        <w:tab/>
      </w:r>
      <w:r w:rsidRPr="006A1AD8">
        <w:rPr>
          <w:rFonts w:ascii="Arial" w:hAnsi="Arial"/>
          <w:sz w:val="24"/>
          <w:szCs w:val="24"/>
          <w:lang w:val="ru-RU" w:eastAsia="ru-RU"/>
        </w:rPr>
        <w:tab/>
      </w:r>
      <w:r w:rsidRPr="006A1AD8">
        <w:rPr>
          <w:rFonts w:ascii="Arial" w:hAnsi="Arial"/>
          <w:sz w:val="24"/>
          <w:szCs w:val="24"/>
          <w:lang w:val="ru-RU" w:eastAsia="ru-RU"/>
        </w:rPr>
        <w:tab/>
        <w:t>(9.1)</w:t>
      </w:r>
    </w:p>
    <w:p w:rsidR="00510DEB" w:rsidRPr="006A1AD8" w:rsidRDefault="00510DEB" w:rsidP="00DC0902">
      <w:pPr>
        <w:widowControl/>
        <w:shd w:val="clear" w:color="auto" w:fill="FFFFFF"/>
        <w:spacing w:before="48" w:after="0" w:line="396" w:lineRule="auto"/>
        <w:ind w:left="993" w:right="29" w:hanging="567"/>
        <w:jc w:val="both"/>
        <w:rPr>
          <w:rFonts w:ascii="Arial" w:hAnsi="Arial"/>
          <w:sz w:val="24"/>
          <w:szCs w:val="24"/>
          <w:lang w:val="ru-RU" w:eastAsia="ru-RU"/>
        </w:rPr>
      </w:pPr>
      <w:r w:rsidRPr="006A1AD8">
        <w:rPr>
          <w:rFonts w:ascii="Arial" w:hAnsi="Arial"/>
          <w:sz w:val="24"/>
          <w:szCs w:val="24"/>
          <w:lang w:val="ru-RU" w:eastAsia="ru-RU"/>
        </w:rPr>
        <w:t>где ∑λ - сумма параметров потока отказов всех элементов рассчитываемого тупикового ответвления к потребителю;</w:t>
      </w:r>
    </w:p>
    <w:p w:rsidR="00510DEB" w:rsidRPr="006A1AD8" w:rsidRDefault="00510DEB" w:rsidP="00DC0902">
      <w:pPr>
        <w:widowControl/>
        <w:shd w:val="clear" w:color="auto" w:fill="FFFFFF"/>
        <w:spacing w:after="0" w:line="396" w:lineRule="auto"/>
        <w:ind w:left="1134" w:hanging="141"/>
        <w:jc w:val="both"/>
        <w:rPr>
          <w:rFonts w:ascii="Arial" w:hAnsi="Arial"/>
          <w:sz w:val="24"/>
          <w:szCs w:val="24"/>
          <w:lang w:val="ru-RU" w:eastAsia="ru-RU"/>
        </w:rPr>
      </w:pPr>
      <w:r w:rsidRPr="006A1AD8">
        <w:rPr>
          <w:rFonts w:ascii="Arial" w:hAnsi="Arial"/>
          <w:sz w:val="24"/>
          <w:szCs w:val="24"/>
          <w:lang w:val="ru-RU" w:eastAsia="ru-RU"/>
        </w:rPr>
        <w:t>n</w:t>
      </w:r>
      <w:r w:rsidRPr="006A1AD8">
        <w:rPr>
          <w:rFonts w:ascii="Arial" w:hAnsi="Arial"/>
          <w:sz w:val="24"/>
          <w:szCs w:val="24"/>
          <w:vertAlign w:val="subscript"/>
          <w:lang w:val="ru-RU" w:eastAsia="ru-RU"/>
        </w:rPr>
        <w:t>отк</w:t>
      </w:r>
      <w:r w:rsidRPr="006A1AD8">
        <w:rPr>
          <w:rFonts w:ascii="Arial" w:hAnsi="Arial"/>
          <w:sz w:val="24"/>
          <w:szCs w:val="24"/>
          <w:lang w:val="ru-RU" w:eastAsia="ru-RU"/>
        </w:rPr>
        <w:t xml:space="preserve"> - длительность стояния температур наружного воздуха ниже расчетной.</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 xml:space="preserve">Способность системы теплоснабжения обеспечивать в течение заданного времени требуемые режимы, параметры и качество теплоснабжения определяют по трем </w:t>
      </w:r>
      <w:r w:rsidRPr="006A1AD8">
        <w:rPr>
          <w:rFonts w:ascii="Arial" w:hAnsi="Arial"/>
          <w:sz w:val="24"/>
          <w:szCs w:val="24"/>
          <w:lang w:val="ru-RU" w:eastAsia="ru-RU"/>
        </w:rPr>
        <w:lastRenderedPageBreak/>
        <w:t>критериям: вероятность безотказной работы, коэффициент готовности и живучесть системы.</w:t>
      </w:r>
    </w:p>
    <w:p w:rsidR="00510DEB" w:rsidRPr="006A1AD8" w:rsidRDefault="00510DEB" w:rsidP="00DC0902">
      <w:pPr>
        <w:widowControl/>
        <w:spacing w:after="0" w:line="396" w:lineRule="auto"/>
        <w:ind w:firstLine="709"/>
        <w:jc w:val="both"/>
        <w:rPr>
          <w:rFonts w:ascii="Arial" w:hAnsi="Arial"/>
          <w:i/>
          <w:sz w:val="24"/>
          <w:szCs w:val="24"/>
          <w:lang w:val="ru-RU" w:eastAsia="ru-RU"/>
        </w:rPr>
      </w:pPr>
      <w:r w:rsidRPr="006A1AD8">
        <w:rPr>
          <w:rFonts w:ascii="Arial" w:hAnsi="Arial"/>
          <w:i/>
          <w:sz w:val="24"/>
          <w:szCs w:val="24"/>
          <w:lang w:val="ru-RU" w:eastAsia="ru-RU"/>
        </w:rPr>
        <w:t>Вероятность безотказной работы системы</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Вероятность безотказной работы (Р) определяется по формуле:</w:t>
      </w:r>
    </w:p>
    <w:p w:rsidR="00510DEB" w:rsidRPr="006A1AD8" w:rsidRDefault="00510DEB" w:rsidP="00DC0902">
      <w:pPr>
        <w:widowControl/>
        <w:spacing w:after="0" w:line="396" w:lineRule="auto"/>
        <w:ind w:right="140"/>
        <w:jc w:val="right"/>
        <w:rPr>
          <w:rFonts w:ascii="Arial" w:hAnsi="Arial"/>
          <w:sz w:val="24"/>
          <w:szCs w:val="24"/>
          <w:lang w:val="ru-RU" w:eastAsia="ru-RU"/>
        </w:rPr>
      </w:pPr>
      <w:r w:rsidRPr="006A1AD8">
        <w:rPr>
          <w:rFonts w:ascii="Arial" w:hAnsi="Arial"/>
          <w:sz w:val="24"/>
          <w:szCs w:val="24"/>
          <w:lang w:val="ru-RU" w:eastAsia="ru-RU"/>
        </w:rPr>
        <w:t>Р=е-w,                                                                     (9.2)</w:t>
      </w:r>
    </w:p>
    <w:p w:rsidR="00510DEB" w:rsidRPr="006A1AD8" w:rsidRDefault="00510DEB" w:rsidP="00DC0902">
      <w:pPr>
        <w:widowControl/>
        <w:spacing w:after="0" w:line="396" w:lineRule="auto"/>
        <w:ind w:firstLine="709"/>
        <w:rPr>
          <w:rFonts w:ascii="Arial" w:hAnsi="Arial"/>
          <w:sz w:val="24"/>
          <w:szCs w:val="24"/>
          <w:lang w:val="ru-RU" w:eastAsia="ru-RU"/>
        </w:rPr>
      </w:pPr>
      <w:r w:rsidRPr="006A1AD8">
        <w:rPr>
          <w:rFonts w:ascii="Arial" w:hAnsi="Arial"/>
          <w:sz w:val="24"/>
          <w:szCs w:val="24"/>
          <w:lang w:val="ru-RU" w:eastAsia="ru-RU"/>
        </w:rPr>
        <w:t>где w – плотность потока учитываемых отказов, сопровождающихся снижением подачи тепловой энергии потребителям, определяется по формуле:</w:t>
      </w:r>
    </w:p>
    <w:p w:rsidR="00510DEB" w:rsidRPr="006A1AD8" w:rsidRDefault="00510DEB" w:rsidP="00DC0902">
      <w:pPr>
        <w:widowControl/>
        <w:spacing w:after="0" w:line="396" w:lineRule="auto"/>
        <w:ind w:right="140"/>
        <w:jc w:val="right"/>
        <w:rPr>
          <w:rFonts w:ascii="Arial" w:hAnsi="Arial"/>
          <w:sz w:val="24"/>
          <w:szCs w:val="24"/>
          <w:lang w:val="ru-RU" w:eastAsia="ru-RU"/>
        </w:rPr>
      </w:pPr>
      <w:r w:rsidRPr="006A1AD8">
        <w:rPr>
          <w:rFonts w:ascii="Arial" w:hAnsi="Arial"/>
          <w:sz w:val="24"/>
          <w:szCs w:val="24"/>
          <w:lang w:val="ru-RU" w:eastAsia="ru-RU"/>
        </w:rPr>
        <w:t xml:space="preserve">w=a </w:t>
      </w:r>
      <w:r w:rsidRPr="006A1AD8">
        <w:rPr>
          <w:rFonts w:ascii="Arial" w:hAnsi="Arial"/>
          <w:sz w:val="24"/>
          <w:szCs w:val="24"/>
          <w:vertAlign w:val="superscript"/>
          <w:lang w:val="ru-RU" w:eastAsia="ru-RU"/>
        </w:rPr>
        <w:t>х</w:t>
      </w:r>
      <w:r w:rsidRPr="006A1AD8">
        <w:rPr>
          <w:rFonts w:ascii="Arial" w:hAnsi="Arial"/>
          <w:sz w:val="24"/>
          <w:szCs w:val="24"/>
          <w:lang w:val="ru-RU" w:eastAsia="ru-RU"/>
        </w:rPr>
        <w:t xml:space="preserve"> m</w:t>
      </w:r>
      <w:r w:rsidRPr="006A1AD8">
        <w:rPr>
          <w:rFonts w:ascii="Arial" w:hAnsi="Arial"/>
          <w:sz w:val="24"/>
          <w:szCs w:val="24"/>
          <w:vertAlign w:val="superscript"/>
          <w:lang w:val="ru-RU" w:eastAsia="ru-RU"/>
        </w:rPr>
        <w:t xml:space="preserve"> х</w:t>
      </w:r>
      <w:r w:rsidRPr="006A1AD8">
        <w:rPr>
          <w:rFonts w:ascii="Arial" w:hAnsi="Arial"/>
          <w:sz w:val="24"/>
          <w:szCs w:val="24"/>
          <w:lang w:val="ru-RU" w:eastAsia="ru-RU"/>
        </w:rPr>
        <w:t xml:space="preserve"> K</w:t>
      </w:r>
      <w:r w:rsidRPr="006A1AD8">
        <w:rPr>
          <w:rFonts w:ascii="Arial" w:hAnsi="Arial"/>
          <w:sz w:val="24"/>
          <w:szCs w:val="24"/>
          <w:vertAlign w:val="subscript"/>
          <w:lang w:val="ru-RU" w:eastAsia="ru-RU"/>
        </w:rPr>
        <w:t>c</w:t>
      </w:r>
      <w:r w:rsidRPr="006A1AD8">
        <w:rPr>
          <w:rFonts w:ascii="Arial" w:hAnsi="Arial"/>
          <w:sz w:val="24"/>
          <w:szCs w:val="24"/>
          <w:vertAlign w:val="superscript"/>
          <w:lang w:val="ru-RU" w:eastAsia="ru-RU"/>
        </w:rPr>
        <w:t xml:space="preserve"> х</w:t>
      </w:r>
      <w:r w:rsidRPr="006A1AD8">
        <w:rPr>
          <w:rFonts w:ascii="Arial" w:hAnsi="Arial"/>
          <w:sz w:val="24"/>
          <w:szCs w:val="24"/>
          <w:lang w:val="ru-RU" w:eastAsia="ru-RU"/>
        </w:rPr>
        <w:t xml:space="preserve"> d0.208, 1/год*км,                                             (9.3)</w:t>
      </w:r>
    </w:p>
    <w:p w:rsidR="00510DEB" w:rsidRPr="006A1AD8" w:rsidRDefault="00510DEB" w:rsidP="00DC0902">
      <w:pPr>
        <w:widowControl/>
        <w:spacing w:after="0" w:line="396" w:lineRule="auto"/>
        <w:ind w:firstLine="709"/>
        <w:rPr>
          <w:rFonts w:ascii="Arial" w:hAnsi="Arial"/>
          <w:sz w:val="24"/>
          <w:szCs w:val="24"/>
          <w:lang w:val="ru-RU" w:eastAsia="ru-RU"/>
        </w:rPr>
      </w:pPr>
      <w:r w:rsidRPr="006A1AD8">
        <w:rPr>
          <w:rFonts w:ascii="Arial" w:hAnsi="Arial"/>
          <w:sz w:val="24"/>
          <w:szCs w:val="24"/>
          <w:lang w:val="ru-RU" w:eastAsia="ru-RU"/>
        </w:rPr>
        <w:t>где а – эмпирический коэффициент, при уровне безотказности а=0,00003;</w:t>
      </w:r>
    </w:p>
    <w:p w:rsidR="00510DEB" w:rsidRPr="006A1AD8" w:rsidRDefault="00510DEB" w:rsidP="00DC0902">
      <w:pPr>
        <w:widowControl/>
        <w:spacing w:after="0" w:line="396" w:lineRule="auto"/>
        <w:ind w:firstLine="709"/>
        <w:rPr>
          <w:rFonts w:ascii="Arial" w:hAnsi="Arial"/>
          <w:sz w:val="24"/>
          <w:szCs w:val="24"/>
          <w:lang w:val="ru-RU" w:eastAsia="ru-RU"/>
        </w:rPr>
      </w:pPr>
      <w:r w:rsidRPr="006A1AD8">
        <w:rPr>
          <w:rFonts w:ascii="Arial" w:hAnsi="Arial"/>
          <w:sz w:val="24"/>
          <w:szCs w:val="24"/>
          <w:lang w:val="ru-RU" w:eastAsia="ru-RU"/>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rsidR="00510DEB" w:rsidRPr="006A1AD8" w:rsidRDefault="00510DEB" w:rsidP="00DC0902">
      <w:pPr>
        <w:widowControl/>
        <w:spacing w:after="0" w:line="396" w:lineRule="auto"/>
        <w:ind w:firstLine="709"/>
        <w:rPr>
          <w:rFonts w:ascii="Arial" w:hAnsi="Arial"/>
          <w:sz w:val="24"/>
          <w:szCs w:val="24"/>
          <w:lang w:val="ru-RU" w:eastAsia="ru-RU"/>
        </w:rPr>
      </w:pPr>
      <w:r w:rsidRPr="006A1AD8">
        <w:rPr>
          <w:rFonts w:ascii="Arial" w:hAnsi="Arial"/>
          <w:sz w:val="24"/>
          <w:szCs w:val="24"/>
          <w:lang w:val="ru-RU" w:eastAsia="ru-RU"/>
        </w:rPr>
        <w:t>К</w:t>
      </w:r>
      <w:r w:rsidRPr="006A1AD8">
        <w:rPr>
          <w:rFonts w:ascii="Arial" w:hAnsi="Arial"/>
          <w:sz w:val="24"/>
          <w:szCs w:val="24"/>
          <w:vertAlign w:val="subscript"/>
          <w:lang w:val="ru-RU" w:eastAsia="ru-RU"/>
        </w:rPr>
        <w:t>с</w:t>
      </w:r>
      <w:r w:rsidRPr="006A1AD8">
        <w:rPr>
          <w:rFonts w:ascii="Arial" w:hAnsi="Arial"/>
          <w:sz w:val="24"/>
          <w:szCs w:val="24"/>
          <w:lang w:val="ru-RU" w:eastAsia="ru-RU"/>
        </w:rPr>
        <w:t xml:space="preserve"> – коэффициент, учитывающий старение конкретного участка теплосети.</w:t>
      </w:r>
    </w:p>
    <w:p w:rsidR="00510DEB" w:rsidRPr="006A1AD8" w:rsidRDefault="00510DEB" w:rsidP="00DC0902">
      <w:pPr>
        <w:widowControl/>
        <w:spacing w:after="0" w:line="396" w:lineRule="auto"/>
        <w:ind w:firstLine="709"/>
        <w:jc w:val="both"/>
        <w:rPr>
          <w:rFonts w:ascii="Arial" w:hAnsi="Arial"/>
          <w:i/>
          <w:sz w:val="24"/>
          <w:szCs w:val="24"/>
          <w:lang w:val="ru-RU" w:eastAsia="ru-RU"/>
        </w:rPr>
      </w:pPr>
      <w:r w:rsidRPr="006A1AD8">
        <w:rPr>
          <w:rFonts w:ascii="Arial" w:hAnsi="Arial"/>
          <w:i/>
          <w:sz w:val="24"/>
          <w:szCs w:val="24"/>
          <w:lang w:val="ru-RU" w:eastAsia="ru-RU"/>
        </w:rPr>
        <w:t>Коэффициент готовности системы</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Коэффициент готовности системы теплоснабжения определяется по формуле:</w:t>
      </w:r>
    </w:p>
    <w:p w:rsidR="00510DEB" w:rsidRPr="006A1AD8" w:rsidRDefault="00510DEB" w:rsidP="00DC0902">
      <w:pPr>
        <w:widowControl/>
        <w:spacing w:after="0" w:line="396" w:lineRule="auto"/>
        <w:ind w:right="282" w:firstLine="1418"/>
        <w:jc w:val="right"/>
        <w:rPr>
          <w:rFonts w:ascii="Arial" w:hAnsi="Arial"/>
          <w:sz w:val="24"/>
          <w:szCs w:val="24"/>
          <w:lang w:val="ru-RU" w:eastAsia="ru-RU"/>
        </w:rPr>
      </w:pPr>
      <w:r w:rsidRPr="006A1AD8">
        <w:rPr>
          <w:rFonts w:ascii="Arial" w:hAnsi="Arial"/>
          <w:sz w:val="24"/>
          <w:szCs w:val="24"/>
          <w:lang w:val="ru-RU" w:eastAsia="ru-RU"/>
        </w:rPr>
        <w:t>К</w:t>
      </w:r>
      <w:r w:rsidRPr="006A1AD8">
        <w:rPr>
          <w:rFonts w:ascii="Arial" w:hAnsi="Arial"/>
          <w:sz w:val="24"/>
          <w:szCs w:val="24"/>
          <w:vertAlign w:val="subscript"/>
          <w:lang w:val="ru-RU" w:eastAsia="ru-RU"/>
        </w:rPr>
        <w:t>г</w:t>
      </w:r>
      <w:r w:rsidRPr="006A1AD8">
        <w:rPr>
          <w:rFonts w:ascii="Arial" w:hAnsi="Arial"/>
          <w:sz w:val="24"/>
          <w:szCs w:val="24"/>
          <w:lang w:val="ru-RU" w:eastAsia="ru-RU"/>
        </w:rPr>
        <w:t>=(8760-z</w:t>
      </w:r>
      <w:r w:rsidRPr="006A1AD8">
        <w:rPr>
          <w:rFonts w:ascii="Arial" w:hAnsi="Arial"/>
          <w:sz w:val="24"/>
          <w:szCs w:val="24"/>
          <w:vertAlign w:val="subscript"/>
          <w:lang w:val="ru-RU" w:eastAsia="ru-RU"/>
        </w:rPr>
        <w:t>1</w:t>
      </w:r>
      <w:r w:rsidRPr="006A1AD8">
        <w:rPr>
          <w:rFonts w:ascii="Arial" w:hAnsi="Arial"/>
          <w:sz w:val="24"/>
          <w:szCs w:val="24"/>
          <w:lang w:val="ru-RU" w:eastAsia="ru-RU"/>
        </w:rPr>
        <w:t>-z</w:t>
      </w:r>
      <w:r w:rsidRPr="006A1AD8">
        <w:rPr>
          <w:rFonts w:ascii="Arial" w:hAnsi="Arial"/>
          <w:sz w:val="24"/>
          <w:szCs w:val="24"/>
          <w:vertAlign w:val="subscript"/>
          <w:lang w:val="ru-RU" w:eastAsia="ru-RU"/>
        </w:rPr>
        <w:t>2</w:t>
      </w:r>
      <w:r w:rsidRPr="006A1AD8">
        <w:rPr>
          <w:rFonts w:ascii="Arial" w:hAnsi="Arial"/>
          <w:sz w:val="24"/>
          <w:szCs w:val="24"/>
          <w:lang w:val="ru-RU" w:eastAsia="ru-RU"/>
        </w:rPr>
        <w:t>-z</w:t>
      </w:r>
      <w:r w:rsidRPr="006A1AD8">
        <w:rPr>
          <w:rFonts w:ascii="Arial" w:hAnsi="Arial"/>
          <w:sz w:val="24"/>
          <w:szCs w:val="24"/>
          <w:vertAlign w:val="subscript"/>
          <w:lang w:val="ru-RU" w:eastAsia="ru-RU"/>
        </w:rPr>
        <w:t>3</w:t>
      </w:r>
      <w:r w:rsidRPr="006A1AD8">
        <w:rPr>
          <w:rFonts w:ascii="Arial" w:hAnsi="Arial"/>
          <w:sz w:val="24"/>
          <w:szCs w:val="24"/>
          <w:lang w:val="ru-RU" w:eastAsia="ru-RU"/>
        </w:rPr>
        <w:t>-z</w:t>
      </w:r>
      <w:r w:rsidRPr="006A1AD8">
        <w:rPr>
          <w:rFonts w:ascii="Arial" w:hAnsi="Arial"/>
          <w:sz w:val="24"/>
          <w:szCs w:val="24"/>
          <w:vertAlign w:val="subscript"/>
          <w:lang w:val="ru-RU" w:eastAsia="ru-RU"/>
        </w:rPr>
        <w:t>4</w:t>
      </w:r>
      <w:r w:rsidRPr="006A1AD8">
        <w:rPr>
          <w:rFonts w:ascii="Arial" w:hAnsi="Arial"/>
          <w:sz w:val="24"/>
          <w:szCs w:val="24"/>
          <w:lang w:val="ru-RU" w:eastAsia="ru-RU"/>
        </w:rPr>
        <w:t>)/8760,                                                 (9.4)</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где z</w:t>
      </w:r>
      <w:r w:rsidRPr="006A1AD8">
        <w:rPr>
          <w:rFonts w:ascii="Arial" w:hAnsi="Arial"/>
          <w:sz w:val="24"/>
          <w:szCs w:val="24"/>
          <w:vertAlign w:val="subscript"/>
          <w:lang w:val="ru-RU" w:eastAsia="ru-RU"/>
        </w:rPr>
        <w:t>1</w:t>
      </w:r>
      <w:r w:rsidRPr="006A1AD8">
        <w:rPr>
          <w:rFonts w:ascii="Arial" w:hAnsi="Arial"/>
          <w:sz w:val="24"/>
          <w:szCs w:val="24"/>
          <w:lang w:val="ru-RU" w:eastAsia="ru-RU"/>
        </w:rPr>
        <w:t xml:space="preserve">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z</w:t>
      </w:r>
      <w:r w:rsidRPr="006A1AD8">
        <w:rPr>
          <w:rFonts w:ascii="Arial" w:hAnsi="Arial"/>
          <w:sz w:val="24"/>
          <w:szCs w:val="24"/>
          <w:vertAlign w:val="subscript"/>
          <w:lang w:val="ru-RU" w:eastAsia="ru-RU"/>
        </w:rPr>
        <w:t>2</w:t>
      </w:r>
      <w:r w:rsidRPr="006A1AD8">
        <w:rPr>
          <w:rFonts w:ascii="Arial" w:hAnsi="Arial"/>
          <w:sz w:val="24"/>
          <w:szCs w:val="24"/>
          <w:lang w:val="ru-RU" w:eastAsia="ru-RU"/>
        </w:rPr>
        <w:t xml:space="preserve"> – число часов ожидания неготовности источника тепловой энергии;</w:t>
      </w:r>
    </w:p>
    <w:p w:rsidR="00510DEB" w:rsidRPr="006A1AD8" w:rsidRDefault="00510DEB" w:rsidP="00DC0902">
      <w:pPr>
        <w:widowControl/>
        <w:spacing w:after="0" w:line="396" w:lineRule="auto"/>
        <w:ind w:right="282" w:firstLine="1418"/>
        <w:jc w:val="right"/>
        <w:rPr>
          <w:rFonts w:ascii="Arial" w:hAnsi="Arial"/>
          <w:sz w:val="24"/>
          <w:szCs w:val="24"/>
          <w:lang w:val="ru-RU" w:eastAsia="ru-RU"/>
        </w:rPr>
      </w:pPr>
      <w:r w:rsidRPr="006A1AD8">
        <w:rPr>
          <w:rFonts w:ascii="Arial" w:hAnsi="Arial"/>
          <w:sz w:val="24"/>
          <w:szCs w:val="24"/>
          <w:lang w:val="ru-RU" w:eastAsia="ru-RU"/>
        </w:rPr>
        <w:t>z</w:t>
      </w:r>
      <w:r w:rsidRPr="006A1AD8">
        <w:rPr>
          <w:rFonts w:ascii="Arial" w:hAnsi="Arial"/>
          <w:sz w:val="24"/>
          <w:szCs w:val="24"/>
          <w:vertAlign w:val="subscript"/>
          <w:lang w:val="ru-RU" w:eastAsia="ru-RU"/>
        </w:rPr>
        <w:t>2</w:t>
      </w:r>
      <w:r w:rsidRPr="006A1AD8">
        <w:rPr>
          <w:rFonts w:ascii="Arial" w:hAnsi="Arial"/>
          <w:sz w:val="24"/>
          <w:szCs w:val="24"/>
          <w:lang w:val="ru-RU" w:eastAsia="ru-RU"/>
        </w:rPr>
        <w:t>= z</w:t>
      </w:r>
      <w:r w:rsidRPr="006A1AD8">
        <w:rPr>
          <w:rFonts w:ascii="Arial" w:hAnsi="Arial"/>
          <w:sz w:val="24"/>
          <w:szCs w:val="24"/>
          <w:vertAlign w:val="subscript"/>
          <w:lang w:val="ru-RU" w:eastAsia="ru-RU"/>
        </w:rPr>
        <w:t>об</w:t>
      </w:r>
      <w:r w:rsidRPr="006A1AD8">
        <w:rPr>
          <w:rFonts w:ascii="Arial" w:hAnsi="Arial"/>
          <w:sz w:val="24"/>
          <w:szCs w:val="24"/>
          <w:lang w:val="ru-RU" w:eastAsia="ru-RU"/>
        </w:rPr>
        <w:t>+ z</w:t>
      </w:r>
      <w:r w:rsidRPr="006A1AD8">
        <w:rPr>
          <w:rFonts w:ascii="Arial" w:hAnsi="Arial"/>
          <w:sz w:val="24"/>
          <w:szCs w:val="24"/>
          <w:vertAlign w:val="subscript"/>
          <w:lang w:val="ru-RU" w:eastAsia="ru-RU"/>
        </w:rPr>
        <w:t>впу</w:t>
      </w:r>
      <w:r w:rsidRPr="006A1AD8">
        <w:rPr>
          <w:rFonts w:ascii="Arial" w:hAnsi="Arial"/>
          <w:sz w:val="24"/>
          <w:szCs w:val="24"/>
          <w:lang w:val="ru-RU" w:eastAsia="ru-RU"/>
        </w:rPr>
        <w:t>+ z</w:t>
      </w:r>
      <w:r w:rsidRPr="006A1AD8">
        <w:rPr>
          <w:rFonts w:ascii="Arial" w:hAnsi="Arial"/>
          <w:sz w:val="24"/>
          <w:szCs w:val="24"/>
          <w:vertAlign w:val="subscript"/>
          <w:lang w:val="ru-RU" w:eastAsia="ru-RU"/>
        </w:rPr>
        <w:t>тсв</w:t>
      </w:r>
      <w:r w:rsidRPr="006A1AD8">
        <w:rPr>
          <w:rFonts w:ascii="Arial" w:hAnsi="Arial"/>
          <w:sz w:val="24"/>
          <w:szCs w:val="24"/>
          <w:lang w:val="ru-RU" w:eastAsia="ru-RU"/>
        </w:rPr>
        <w:t>+ z</w:t>
      </w:r>
      <w:r w:rsidRPr="006A1AD8">
        <w:rPr>
          <w:rFonts w:ascii="Arial" w:hAnsi="Arial"/>
          <w:sz w:val="24"/>
          <w:szCs w:val="24"/>
          <w:vertAlign w:val="subscript"/>
          <w:lang w:val="ru-RU" w:eastAsia="ru-RU"/>
        </w:rPr>
        <w:t>пар</w:t>
      </w:r>
      <w:r w:rsidRPr="006A1AD8">
        <w:rPr>
          <w:rFonts w:ascii="Arial" w:hAnsi="Arial"/>
          <w:sz w:val="24"/>
          <w:szCs w:val="24"/>
          <w:lang w:val="ru-RU" w:eastAsia="ru-RU"/>
        </w:rPr>
        <w:t>+ z</w:t>
      </w:r>
      <w:r w:rsidRPr="006A1AD8">
        <w:rPr>
          <w:rFonts w:ascii="Arial" w:hAnsi="Arial"/>
          <w:sz w:val="24"/>
          <w:szCs w:val="24"/>
          <w:vertAlign w:val="subscript"/>
          <w:lang w:val="ru-RU" w:eastAsia="ru-RU"/>
        </w:rPr>
        <w:t>топ</w:t>
      </w:r>
      <w:r w:rsidRPr="006A1AD8">
        <w:rPr>
          <w:rFonts w:ascii="Arial" w:hAnsi="Arial"/>
          <w:sz w:val="24"/>
          <w:szCs w:val="24"/>
          <w:lang w:val="ru-RU" w:eastAsia="ru-RU"/>
        </w:rPr>
        <w:t>+ z</w:t>
      </w:r>
      <w:r w:rsidRPr="006A1AD8">
        <w:rPr>
          <w:rFonts w:ascii="Arial" w:hAnsi="Arial"/>
          <w:sz w:val="24"/>
          <w:szCs w:val="24"/>
          <w:vertAlign w:val="subscript"/>
          <w:lang w:val="ru-RU" w:eastAsia="ru-RU"/>
        </w:rPr>
        <w:t>хво</w:t>
      </w:r>
      <w:r w:rsidRPr="006A1AD8">
        <w:rPr>
          <w:rFonts w:ascii="Arial" w:hAnsi="Arial"/>
          <w:sz w:val="24"/>
          <w:szCs w:val="24"/>
          <w:lang w:val="ru-RU" w:eastAsia="ru-RU"/>
        </w:rPr>
        <w:t>+ z</w:t>
      </w:r>
      <w:r w:rsidRPr="006A1AD8">
        <w:rPr>
          <w:rFonts w:ascii="Arial" w:hAnsi="Arial"/>
          <w:sz w:val="24"/>
          <w:szCs w:val="24"/>
          <w:vertAlign w:val="subscript"/>
          <w:lang w:val="ru-RU" w:eastAsia="ru-RU"/>
        </w:rPr>
        <w:t>эл</w:t>
      </w:r>
      <w:r w:rsidRPr="006A1AD8">
        <w:rPr>
          <w:rFonts w:ascii="Arial" w:hAnsi="Arial"/>
          <w:sz w:val="24"/>
          <w:szCs w:val="24"/>
          <w:lang w:val="ru-RU" w:eastAsia="ru-RU"/>
        </w:rPr>
        <w:t>,                                (9.5)</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где z</w:t>
      </w:r>
      <w:r w:rsidRPr="006A1AD8">
        <w:rPr>
          <w:rFonts w:ascii="Arial" w:hAnsi="Arial"/>
          <w:sz w:val="24"/>
          <w:szCs w:val="24"/>
          <w:vertAlign w:val="subscript"/>
          <w:lang w:val="ru-RU" w:eastAsia="ru-RU"/>
        </w:rPr>
        <w:t>об</w:t>
      </w:r>
      <w:r w:rsidRPr="006A1AD8">
        <w:rPr>
          <w:rFonts w:ascii="Arial" w:hAnsi="Arial"/>
          <w:sz w:val="24"/>
          <w:szCs w:val="24"/>
          <w:lang w:val="ru-RU" w:eastAsia="ru-RU"/>
        </w:rPr>
        <w:t xml:space="preserve"> – число часов ожидания неготовности основного оборудования;</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z</w:t>
      </w:r>
      <w:r w:rsidRPr="006A1AD8">
        <w:rPr>
          <w:rFonts w:ascii="Arial" w:hAnsi="Arial"/>
          <w:sz w:val="24"/>
          <w:szCs w:val="24"/>
          <w:vertAlign w:val="subscript"/>
          <w:lang w:val="ru-RU" w:eastAsia="ru-RU"/>
        </w:rPr>
        <w:t>впу</w:t>
      </w:r>
      <w:r w:rsidRPr="006A1AD8">
        <w:rPr>
          <w:rFonts w:ascii="Arial" w:hAnsi="Arial"/>
          <w:sz w:val="24"/>
          <w:szCs w:val="24"/>
          <w:lang w:val="ru-RU" w:eastAsia="ru-RU"/>
        </w:rPr>
        <w:t xml:space="preserve"> – число часов ожидания неготовности водоподготовительной установки;</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z</w:t>
      </w:r>
      <w:r w:rsidRPr="006A1AD8">
        <w:rPr>
          <w:rFonts w:ascii="Arial" w:hAnsi="Arial"/>
          <w:sz w:val="24"/>
          <w:szCs w:val="24"/>
          <w:vertAlign w:val="subscript"/>
          <w:lang w:val="ru-RU" w:eastAsia="ru-RU"/>
        </w:rPr>
        <w:t>тсв</w:t>
      </w:r>
      <w:r w:rsidRPr="006A1AD8">
        <w:rPr>
          <w:rFonts w:ascii="Arial" w:hAnsi="Arial"/>
          <w:sz w:val="24"/>
          <w:szCs w:val="24"/>
          <w:lang w:val="ru-RU" w:eastAsia="ru-RU"/>
        </w:rPr>
        <w:t xml:space="preserve"> – число часов ожидания неготовности тракта трубопроводов сетевой воды;</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z</w:t>
      </w:r>
      <w:r w:rsidRPr="006A1AD8">
        <w:rPr>
          <w:rFonts w:ascii="Arial" w:hAnsi="Arial"/>
          <w:sz w:val="24"/>
          <w:szCs w:val="24"/>
          <w:vertAlign w:val="subscript"/>
          <w:lang w:val="ru-RU" w:eastAsia="ru-RU"/>
        </w:rPr>
        <w:t>пар</w:t>
      </w:r>
      <w:r w:rsidRPr="006A1AD8">
        <w:rPr>
          <w:rFonts w:ascii="Arial" w:hAnsi="Arial"/>
          <w:sz w:val="24"/>
          <w:szCs w:val="24"/>
          <w:lang w:val="ru-RU" w:eastAsia="ru-RU"/>
        </w:rPr>
        <w:t xml:space="preserve"> – число часов ожидания неготовности тракта паропроводов;</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z</w:t>
      </w:r>
      <w:r w:rsidRPr="006A1AD8">
        <w:rPr>
          <w:rFonts w:ascii="Arial" w:hAnsi="Arial"/>
          <w:sz w:val="24"/>
          <w:szCs w:val="24"/>
          <w:vertAlign w:val="subscript"/>
          <w:lang w:val="ru-RU" w:eastAsia="ru-RU"/>
        </w:rPr>
        <w:t>топ</w:t>
      </w:r>
      <w:r w:rsidRPr="006A1AD8">
        <w:rPr>
          <w:rFonts w:ascii="Arial" w:hAnsi="Arial"/>
          <w:sz w:val="24"/>
          <w:szCs w:val="24"/>
          <w:lang w:val="ru-RU" w:eastAsia="ru-RU"/>
        </w:rPr>
        <w:t xml:space="preserve"> – число часов ожидания неготовности топливообеспечения;</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lastRenderedPageBreak/>
        <w:t>z</w:t>
      </w:r>
      <w:r w:rsidRPr="006A1AD8">
        <w:rPr>
          <w:rFonts w:ascii="Arial" w:hAnsi="Arial"/>
          <w:sz w:val="24"/>
          <w:szCs w:val="24"/>
          <w:vertAlign w:val="subscript"/>
          <w:lang w:val="ru-RU" w:eastAsia="ru-RU"/>
        </w:rPr>
        <w:t>хво</w:t>
      </w:r>
      <w:r w:rsidRPr="006A1AD8">
        <w:rPr>
          <w:rFonts w:ascii="Arial" w:hAnsi="Arial"/>
          <w:sz w:val="24"/>
          <w:szCs w:val="24"/>
          <w:lang w:val="ru-RU" w:eastAsia="ru-RU"/>
        </w:rPr>
        <w:t xml:space="preserve"> – число часов ожидания неготовности водоподготовительной установки и группы подпитки;</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z</w:t>
      </w:r>
      <w:r w:rsidRPr="006A1AD8">
        <w:rPr>
          <w:rFonts w:ascii="Arial" w:hAnsi="Arial"/>
          <w:sz w:val="24"/>
          <w:szCs w:val="24"/>
          <w:vertAlign w:val="subscript"/>
          <w:lang w:val="ru-RU" w:eastAsia="ru-RU"/>
        </w:rPr>
        <w:t>эл</w:t>
      </w:r>
      <w:r w:rsidRPr="006A1AD8">
        <w:rPr>
          <w:rFonts w:ascii="Arial" w:hAnsi="Arial"/>
          <w:sz w:val="24"/>
          <w:szCs w:val="24"/>
          <w:lang w:val="ru-RU" w:eastAsia="ru-RU"/>
        </w:rPr>
        <w:t xml:space="preserve"> – число часов ожидания неготовности электроснабжения;</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z</w:t>
      </w:r>
      <w:r w:rsidRPr="006A1AD8">
        <w:rPr>
          <w:rFonts w:ascii="Arial" w:hAnsi="Arial"/>
          <w:sz w:val="24"/>
          <w:szCs w:val="24"/>
          <w:vertAlign w:val="subscript"/>
          <w:lang w:val="ru-RU" w:eastAsia="ru-RU"/>
        </w:rPr>
        <w:t>3</w:t>
      </w:r>
      <w:r w:rsidRPr="006A1AD8">
        <w:rPr>
          <w:rFonts w:ascii="Arial" w:hAnsi="Arial"/>
          <w:sz w:val="24"/>
          <w:szCs w:val="24"/>
          <w:lang w:val="ru-RU" w:eastAsia="ru-RU"/>
        </w:rPr>
        <w:t xml:space="preserve">  - число часов ожидания неготовности тепловых сетей;</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z</w:t>
      </w:r>
      <w:r w:rsidRPr="006A1AD8">
        <w:rPr>
          <w:rFonts w:ascii="Arial" w:hAnsi="Arial"/>
          <w:sz w:val="24"/>
          <w:szCs w:val="24"/>
          <w:vertAlign w:val="subscript"/>
          <w:lang w:val="ru-RU" w:eastAsia="ru-RU"/>
        </w:rPr>
        <w:t>4</w:t>
      </w:r>
      <w:r w:rsidRPr="006A1AD8">
        <w:rPr>
          <w:rFonts w:ascii="Arial" w:hAnsi="Arial"/>
          <w:sz w:val="24"/>
          <w:szCs w:val="24"/>
          <w:lang w:val="ru-RU" w:eastAsia="ru-RU"/>
        </w:rPr>
        <w:t xml:space="preserve"> – число часов ожидания неготовности абонента.</w:t>
      </w:r>
    </w:p>
    <w:p w:rsidR="00510DEB" w:rsidRPr="006A1AD8" w:rsidRDefault="00510DEB" w:rsidP="00DC0902">
      <w:pPr>
        <w:widowControl/>
        <w:spacing w:after="0" w:line="396" w:lineRule="auto"/>
        <w:ind w:firstLine="709"/>
        <w:jc w:val="both"/>
        <w:rPr>
          <w:rFonts w:ascii="Arial" w:hAnsi="Arial"/>
          <w:i/>
          <w:sz w:val="24"/>
          <w:szCs w:val="24"/>
          <w:lang w:val="ru-RU" w:eastAsia="ru-RU"/>
        </w:rPr>
      </w:pPr>
      <w:r w:rsidRPr="006A1AD8">
        <w:rPr>
          <w:rFonts w:ascii="Arial" w:hAnsi="Arial"/>
          <w:i/>
          <w:sz w:val="24"/>
          <w:szCs w:val="24"/>
          <w:lang w:val="ru-RU" w:eastAsia="ru-RU"/>
        </w:rPr>
        <w:t>Живучесть системы</w:t>
      </w:r>
    </w:p>
    <w:p w:rsidR="00510DEB" w:rsidRPr="006A1AD8" w:rsidRDefault="00510DEB" w:rsidP="00DC0902">
      <w:pPr>
        <w:widowControl/>
        <w:spacing w:after="0" w:line="396" w:lineRule="auto"/>
        <w:ind w:firstLine="709"/>
        <w:jc w:val="both"/>
        <w:rPr>
          <w:rFonts w:ascii="Arial" w:hAnsi="Arial"/>
          <w:sz w:val="24"/>
          <w:szCs w:val="24"/>
          <w:lang w:val="ru-RU" w:eastAsia="ru-RU"/>
        </w:rPr>
      </w:pPr>
      <w:r w:rsidRPr="006A1AD8">
        <w:rPr>
          <w:rFonts w:ascii="Arial" w:hAnsi="Arial"/>
          <w:sz w:val="24"/>
          <w:szCs w:val="24"/>
          <w:lang w:val="ru-RU" w:eastAsia="ru-RU"/>
        </w:rPr>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rsidR="00510DEB" w:rsidRPr="006A1AD8" w:rsidRDefault="00510DEB" w:rsidP="00510DEB">
      <w:pPr>
        <w:widowControl/>
        <w:tabs>
          <w:tab w:val="left" w:pos="982"/>
        </w:tabs>
        <w:spacing w:after="0" w:line="360" w:lineRule="auto"/>
        <w:ind w:firstLine="709"/>
        <w:jc w:val="both"/>
        <w:rPr>
          <w:rFonts w:ascii="Arial" w:hAnsi="Arial"/>
          <w:sz w:val="24"/>
          <w:szCs w:val="24"/>
          <w:lang w:val="ru-RU" w:eastAsia="ru-RU"/>
        </w:rPr>
      </w:pPr>
      <w:r w:rsidRPr="006A1AD8">
        <w:rPr>
          <w:rFonts w:ascii="Arial" w:hAnsi="Arial"/>
          <w:sz w:val="24"/>
          <w:szCs w:val="24"/>
          <w:lang w:val="ru-RU" w:eastAsia="ru-RU"/>
        </w:rPr>
        <w:t>Перечень мер по обеспечению живучести всех элементов систем теплоснабжения включает:</w:t>
      </w:r>
    </w:p>
    <w:p w:rsidR="00510DEB" w:rsidRPr="006A1AD8" w:rsidRDefault="00510DEB" w:rsidP="00822217">
      <w:pPr>
        <w:widowControl/>
        <w:numPr>
          <w:ilvl w:val="0"/>
          <w:numId w:val="7"/>
        </w:numPr>
        <w:tabs>
          <w:tab w:val="num" w:pos="993"/>
        </w:tabs>
        <w:spacing w:after="0" w:line="360" w:lineRule="auto"/>
        <w:ind w:left="993" w:hanging="426"/>
        <w:jc w:val="both"/>
        <w:rPr>
          <w:rFonts w:ascii="Arial" w:hAnsi="Arial"/>
          <w:sz w:val="24"/>
          <w:szCs w:val="24"/>
          <w:lang w:val="ru-RU" w:eastAsia="ru-RU"/>
        </w:rPr>
      </w:pPr>
      <w:r w:rsidRPr="006A1AD8">
        <w:rPr>
          <w:rFonts w:ascii="Arial" w:hAnsi="Arial"/>
          <w:sz w:val="24"/>
          <w:szCs w:val="24"/>
          <w:lang w:val="ru-RU" w:eastAsia="ru-RU"/>
        </w:rPr>
        <w:t>организацию локальной циркуляции сетевой воды в тепловых сетях;</w:t>
      </w:r>
    </w:p>
    <w:p w:rsidR="00510DEB" w:rsidRPr="006A1AD8" w:rsidRDefault="00510DEB" w:rsidP="00822217">
      <w:pPr>
        <w:widowControl/>
        <w:numPr>
          <w:ilvl w:val="0"/>
          <w:numId w:val="7"/>
        </w:numPr>
        <w:tabs>
          <w:tab w:val="num" w:pos="993"/>
        </w:tabs>
        <w:spacing w:after="0" w:line="360" w:lineRule="auto"/>
        <w:ind w:left="993" w:hanging="426"/>
        <w:jc w:val="both"/>
        <w:rPr>
          <w:rFonts w:ascii="Arial" w:hAnsi="Arial"/>
          <w:sz w:val="24"/>
          <w:szCs w:val="24"/>
          <w:lang w:val="ru-RU" w:eastAsia="ru-RU"/>
        </w:rPr>
      </w:pPr>
      <w:r w:rsidRPr="006A1AD8">
        <w:rPr>
          <w:rFonts w:ascii="Arial" w:hAnsi="Arial"/>
          <w:sz w:val="24"/>
          <w:szCs w:val="24"/>
          <w:lang w:val="ru-RU" w:eastAsia="ru-RU"/>
        </w:rPr>
        <w:t>прогрев и заполнение тепловых сетей и систем теплоиспользования потребителей во время и после окончания ремонтно – восстановительных работ;</w:t>
      </w:r>
    </w:p>
    <w:p w:rsidR="00510DEB" w:rsidRPr="006A1AD8" w:rsidRDefault="00510DEB" w:rsidP="00822217">
      <w:pPr>
        <w:widowControl/>
        <w:numPr>
          <w:ilvl w:val="0"/>
          <w:numId w:val="7"/>
        </w:numPr>
        <w:tabs>
          <w:tab w:val="num" w:pos="993"/>
        </w:tabs>
        <w:spacing w:after="0" w:line="360" w:lineRule="auto"/>
        <w:ind w:left="993" w:hanging="426"/>
        <w:jc w:val="both"/>
        <w:rPr>
          <w:rFonts w:ascii="Arial" w:hAnsi="Arial"/>
          <w:sz w:val="24"/>
          <w:szCs w:val="24"/>
          <w:lang w:val="ru-RU" w:eastAsia="ru-RU"/>
        </w:rPr>
      </w:pPr>
      <w:r w:rsidRPr="006A1AD8">
        <w:rPr>
          <w:rFonts w:ascii="Arial" w:hAnsi="Arial"/>
          <w:sz w:val="24"/>
          <w:szCs w:val="24"/>
          <w:lang w:val="ru-RU" w:eastAsia="ru-RU"/>
        </w:rPr>
        <w:t>проверка прочности элементов тепловых сетей на достаточность запаса прочности оборудования и компенсирующих устройств;</w:t>
      </w:r>
    </w:p>
    <w:p w:rsidR="00510DEB" w:rsidRPr="006A1AD8" w:rsidRDefault="00510DEB" w:rsidP="00822217">
      <w:pPr>
        <w:widowControl/>
        <w:numPr>
          <w:ilvl w:val="0"/>
          <w:numId w:val="7"/>
        </w:numPr>
        <w:tabs>
          <w:tab w:val="num" w:pos="993"/>
        </w:tabs>
        <w:spacing w:after="0" w:line="360" w:lineRule="auto"/>
        <w:ind w:left="993" w:hanging="426"/>
        <w:jc w:val="both"/>
        <w:rPr>
          <w:rFonts w:ascii="Arial" w:hAnsi="Arial"/>
          <w:sz w:val="24"/>
          <w:szCs w:val="24"/>
          <w:lang w:val="ru-RU" w:eastAsia="ru-RU"/>
        </w:rPr>
      </w:pPr>
      <w:r w:rsidRPr="006A1AD8">
        <w:rPr>
          <w:rFonts w:ascii="Arial" w:hAnsi="Arial"/>
          <w:sz w:val="24"/>
          <w:szCs w:val="24"/>
          <w:lang w:val="ru-RU" w:eastAsia="ru-RU"/>
        </w:rPr>
        <w:t>временное использование, при возможности, передвижных источников теплоты.</w:t>
      </w:r>
    </w:p>
    <w:p w:rsidR="00510DEB" w:rsidRDefault="00510DEB" w:rsidP="00510DEB">
      <w:pPr>
        <w:widowControl/>
        <w:spacing w:after="0" w:line="384" w:lineRule="auto"/>
        <w:ind w:firstLine="709"/>
        <w:jc w:val="both"/>
        <w:rPr>
          <w:rFonts w:ascii="Arial" w:hAnsi="Arial" w:cs="Arial"/>
          <w:sz w:val="24"/>
          <w:szCs w:val="24"/>
          <w:lang w:val="ru-RU" w:eastAsia="ru-RU"/>
        </w:rPr>
      </w:pPr>
      <w:r w:rsidRPr="006A1AD8">
        <w:rPr>
          <w:rFonts w:ascii="Arial" w:hAnsi="Arial" w:cs="Arial"/>
          <w:sz w:val="24"/>
          <w:szCs w:val="24"/>
          <w:lang w:val="ru-RU" w:eastAsia="ru-RU"/>
        </w:rPr>
        <w:t xml:space="preserve">Расчеты критериев надежности выполнены для характерных участков тепловых сетей и представлены в таблице </w:t>
      </w:r>
      <w:r w:rsidR="006F4AAD" w:rsidRPr="006A1AD8">
        <w:rPr>
          <w:rFonts w:ascii="Arial" w:hAnsi="Arial" w:cs="Arial"/>
          <w:sz w:val="24"/>
          <w:szCs w:val="24"/>
          <w:lang w:val="ru-RU" w:eastAsia="ru-RU"/>
        </w:rPr>
        <w:t>8</w:t>
      </w:r>
      <w:r w:rsidRPr="006A1AD8">
        <w:rPr>
          <w:rFonts w:ascii="Arial" w:hAnsi="Arial" w:cs="Arial"/>
          <w:sz w:val="24"/>
          <w:szCs w:val="24"/>
          <w:lang w:val="ru-RU" w:eastAsia="ru-RU"/>
        </w:rPr>
        <w:t>.1.</w:t>
      </w:r>
    </w:p>
    <w:p w:rsidR="00F100A0" w:rsidRDefault="00F100A0" w:rsidP="009B3C0F">
      <w:pPr>
        <w:spacing w:after="0" w:line="360" w:lineRule="auto"/>
        <w:jc w:val="center"/>
        <w:rPr>
          <w:rFonts w:ascii="Arial" w:hAnsi="Arial" w:cs="Arial"/>
          <w:b/>
          <w:sz w:val="24"/>
          <w:szCs w:val="24"/>
          <w:lang w:val="ru-RU"/>
        </w:rPr>
      </w:pPr>
    </w:p>
    <w:p w:rsidR="00510DEB" w:rsidRPr="006A1AD8" w:rsidRDefault="00510DEB" w:rsidP="009B3C0F">
      <w:pPr>
        <w:spacing w:after="0" w:line="360" w:lineRule="auto"/>
        <w:jc w:val="center"/>
        <w:rPr>
          <w:rFonts w:ascii="Arial" w:hAnsi="Arial" w:cs="Arial"/>
          <w:b/>
          <w:sz w:val="24"/>
          <w:szCs w:val="24"/>
          <w:lang w:val="ru-RU"/>
        </w:rPr>
      </w:pPr>
      <w:r w:rsidRPr="006A1AD8">
        <w:rPr>
          <w:rFonts w:ascii="Arial" w:hAnsi="Arial" w:cs="Arial"/>
          <w:b/>
          <w:sz w:val="24"/>
          <w:szCs w:val="24"/>
          <w:lang w:val="ru-RU"/>
        </w:rPr>
        <w:t xml:space="preserve">Таблица </w:t>
      </w:r>
      <w:r w:rsidR="00F240FA" w:rsidRPr="006A1AD8">
        <w:rPr>
          <w:rFonts w:ascii="Arial" w:hAnsi="Arial" w:cs="Arial"/>
          <w:b/>
          <w:sz w:val="24"/>
          <w:szCs w:val="24"/>
          <w:lang w:val="ru-RU"/>
        </w:rPr>
        <w:t>8</w:t>
      </w:r>
      <w:r w:rsidRPr="006A1AD8">
        <w:rPr>
          <w:rFonts w:ascii="Arial" w:hAnsi="Arial" w:cs="Arial"/>
          <w:b/>
          <w:sz w:val="24"/>
          <w:szCs w:val="24"/>
          <w:lang w:val="ru-RU"/>
        </w:rPr>
        <w:t>.1 - Результаты расчетов показателей надежности работы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6"/>
        <w:gridCol w:w="715"/>
        <w:gridCol w:w="882"/>
        <w:gridCol w:w="1306"/>
        <w:gridCol w:w="1025"/>
        <w:gridCol w:w="1026"/>
        <w:gridCol w:w="1113"/>
        <w:gridCol w:w="1113"/>
        <w:gridCol w:w="753"/>
      </w:tblGrid>
      <w:tr w:rsidR="00245299" w:rsidRPr="007363E1" w:rsidTr="00C13CF1">
        <w:trPr>
          <w:trHeight w:val="23"/>
          <w:tblHeader/>
          <w:jc w:val="center"/>
        </w:trPr>
        <w:tc>
          <w:tcPr>
            <w:tcW w:w="1696" w:type="dxa"/>
            <w:shd w:val="clear" w:color="auto" w:fill="auto"/>
            <w:vAlign w:val="center"/>
            <w:hideMark/>
          </w:tcPr>
          <w:p w:rsidR="00B80EE1" w:rsidRPr="006A1AD8" w:rsidRDefault="00B80EE1" w:rsidP="00B80EE1">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Наименование котельной</w:t>
            </w:r>
          </w:p>
        </w:tc>
        <w:tc>
          <w:tcPr>
            <w:tcW w:w="715" w:type="dxa"/>
            <w:shd w:val="clear" w:color="auto" w:fill="auto"/>
            <w:vAlign w:val="center"/>
            <w:hideMark/>
          </w:tcPr>
          <w:p w:rsidR="00B80EE1" w:rsidRPr="006A1AD8" w:rsidRDefault="00B80EE1" w:rsidP="00B80EE1">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Длина трубопровода на участке, м</w:t>
            </w:r>
          </w:p>
        </w:tc>
        <w:tc>
          <w:tcPr>
            <w:tcW w:w="882" w:type="dxa"/>
            <w:shd w:val="clear" w:color="auto" w:fill="auto"/>
            <w:vAlign w:val="center"/>
            <w:hideMark/>
          </w:tcPr>
          <w:p w:rsidR="00B80EE1" w:rsidRPr="006A1AD8" w:rsidRDefault="00B80EE1" w:rsidP="00B80EE1">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Диаметр трубопровода на участке, мм</w:t>
            </w:r>
          </w:p>
        </w:tc>
        <w:tc>
          <w:tcPr>
            <w:tcW w:w="1306" w:type="dxa"/>
            <w:shd w:val="clear" w:color="auto" w:fill="auto"/>
            <w:vAlign w:val="center"/>
            <w:hideMark/>
          </w:tcPr>
          <w:p w:rsidR="00B80EE1" w:rsidRPr="006A1AD8" w:rsidRDefault="00B80EE1" w:rsidP="00B80EE1">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Продолжительность эксплуатации участка без капитального ремонта (реконструкции), лет</w:t>
            </w:r>
          </w:p>
        </w:tc>
        <w:tc>
          <w:tcPr>
            <w:tcW w:w="1025" w:type="dxa"/>
            <w:shd w:val="clear" w:color="auto" w:fill="auto"/>
            <w:vAlign w:val="center"/>
            <w:hideMark/>
          </w:tcPr>
          <w:p w:rsidR="00B80EE1" w:rsidRPr="006A1AD8" w:rsidRDefault="00B80EE1" w:rsidP="00B80EE1">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Частота (интенсивность) отказа участка, 1/час</w:t>
            </w:r>
          </w:p>
        </w:tc>
        <w:tc>
          <w:tcPr>
            <w:tcW w:w="1026" w:type="dxa"/>
            <w:shd w:val="clear" w:color="auto" w:fill="auto"/>
            <w:vAlign w:val="center"/>
            <w:hideMark/>
          </w:tcPr>
          <w:p w:rsidR="00B80EE1" w:rsidRPr="006A1AD8" w:rsidRDefault="00B80EE1" w:rsidP="00B80EE1">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Среднее время восстановления участка, час</w:t>
            </w:r>
          </w:p>
        </w:tc>
        <w:tc>
          <w:tcPr>
            <w:tcW w:w="1113" w:type="dxa"/>
            <w:shd w:val="clear" w:color="auto" w:fill="auto"/>
            <w:vAlign w:val="center"/>
            <w:hideMark/>
          </w:tcPr>
          <w:p w:rsidR="00B80EE1" w:rsidRPr="006A1AD8" w:rsidRDefault="00B80EE1" w:rsidP="00B80EE1">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Параметр потока отказов теплоснабжения при отказе участка, 1/год</w:t>
            </w:r>
          </w:p>
        </w:tc>
        <w:tc>
          <w:tcPr>
            <w:tcW w:w="1113" w:type="dxa"/>
            <w:shd w:val="clear" w:color="auto" w:fill="auto"/>
            <w:vAlign w:val="center"/>
            <w:hideMark/>
          </w:tcPr>
          <w:p w:rsidR="00B80EE1" w:rsidRPr="006A1AD8" w:rsidRDefault="00B80EE1" w:rsidP="00B80EE1">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Параметр потока отказов теплоснабжения накопленным итогом, 1/час</w:t>
            </w:r>
          </w:p>
        </w:tc>
        <w:tc>
          <w:tcPr>
            <w:tcW w:w="753" w:type="dxa"/>
            <w:shd w:val="clear" w:color="auto" w:fill="auto"/>
            <w:vAlign w:val="center"/>
            <w:hideMark/>
          </w:tcPr>
          <w:p w:rsidR="00B80EE1" w:rsidRPr="006A1AD8" w:rsidRDefault="00B80EE1" w:rsidP="00B80EE1">
            <w:pPr>
              <w:widowControl/>
              <w:spacing w:after="0" w:line="240" w:lineRule="auto"/>
              <w:jc w:val="center"/>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Вероятность безотказной работы пути относительно конечного потребителя</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№3</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445</w:t>
            </w:r>
          </w:p>
        </w:tc>
        <w:tc>
          <w:tcPr>
            <w:tcW w:w="882" w:type="dxa"/>
            <w:shd w:val="clear" w:color="auto" w:fill="auto"/>
            <w:noWrap/>
            <w:vAlign w:val="center"/>
            <w:hideMark/>
          </w:tcPr>
          <w:p w:rsidR="00B80EE1" w:rsidRPr="006A1AD8" w:rsidRDefault="00B80EE1" w:rsidP="00B80EE1">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70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15,633</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6,679</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0,00007427</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0,00007427</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№3</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204</w:t>
            </w:r>
          </w:p>
        </w:tc>
        <w:tc>
          <w:tcPr>
            <w:tcW w:w="882" w:type="dxa"/>
            <w:shd w:val="clear" w:color="auto" w:fill="auto"/>
            <w:noWrap/>
            <w:vAlign w:val="center"/>
            <w:hideMark/>
          </w:tcPr>
          <w:p w:rsidR="00B80EE1" w:rsidRPr="006A1AD8" w:rsidRDefault="00B80EE1" w:rsidP="00B80EE1">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70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15,633</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6,679</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0,00007427</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0,00007427</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№3</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277</w:t>
            </w:r>
          </w:p>
        </w:tc>
        <w:tc>
          <w:tcPr>
            <w:tcW w:w="882"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7</w:t>
            </w:r>
            <w:r w:rsidR="00B80EE1" w:rsidRPr="006A1AD8">
              <w:rPr>
                <w:rFonts w:ascii="Arial" w:eastAsia="Times New Roman" w:hAnsi="Arial" w:cs="Arial"/>
                <w:sz w:val="16"/>
                <w:lang w:val="ru-RU" w:eastAsia="ru-RU"/>
              </w:rPr>
              <w:t>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16,533</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6,453</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0,00006925</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0,00006925</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№4</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203</w:t>
            </w:r>
          </w:p>
        </w:tc>
        <w:tc>
          <w:tcPr>
            <w:tcW w:w="882"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8</w:t>
            </w:r>
            <w:r w:rsidR="00B80EE1" w:rsidRPr="006A1AD8">
              <w:rPr>
                <w:rFonts w:ascii="Arial" w:eastAsia="Times New Roman" w:hAnsi="Arial" w:cs="Arial"/>
                <w:sz w:val="16"/>
                <w:lang w:val="ru-RU" w:eastAsia="ru-RU"/>
              </w:rPr>
              <w:t>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16,533</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6,453</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0,00006925</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0,00006925</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№4</w:t>
            </w:r>
          </w:p>
        </w:tc>
        <w:tc>
          <w:tcPr>
            <w:tcW w:w="715" w:type="dxa"/>
            <w:shd w:val="clear" w:color="auto" w:fill="auto"/>
            <w:noWrap/>
            <w:vAlign w:val="center"/>
            <w:hideMark/>
          </w:tcPr>
          <w:p w:rsidR="00B80EE1" w:rsidRPr="006A1AD8" w:rsidRDefault="00B80EE1" w:rsidP="00B80EE1">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61</w:t>
            </w:r>
          </w:p>
        </w:tc>
        <w:tc>
          <w:tcPr>
            <w:tcW w:w="882" w:type="dxa"/>
            <w:shd w:val="clear" w:color="auto" w:fill="auto"/>
            <w:noWrap/>
            <w:vAlign w:val="center"/>
            <w:hideMark/>
          </w:tcPr>
          <w:p w:rsidR="00B80EE1" w:rsidRPr="006A1AD8" w:rsidRDefault="00B80EE1" w:rsidP="00B80EE1">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150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12,495</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7,694</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0,00008703</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0,00008703</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№4</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192</w:t>
            </w:r>
          </w:p>
        </w:tc>
        <w:tc>
          <w:tcPr>
            <w:tcW w:w="882" w:type="dxa"/>
            <w:shd w:val="clear" w:color="auto" w:fill="auto"/>
            <w:noWrap/>
            <w:vAlign w:val="center"/>
            <w:hideMark/>
          </w:tcPr>
          <w:p w:rsidR="00B80EE1" w:rsidRPr="006A1AD8" w:rsidRDefault="00B80EE1" w:rsidP="00B80EE1">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100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14,373</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7,041</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0,00007999</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0,00007999</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№4</w:t>
            </w:r>
          </w:p>
        </w:tc>
        <w:tc>
          <w:tcPr>
            <w:tcW w:w="715" w:type="dxa"/>
            <w:shd w:val="clear" w:color="auto" w:fill="auto"/>
            <w:noWrap/>
            <w:vAlign w:val="center"/>
            <w:hideMark/>
          </w:tcPr>
          <w:p w:rsidR="00B80EE1" w:rsidRPr="006A1AD8" w:rsidRDefault="00F100A0" w:rsidP="00F100A0">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44</w:t>
            </w:r>
          </w:p>
        </w:tc>
        <w:tc>
          <w:tcPr>
            <w:tcW w:w="882" w:type="dxa"/>
            <w:shd w:val="clear" w:color="auto" w:fill="auto"/>
            <w:noWrap/>
            <w:vAlign w:val="center"/>
            <w:hideMark/>
          </w:tcPr>
          <w:p w:rsidR="00B80EE1" w:rsidRPr="006A1AD8" w:rsidRDefault="00B80EE1" w:rsidP="00B80EE1">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80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15,201</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6,797</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0,00007636</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0,00007636</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№4</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68</w:t>
            </w:r>
          </w:p>
        </w:tc>
        <w:tc>
          <w:tcPr>
            <w:tcW w:w="882" w:type="dxa"/>
            <w:shd w:val="clear" w:color="auto" w:fill="auto"/>
            <w:noWrap/>
            <w:vAlign w:val="center"/>
            <w:hideMark/>
          </w:tcPr>
          <w:p w:rsidR="00B80EE1" w:rsidRPr="006A1AD8" w:rsidRDefault="00B80EE1" w:rsidP="00B80EE1">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80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15,201</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6,797</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0,00007636</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0,00007636</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№4</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30</w:t>
            </w:r>
          </w:p>
        </w:tc>
        <w:tc>
          <w:tcPr>
            <w:tcW w:w="882"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10</w:t>
            </w:r>
            <w:r w:rsidR="00B80EE1" w:rsidRPr="006A1AD8">
              <w:rPr>
                <w:rFonts w:ascii="Arial" w:eastAsia="Times New Roman" w:hAnsi="Arial" w:cs="Arial"/>
                <w:sz w:val="16"/>
                <w:lang w:val="ru-RU" w:eastAsia="ru-RU"/>
              </w:rPr>
              <w:t>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15,201</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6,797</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0,00007636</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0,00007636</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D90A78">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Котельная </w:t>
            </w:r>
            <w:r w:rsidR="00D90A78">
              <w:rPr>
                <w:rFonts w:ascii="Arial" w:eastAsia="Times New Roman" w:hAnsi="Arial" w:cs="Arial"/>
                <w:sz w:val="16"/>
                <w:szCs w:val="20"/>
                <w:lang w:val="ru-RU" w:eastAsia="ru-RU"/>
              </w:rPr>
              <w:t>школы №1</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45</w:t>
            </w:r>
          </w:p>
        </w:tc>
        <w:tc>
          <w:tcPr>
            <w:tcW w:w="882" w:type="dxa"/>
            <w:shd w:val="clear" w:color="auto" w:fill="auto"/>
            <w:noWrap/>
            <w:vAlign w:val="center"/>
            <w:hideMark/>
          </w:tcPr>
          <w:p w:rsidR="00B80EE1" w:rsidRPr="006A1AD8" w:rsidRDefault="00B80EE1" w:rsidP="00B80EE1">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100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14,373</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7,041</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0,00007999</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0,00007999</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D90A78">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 xml:space="preserve">Котельная </w:t>
            </w:r>
            <w:r w:rsidR="00D90A78">
              <w:rPr>
                <w:rFonts w:ascii="Arial" w:eastAsia="Times New Roman" w:hAnsi="Arial" w:cs="Arial"/>
                <w:sz w:val="16"/>
                <w:szCs w:val="20"/>
                <w:lang w:val="ru-RU" w:eastAsia="ru-RU"/>
              </w:rPr>
              <w:t>школы №1</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154</w:t>
            </w:r>
          </w:p>
        </w:tc>
        <w:tc>
          <w:tcPr>
            <w:tcW w:w="882"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10</w:t>
            </w:r>
            <w:r w:rsidR="00B80EE1" w:rsidRPr="006A1AD8">
              <w:rPr>
                <w:rFonts w:ascii="Arial" w:eastAsia="Times New Roman" w:hAnsi="Arial" w:cs="Arial"/>
                <w:sz w:val="16"/>
                <w:lang w:val="ru-RU" w:eastAsia="ru-RU"/>
              </w:rPr>
              <w:t>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15,201</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6,797</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0,00007636</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0,00007636</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D90A78">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w:t>
            </w:r>
            <w:r w:rsidR="00D90A78">
              <w:rPr>
                <w:rFonts w:ascii="Arial" w:eastAsia="Times New Roman" w:hAnsi="Arial" w:cs="Arial"/>
                <w:sz w:val="16"/>
                <w:szCs w:val="20"/>
                <w:lang w:val="ru-RU" w:eastAsia="ru-RU"/>
              </w:rPr>
              <w:t xml:space="preserve"> школы №1</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195</w:t>
            </w:r>
          </w:p>
        </w:tc>
        <w:tc>
          <w:tcPr>
            <w:tcW w:w="882" w:type="dxa"/>
            <w:shd w:val="clear" w:color="auto" w:fill="auto"/>
            <w:noWrap/>
            <w:vAlign w:val="center"/>
            <w:hideMark/>
          </w:tcPr>
          <w:p w:rsidR="00B80EE1" w:rsidRPr="006A1AD8" w:rsidRDefault="00B80EE1" w:rsidP="00B80EE1">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100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14,373</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7,041</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0,00007999</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0,00007999</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№8</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350</w:t>
            </w:r>
          </w:p>
        </w:tc>
        <w:tc>
          <w:tcPr>
            <w:tcW w:w="882"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10</w:t>
            </w:r>
            <w:r w:rsidR="00B80EE1" w:rsidRPr="006A1AD8">
              <w:rPr>
                <w:rFonts w:ascii="Arial" w:eastAsia="Times New Roman" w:hAnsi="Arial" w:cs="Arial"/>
                <w:sz w:val="16"/>
                <w:lang w:val="ru-RU" w:eastAsia="ru-RU"/>
              </w:rPr>
              <w:t>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16,533</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6,453</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0,00006925</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0,00006925</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lastRenderedPageBreak/>
              <w:t>Котельная №8</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79</w:t>
            </w:r>
          </w:p>
        </w:tc>
        <w:tc>
          <w:tcPr>
            <w:tcW w:w="882" w:type="dxa"/>
            <w:shd w:val="clear" w:color="auto" w:fill="auto"/>
            <w:noWrap/>
            <w:vAlign w:val="center"/>
            <w:hideMark/>
          </w:tcPr>
          <w:p w:rsidR="00B80EE1" w:rsidRPr="006A1AD8" w:rsidRDefault="00B80EE1" w:rsidP="00B80EE1">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50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16,533</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6,453</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0,00006925</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0,00006925</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№8</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93</w:t>
            </w:r>
          </w:p>
        </w:tc>
        <w:tc>
          <w:tcPr>
            <w:tcW w:w="882" w:type="dxa"/>
            <w:shd w:val="clear" w:color="auto" w:fill="auto"/>
            <w:noWrap/>
            <w:vAlign w:val="center"/>
            <w:hideMark/>
          </w:tcPr>
          <w:p w:rsidR="00B80EE1" w:rsidRPr="006A1AD8" w:rsidRDefault="00B80EE1" w:rsidP="00B80EE1">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50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16,533</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6,453</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0,00006925</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0,00006925</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№8</w:t>
            </w:r>
          </w:p>
        </w:tc>
        <w:tc>
          <w:tcPr>
            <w:tcW w:w="715"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72</w:t>
            </w:r>
          </w:p>
        </w:tc>
        <w:tc>
          <w:tcPr>
            <w:tcW w:w="882" w:type="dxa"/>
            <w:shd w:val="clear" w:color="auto" w:fill="auto"/>
            <w:noWrap/>
            <w:vAlign w:val="center"/>
            <w:hideMark/>
          </w:tcPr>
          <w:p w:rsidR="00B80EE1" w:rsidRPr="006A1AD8" w:rsidRDefault="00F100A0" w:rsidP="00B80EE1">
            <w:pPr>
              <w:widowControl/>
              <w:spacing w:after="0" w:line="240" w:lineRule="auto"/>
              <w:jc w:val="right"/>
              <w:rPr>
                <w:rFonts w:ascii="Arial" w:eastAsia="Times New Roman" w:hAnsi="Arial" w:cs="Arial"/>
                <w:sz w:val="16"/>
                <w:lang w:val="ru-RU" w:eastAsia="ru-RU"/>
              </w:rPr>
            </w:pPr>
            <w:r>
              <w:rPr>
                <w:rFonts w:ascii="Arial" w:eastAsia="Times New Roman" w:hAnsi="Arial" w:cs="Arial"/>
                <w:sz w:val="16"/>
                <w:lang w:val="ru-RU" w:eastAsia="ru-RU"/>
              </w:rPr>
              <w:t>8</w:t>
            </w:r>
            <w:r w:rsidR="00B80EE1" w:rsidRPr="006A1AD8">
              <w:rPr>
                <w:rFonts w:ascii="Arial" w:eastAsia="Times New Roman" w:hAnsi="Arial" w:cs="Arial"/>
                <w:sz w:val="16"/>
                <w:lang w:val="ru-RU" w:eastAsia="ru-RU"/>
              </w:rPr>
              <w:t>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14,373</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7,041</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0,00007999</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0,00007999</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r w:rsidR="00245299" w:rsidRPr="006A1AD8" w:rsidTr="00C13CF1">
        <w:trPr>
          <w:trHeight w:val="23"/>
          <w:jc w:val="center"/>
        </w:trPr>
        <w:tc>
          <w:tcPr>
            <w:tcW w:w="1696" w:type="dxa"/>
            <w:shd w:val="clear" w:color="auto" w:fill="auto"/>
            <w:noWrap/>
            <w:vAlign w:val="bottom"/>
            <w:hideMark/>
          </w:tcPr>
          <w:p w:rsidR="00B80EE1" w:rsidRPr="006A1AD8" w:rsidRDefault="00B80EE1" w:rsidP="00B80EE1">
            <w:pPr>
              <w:widowControl/>
              <w:spacing w:after="0" w:line="240" w:lineRule="auto"/>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Котельная №10</w:t>
            </w:r>
          </w:p>
        </w:tc>
        <w:tc>
          <w:tcPr>
            <w:tcW w:w="715" w:type="dxa"/>
            <w:shd w:val="clear" w:color="auto" w:fill="auto"/>
            <w:noWrap/>
            <w:vAlign w:val="center"/>
            <w:hideMark/>
          </w:tcPr>
          <w:p w:rsidR="00B80EE1" w:rsidRPr="006A1AD8" w:rsidRDefault="00B80EE1" w:rsidP="00F100A0">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7</w:t>
            </w:r>
            <w:r w:rsidR="00F100A0">
              <w:rPr>
                <w:rFonts w:ascii="Arial" w:eastAsia="Times New Roman" w:hAnsi="Arial" w:cs="Arial"/>
                <w:sz w:val="16"/>
                <w:lang w:val="ru-RU" w:eastAsia="ru-RU"/>
              </w:rPr>
              <w:t>2</w:t>
            </w:r>
          </w:p>
        </w:tc>
        <w:tc>
          <w:tcPr>
            <w:tcW w:w="882" w:type="dxa"/>
            <w:shd w:val="clear" w:color="auto" w:fill="auto"/>
            <w:noWrap/>
            <w:vAlign w:val="center"/>
            <w:hideMark/>
          </w:tcPr>
          <w:p w:rsidR="00B80EE1" w:rsidRPr="006A1AD8" w:rsidRDefault="00B80EE1" w:rsidP="00B80EE1">
            <w:pPr>
              <w:widowControl/>
              <w:spacing w:after="0" w:line="240" w:lineRule="auto"/>
              <w:jc w:val="right"/>
              <w:rPr>
                <w:rFonts w:ascii="Arial" w:eastAsia="Times New Roman" w:hAnsi="Arial" w:cs="Arial"/>
                <w:sz w:val="16"/>
                <w:lang w:val="ru-RU" w:eastAsia="ru-RU"/>
              </w:rPr>
            </w:pPr>
            <w:r w:rsidRPr="006A1AD8">
              <w:rPr>
                <w:rFonts w:ascii="Arial" w:eastAsia="Times New Roman" w:hAnsi="Arial" w:cs="Arial"/>
                <w:sz w:val="16"/>
                <w:lang w:val="ru-RU" w:eastAsia="ru-RU"/>
              </w:rPr>
              <w:t>80</w:t>
            </w:r>
          </w:p>
        </w:tc>
        <w:tc>
          <w:tcPr>
            <w:tcW w:w="130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45</w:t>
            </w:r>
          </w:p>
        </w:tc>
        <w:tc>
          <w:tcPr>
            <w:tcW w:w="1025"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15,201</w:t>
            </w:r>
          </w:p>
        </w:tc>
        <w:tc>
          <w:tcPr>
            <w:tcW w:w="1026"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6,797</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0,00007636</w:t>
            </w:r>
          </w:p>
        </w:tc>
        <w:tc>
          <w:tcPr>
            <w:tcW w:w="111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0,00007636</w:t>
            </w:r>
          </w:p>
        </w:tc>
        <w:tc>
          <w:tcPr>
            <w:tcW w:w="753" w:type="dxa"/>
            <w:shd w:val="clear" w:color="auto" w:fill="auto"/>
            <w:noWrap/>
            <w:vAlign w:val="bottom"/>
            <w:hideMark/>
          </w:tcPr>
          <w:p w:rsidR="00B80EE1" w:rsidRPr="006A1AD8" w:rsidRDefault="00B80EE1" w:rsidP="00B80EE1">
            <w:pPr>
              <w:widowControl/>
              <w:spacing w:after="0" w:line="240" w:lineRule="auto"/>
              <w:jc w:val="right"/>
              <w:rPr>
                <w:rFonts w:ascii="Arial" w:eastAsia="Times New Roman" w:hAnsi="Arial" w:cs="Arial"/>
                <w:sz w:val="16"/>
                <w:szCs w:val="20"/>
                <w:lang w:val="ru-RU" w:eastAsia="ru-RU"/>
              </w:rPr>
            </w:pPr>
            <w:r w:rsidRPr="006A1AD8">
              <w:rPr>
                <w:rFonts w:ascii="Arial" w:eastAsia="Times New Roman" w:hAnsi="Arial" w:cs="Arial"/>
                <w:sz w:val="16"/>
                <w:szCs w:val="20"/>
                <w:lang w:val="ru-RU" w:eastAsia="ru-RU"/>
              </w:rPr>
              <w:t>0,9999</w:t>
            </w:r>
          </w:p>
        </w:tc>
      </w:tr>
    </w:tbl>
    <w:p w:rsidR="005301AB" w:rsidRPr="006A1AD8" w:rsidRDefault="005301AB" w:rsidP="00BB2149">
      <w:pPr>
        <w:pStyle w:val="1"/>
        <w:ind w:left="0" w:firstLine="709"/>
        <w:jc w:val="center"/>
      </w:pPr>
    </w:p>
    <w:p w:rsidR="00BB2149" w:rsidRPr="006A1AD8" w:rsidRDefault="00700C3B" w:rsidP="00BB2149">
      <w:pPr>
        <w:pStyle w:val="1"/>
        <w:ind w:left="0" w:firstLine="709"/>
        <w:jc w:val="center"/>
      </w:pPr>
      <w:bookmarkStart w:id="85" w:name="_Toc439877313"/>
      <w:r w:rsidRPr="006A1AD8">
        <w:t xml:space="preserve">Книга </w:t>
      </w:r>
      <w:r w:rsidR="00364D07" w:rsidRPr="006A1AD8">
        <w:t>9</w:t>
      </w:r>
      <w:r w:rsidR="00895C5E" w:rsidRPr="006A1AD8">
        <w:t> </w:t>
      </w:r>
      <w:r w:rsidR="00BB2149" w:rsidRPr="006A1AD8">
        <w:t>«Обоснование инвестиций в строительство, реконструкцию и техническое перевооружение»</w:t>
      </w:r>
      <w:bookmarkEnd w:id="85"/>
    </w:p>
    <w:p w:rsidR="00757EDB" w:rsidRPr="006A1AD8" w:rsidRDefault="00757EDB" w:rsidP="00757EDB">
      <w:pPr>
        <w:spacing w:after="0" w:line="360" w:lineRule="auto"/>
        <w:ind w:right="35"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Анализ состояния существующей системы теплоснабжения поселения показал, что дальнейшая эксплуатация системы теплоснабжения невозможна без проведения работ, связанных с заменой изношенных тепловых сетей и реконструкцией котельных.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rsidR="000449B2" w:rsidRPr="006A1AD8" w:rsidRDefault="000449B2" w:rsidP="000449B2">
      <w:pPr>
        <w:spacing w:after="0" w:line="360" w:lineRule="auto"/>
        <w:ind w:right="37"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Для поддержания требуемых у потребителей объема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rsidR="00596584" w:rsidRPr="006A1AD8" w:rsidRDefault="00B04FF7" w:rsidP="00596584">
      <w:pPr>
        <w:spacing w:after="0" w:line="360" w:lineRule="auto"/>
        <w:ind w:right="37" w:firstLine="709"/>
        <w:jc w:val="both"/>
        <w:rPr>
          <w:rFonts w:ascii="Arial" w:eastAsia="Times New Roman" w:hAnsi="Arial" w:cs="Arial"/>
          <w:i/>
          <w:sz w:val="24"/>
          <w:szCs w:val="24"/>
          <w:lang w:val="ru-RU"/>
        </w:rPr>
      </w:pPr>
      <w:r w:rsidRPr="006A1AD8">
        <w:rPr>
          <w:rFonts w:ascii="Arial" w:eastAsia="Times New Roman" w:hAnsi="Arial" w:cs="Arial"/>
          <w:sz w:val="24"/>
          <w:szCs w:val="24"/>
          <w:lang w:val="ru-RU"/>
        </w:rPr>
        <w:t>9</w:t>
      </w:r>
      <w:r w:rsidR="00596584" w:rsidRPr="006A1AD8">
        <w:rPr>
          <w:rFonts w:ascii="Arial" w:eastAsia="Times New Roman" w:hAnsi="Arial" w:cs="Arial"/>
          <w:sz w:val="24"/>
          <w:szCs w:val="24"/>
          <w:lang w:val="ru-RU"/>
        </w:rPr>
        <w:t>.1</w:t>
      </w:r>
      <w:r w:rsidR="00596584" w:rsidRPr="006A1AD8">
        <w:rPr>
          <w:rFonts w:ascii="Arial" w:eastAsia="Times New Roman" w:hAnsi="Arial" w:cs="Arial"/>
          <w:sz w:val="24"/>
          <w:szCs w:val="24"/>
          <w:lang w:val="ru-RU"/>
        </w:rPr>
        <w:tab/>
      </w:r>
      <w:r w:rsidR="00596584" w:rsidRPr="006A1AD8">
        <w:rPr>
          <w:rFonts w:ascii="Arial" w:eastAsia="Times New Roman" w:hAnsi="Arial" w:cs="Arial"/>
          <w:i/>
          <w:sz w:val="24"/>
          <w:szCs w:val="24"/>
          <w:lang w:val="ru-RU"/>
        </w:rPr>
        <w:t xml:space="preserve">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330559" w:rsidRDefault="00330559" w:rsidP="00330559">
      <w:pPr>
        <w:spacing w:after="0" w:line="360" w:lineRule="auto"/>
        <w:ind w:right="37"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Предлагаемый перечень мероприятий и размер необход</w:t>
      </w:r>
      <w:r w:rsidR="00E820BE" w:rsidRPr="006A1AD8">
        <w:rPr>
          <w:rFonts w:ascii="Arial" w:eastAsia="Times New Roman" w:hAnsi="Arial" w:cs="Arial"/>
          <w:sz w:val="24"/>
          <w:szCs w:val="24"/>
          <w:lang w:val="ru-RU"/>
        </w:rPr>
        <w:t xml:space="preserve">имых инвестиций </w:t>
      </w:r>
      <w:r w:rsidR="000865AE" w:rsidRPr="006A1AD8">
        <w:rPr>
          <w:rFonts w:ascii="Arial" w:eastAsia="Times New Roman" w:hAnsi="Arial" w:cs="Arial"/>
          <w:sz w:val="24"/>
          <w:szCs w:val="24"/>
          <w:lang w:val="ru-RU"/>
        </w:rPr>
        <w:t xml:space="preserve">в </w:t>
      </w:r>
      <w:r w:rsidR="00596584" w:rsidRPr="006A1AD8">
        <w:rPr>
          <w:rFonts w:ascii="Arial" w:eastAsia="Times New Roman" w:hAnsi="Arial" w:cs="Arial"/>
          <w:sz w:val="24"/>
          <w:szCs w:val="24"/>
          <w:lang w:val="ru-RU"/>
        </w:rPr>
        <w:t>строительство, реконструкцию и техническое перевооружение источников тепловой</w:t>
      </w:r>
      <w:r w:rsidRPr="006A1AD8">
        <w:rPr>
          <w:rFonts w:ascii="Arial" w:eastAsia="Times New Roman" w:hAnsi="Arial" w:cs="Arial"/>
          <w:sz w:val="24"/>
          <w:szCs w:val="24"/>
          <w:lang w:val="ru-RU"/>
        </w:rPr>
        <w:t xml:space="preserve">, на каждом этапе рассматриваемого периода представлен в таблице </w:t>
      </w:r>
      <w:r w:rsidR="003412C3" w:rsidRPr="006A1AD8">
        <w:rPr>
          <w:rFonts w:ascii="Arial" w:eastAsia="Times New Roman" w:hAnsi="Arial" w:cs="Arial"/>
          <w:sz w:val="24"/>
          <w:szCs w:val="24"/>
          <w:lang w:val="ru-RU"/>
        </w:rPr>
        <w:t>9</w:t>
      </w:r>
      <w:r w:rsidRPr="006A1AD8">
        <w:rPr>
          <w:rFonts w:ascii="Arial" w:eastAsia="Times New Roman" w:hAnsi="Arial" w:cs="Arial"/>
          <w:sz w:val="24"/>
          <w:szCs w:val="24"/>
          <w:lang w:val="ru-RU"/>
        </w:rPr>
        <w:t>.1, с указанием ориентировочной стоимости в ценах 201</w:t>
      </w:r>
      <w:r w:rsidR="00242FAD" w:rsidRPr="006A1AD8">
        <w:rPr>
          <w:rFonts w:ascii="Arial" w:eastAsia="Times New Roman" w:hAnsi="Arial" w:cs="Arial"/>
          <w:sz w:val="24"/>
          <w:szCs w:val="24"/>
          <w:lang w:val="ru-RU"/>
        </w:rPr>
        <w:t>5</w:t>
      </w:r>
      <w:r w:rsidRPr="006A1AD8">
        <w:rPr>
          <w:rFonts w:ascii="Arial" w:eastAsia="Times New Roman" w:hAnsi="Arial" w:cs="Arial"/>
          <w:sz w:val="24"/>
          <w:szCs w:val="24"/>
          <w:lang w:val="ru-RU"/>
        </w:rPr>
        <w:t xml:space="preserve"> года. Объемы инвестиций </w:t>
      </w:r>
      <w:r w:rsidR="0091260C" w:rsidRPr="006A1AD8">
        <w:rPr>
          <w:rFonts w:ascii="Arial" w:eastAsia="Times New Roman" w:hAnsi="Arial" w:cs="Arial"/>
          <w:sz w:val="24"/>
          <w:szCs w:val="24"/>
          <w:lang w:val="ru-RU"/>
        </w:rPr>
        <w:t xml:space="preserve">определены ориентировочно и </w:t>
      </w:r>
      <w:r w:rsidRPr="006A1AD8">
        <w:rPr>
          <w:rFonts w:ascii="Arial" w:eastAsia="Times New Roman" w:hAnsi="Arial" w:cs="Arial"/>
          <w:sz w:val="24"/>
          <w:szCs w:val="24"/>
          <w:lang w:val="ru-RU"/>
        </w:rPr>
        <w:t>должны быть уточнены при разработке проектно-сметной документации.</w:t>
      </w:r>
    </w:p>
    <w:p w:rsidR="00F100A0" w:rsidRPr="006A1AD8" w:rsidRDefault="00F100A0" w:rsidP="00330559">
      <w:pPr>
        <w:spacing w:after="0" w:line="360" w:lineRule="auto"/>
        <w:ind w:right="37" w:firstLine="709"/>
        <w:jc w:val="both"/>
        <w:rPr>
          <w:rFonts w:ascii="Arial" w:eastAsia="Times New Roman" w:hAnsi="Arial" w:cs="Arial"/>
          <w:sz w:val="24"/>
          <w:szCs w:val="24"/>
          <w:lang w:val="ru-RU"/>
        </w:rPr>
      </w:pPr>
    </w:p>
    <w:p w:rsidR="00BB2149" w:rsidRPr="006A1AD8" w:rsidRDefault="00BB2149" w:rsidP="00BB2149">
      <w:pPr>
        <w:spacing w:after="0" w:line="360" w:lineRule="auto"/>
        <w:ind w:right="37"/>
        <w:jc w:val="center"/>
        <w:rPr>
          <w:rFonts w:ascii="Arial" w:eastAsia="Times New Roman" w:hAnsi="Arial" w:cs="Arial"/>
          <w:b/>
          <w:sz w:val="24"/>
          <w:szCs w:val="24"/>
          <w:lang w:val="ru-RU"/>
        </w:rPr>
      </w:pPr>
      <w:r w:rsidRPr="006A1AD8">
        <w:rPr>
          <w:rFonts w:ascii="Arial" w:eastAsia="Times New Roman" w:hAnsi="Arial" w:cs="Arial"/>
          <w:b/>
          <w:sz w:val="24"/>
          <w:szCs w:val="24"/>
          <w:lang w:val="ru-RU"/>
        </w:rPr>
        <w:t xml:space="preserve">Таблица </w:t>
      </w:r>
      <w:r w:rsidR="003412C3" w:rsidRPr="006A1AD8">
        <w:rPr>
          <w:rFonts w:ascii="Arial" w:eastAsia="Times New Roman" w:hAnsi="Arial" w:cs="Arial"/>
          <w:b/>
          <w:sz w:val="24"/>
          <w:szCs w:val="24"/>
          <w:lang w:val="ru-RU"/>
        </w:rPr>
        <w:t>9</w:t>
      </w:r>
      <w:r w:rsidR="00596584" w:rsidRPr="006A1AD8">
        <w:rPr>
          <w:rFonts w:ascii="Arial" w:eastAsia="Times New Roman" w:hAnsi="Arial" w:cs="Arial"/>
          <w:b/>
          <w:sz w:val="24"/>
          <w:szCs w:val="24"/>
          <w:lang w:val="ru-RU"/>
        </w:rPr>
        <w:t>.</w:t>
      </w:r>
      <w:r w:rsidRPr="006A1AD8">
        <w:rPr>
          <w:rFonts w:ascii="Arial" w:eastAsia="Times New Roman" w:hAnsi="Arial" w:cs="Arial"/>
          <w:b/>
          <w:sz w:val="24"/>
          <w:szCs w:val="24"/>
          <w:lang w:val="ru-RU"/>
        </w:rPr>
        <w:t xml:space="preserve">1 – Перечень мероприятий и объемы инвестиций </w:t>
      </w:r>
      <w:r w:rsidR="00596584" w:rsidRPr="006A1AD8">
        <w:rPr>
          <w:rFonts w:ascii="Arial" w:eastAsia="Times New Roman" w:hAnsi="Arial" w:cs="Arial"/>
          <w:b/>
          <w:sz w:val="24"/>
          <w:szCs w:val="24"/>
          <w:lang w:val="ru-RU"/>
        </w:rPr>
        <w:t>в</w:t>
      </w:r>
      <w:r w:rsidRPr="006A1AD8">
        <w:rPr>
          <w:rFonts w:ascii="Arial" w:eastAsia="Times New Roman" w:hAnsi="Arial" w:cs="Arial"/>
          <w:b/>
          <w:sz w:val="24"/>
          <w:szCs w:val="24"/>
          <w:lang w:val="ru-RU"/>
        </w:rPr>
        <w:t xml:space="preserve"> источник</w:t>
      </w:r>
      <w:r w:rsidR="00596584" w:rsidRPr="006A1AD8">
        <w:rPr>
          <w:rFonts w:ascii="Arial" w:eastAsia="Times New Roman" w:hAnsi="Arial" w:cs="Arial"/>
          <w:b/>
          <w:sz w:val="24"/>
          <w:szCs w:val="24"/>
          <w:lang w:val="ru-RU"/>
        </w:rPr>
        <w:t>и</w:t>
      </w:r>
      <w:r w:rsidR="00FF6E0A" w:rsidRPr="006A1AD8">
        <w:rPr>
          <w:rFonts w:ascii="Arial" w:eastAsia="Times New Roman" w:hAnsi="Arial" w:cs="Arial"/>
          <w:b/>
          <w:sz w:val="24"/>
          <w:szCs w:val="24"/>
          <w:lang w:val="ru-RU"/>
        </w:rPr>
        <w:br/>
      </w:r>
      <w:r w:rsidR="00596584" w:rsidRPr="006A1AD8">
        <w:rPr>
          <w:rFonts w:ascii="Arial" w:eastAsia="Times New Roman" w:hAnsi="Arial" w:cs="Arial"/>
          <w:b/>
          <w:sz w:val="24"/>
          <w:szCs w:val="24"/>
          <w:lang w:val="ru-RU"/>
        </w:rPr>
        <w:t>теплоснабжения</w:t>
      </w:r>
    </w:p>
    <w:tbl>
      <w:tblPr>
        <w:tblW w:w="0" w:type="auto"/>
        <w:jc w:val="center"/>
        <w:tblLayout w:type="fixed"/>
        <w:tblCellMar>
          <w:left w:w="28" w:type="dxa"/>
          <w:right w:w="28" w:type="dxa"/>
        </w:tblCellMar>
        <w:tblLook w:val="04A0" w:firstRow="1" w:lastRow="0" w:firstColumn="1" w:lastColumn="0" w:noHBand="0" w:noVBand="1"/>
      </w:tblPr>
      <w:tblGrid>
        <w:gridCol w:w="808"/>
        <w:gridCol w:w="1550"/>
        <w:gridCol w:w="2093"/>
        <w:gridCol w:w="597"/>
        <w:gridCol w:w="668"/>
        <w:gridCol w:w="597"/>
        <w:gridCol w:w="597"/>
        <w:gridCol w:w="597"/>
        <w:gridCol w:w="728"/>
        <w:gridCol w:w="728"/>
        <w:gridCol w:w="666"/>
      </w:tblGrid>
      <w:tr w:rsidR="00B14871" w:rsidRPr="007363E1" w:rsidTr="00B14871">
        <w:trPr>
          <w:trHeight w:val="23"/>
          <w:jc w:val="center"/>
        </w:trPr>
        <w:tc>
          <w:tcPr>
            <w:tcW w:w="8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4871" w:rsidRPr="00D90A78" w:rsidRDefault="00B14871" w:rsidP="00B14871">
            <w:pPr>
              <w:widowControl/>
              <w:spacing w:after="0" w:line="240" w:lineRule="auto"/>
              <w:jc w:val="center"/>
              <w:rPr>
                <w:rFonts w:ascii="Arial" w:hAnsi="Arial" w:cs="Arial"/>
                <w:sz w:val="16"/>
                <w:szCs w:val="20"/>
                <w:lang w:val="ru-RU" w:eastAsia="ru-RU"/>
              </w:rPr>
            </w:pPr>
            <w:r w:rsidRPr="00D90A78">
              <w:rPr>
                <w:rFonts w:ascii="Arial" w:hAnsi="Arial" w:cs="Arial"/>
                <w:sz w:val="16"/>
                <w:szCs w:val="20"/>
              </w:rPr>
              <w:t>№ п/п</w:t>
            </w:r>
          </w:p>
        </w:tc>
        <w:tc>
          <w:tcPr>
            <w:tcW w:w="15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4871" w:rsidRPr="00D90A78" w:rsidRDefault="00B14871" w:rsidP="00B14871">
            <w:pPr>
              <w:spacing w:after="0" w:line="240" w:lineRule="auto"/>
              <w:jc w:val="center"/>
              <w:rPr>
                <w:rFonts w:ascii="Arial" w:hAnsi="Arial" w:cs="Arial"/>
                <w:sz w:val="16"/>
                <w:szCs w:val="20"/>
              </w:rPr>
            </w:pPr>
            <w:r w:rsidRPr="00D90A78">
              <w:rPr>
                <w:rFonts w:ascii="Arial" w:hAnsi="Arial" w:cs="Arial"/>
                <w:sz w:val="16"/>
                <w:szCs w:val="20"/>
              </w:rPr>
              <w:t xml:space="preserve">Наименование </w:t>
            </w:r>
            <w:r w:rsidRPr="00D90A78">
              <w:rPr>
                <w:rFonts w:ascii="Arial" w:hAnsi="Arial" w:cs="Arial"/>
                <w:sz w:val="16"/>
                <w:szCs w:val="20"/>
              </w:rPr>
              <w:lastRenderedPageBreak/>
              <w:t>котельной</w:t>
            </w:r>
          </w:p>
        </w:tc>
        <w:tc>
          <w:tcPr>
            <w:tcW w:w="20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4871" w:rsidRPr="00D90A78" w:rsidRDefault="00B14871" w:rsidP="00B14871">
            <w:pPr>
              <w:spacing w:after="0" w:line="240" w:lineRule="auto"/>
              <w:jc w:val="center"/>
              <w:rPr>
                <w:rFonts w:ascii="Arial" w:hAnsi="Arial" w:cs="Arial"/>
                <w:sz w:val="16"/>
                <w:szCs w:val="20"/>
                <w:lang w:val="ru-RU"/>
              </w:rPr>
            </w:pPr>
            <w:r w:rsidRPr="00D90A78">
              <w:rPr>
                <w:rFonts w:ascii="Arial" w:hAnsi="Arial" w:cs="Arial"/>
                <w:sz w:val="16"/>
                <w:szCs w:val="20"/>
                <w:lang w:val="ru-RU"/>
              </w:rPr>
              <w:lastRenderedPageBreak/>
              <w:t>Вид мероприятий (строительство, реконструкция, техническое перевооружение котельной, вывод из эксплуатации)</w:t>
            </w:r>
          </w:p>
        </w:tc>
        <w:tc>
          <w:tcPr>
            <w:tcW w:w="5178" w:type="dxa"/>
            <w:gridSpan w:val="8"/>
            <w:tcBorders>
              <w:top w:val="single" w:sz="4" w:space="0" w:color="auto"/>
              <w:left w:val="nil"/>
              <w:bottom w:val="single" w:sz="4" w:space="0" w:color="auto"/>
              <w:right w:val="single" w:sz="4" w:space="0" w:color="auto"/>
            </w:tcBorders>
            <w:shd w:val="clear" w:color="auto" w:fill="auto"/>
            <w:vAlign w:val="center"/>
            <w:hideMark/>
          </w:tcPr>
          <w:p w:rsidR="00B14871" w:rsidRPr="00D90A78" w:rsidRDefault="00B14871" w:rsidP="00B14871">
            <w:pPr>
              <w:spacing w:after="0" w:line="240" w:lineRule="auto"/>
              <w:jc w:val="center"/>
              <w:rPr>
                <w:rFonts w:ascii="Arial" w:hAnsi="Arial" w:cs="Arial"/>
                <w:sz w:val="16"/>
                <w:szCs w:val="20"/>
                <w:lang w:val="ru-RU"/>
              </w:rPr>
            </w:pPr>
            <w:r w:rsidRPr="00D90A78">
              <w:rPr>
                <w:rFonts w:ascii="Arial" w:hAnsi="Arial" w:cs="Arial"/>
                <w:sz w:val="16"/>
                <w:szCs w:val="20"/>
                <w:lang w:val="ru-RU"/>
              </w:rPr>
              <w:t>Инвестиции по этапам, тыс.руб.</w:t>
            </w:r>
          </w:p>
        </w:tc>
      </w:tr>
      <w:tr w:rsidR="00B14871" w:rsidRPr="00D90A78" w:rsidTr="00B14871">
        <w:trPr>
          <w:trHeight w:val="23"/>
          <w:jc w:val="center"/>
        </w:trPr>
        <w:tc>
          <w:tcPr>
            <w:tcW w:w="80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14871" w:rsidRPr="00D90A78" w:rsidRDefault="00B14871" w:rsidP="00B14871">
            <w:pPr>
              <w:spacing w:after="0" w:line="240" w:lineRule="auto"/>
              <w:rPr>
                <w:rFonts w:ascii="Arial" w:hAnsi="Arial" w:cs="Arial"/>
                <w:sz w:val="16"/>
                <w:szCs w:val="20"/>
                <w:lang w:val="ru-RU"/>
              </w:rPr>
            </w:pPr>
          </w:p>
        </w:tc>
        <w:tc>
          <w:tcPr>
            <w:tcW w:w="155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14871" w:rsidRPr="00D90A78" w:rsidRDefault="00B14871" w:rsidP="00B14871">
            <w:pPr>
              <w:spacing w:after="0" w:line="240" w:lineRule="auto"/>
              <w:rPr>
                <w:rFonts w:ascii="Arial" w:hAnsi="Arial" w:cs="Arial"/>
                <w:sz w:val="16"/>
                <w:szCs w:val="20"/>
                <w:lang w:val="ru-RU"/>
              </w:rPr>
            </w:pPr>
          </w:p>
        </w:tc>
        <w:tc>
          <w:tcPr>
            <w:tcW w:w="209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14871" w:rsidRPr="00D90A78" w:rsidRDefault="00B14871" w:rsidP="00B14871">
            <w:pPr>
              <w:spacing w:after="0" w:line="240" w:lineRule="auto"/>
              <w:rPr>
                <w:rFonts w:ascii="Arial" w:hAnsi="Arial" w:cs="Arial"/>
                <w:sz w:val="16"/>
                <w:szCs w:val="20"/>
                <w:lang w:val="ru-RU"/>
              </w:rPr>
            </w:pPr>
          </w:p>
        </w:tc>
        <w:tc>
          <w:tcPr>
            <w:tcW w:w="597" w:type="dxa"/>
            <w:tcBorders>
              <w:top w:val="nil"/>
              <w:left w:val="nil"/>
              <w:bottom w:val="single" w:sz="4" w:space="0" w:color="auto"/>
              <w:right w:val="single" w:sz="4" w:space="0" w:color="auto"/>
            </w:tcBorders>
            <w:shd w:val="clear" w:color="auto" w:fill="auto"/>
            <w:vAlign w:val="center"/>
            <w:hideMark/>
          </w:tcPr>
          <w:p w:rsidR="00B14871" w:rsidRPr="00D90A78" w:rsidRDefault="00B14871" w:rsidP="00B14871">
            <w:pPr>
              <w:spacing w:after="0" w:line="240" w:lineRule="auto"/>
              <w:jc w:val="center"/>
              <w:rPr>
                <w:rFonts w:ascii="Arial" w:hAnsi="Arial" w:cs="Arial"/>
                <w:sz w:val="16"/>
                <w:szCs w:val="20"/>
              </w:rPr>
            </w:pPr>
            <w:r w:rsidRPr="00D90A78">
              <w:rPr>
                <w:rFonts w:ascii="Arial" w:hAnsi="Arial" w:cs="Arial"/>
                <w:sz w:val="16"/>
                <w:szCs w:val="20"/>
              </w:rPr>
              <w:t>в 2016 г.</w:t>
            </w:r>
          </w:p>
        </w:tc>
        <w:tc>
          <w:tcPr>
            <w:tcW w:w="668" w:type="dxa"/>
            <w:tcBorders>
              <w:top w:val="nil"/>
              <w:left w:val="nil"/>
              <w:bottom w:val="single" w:sz="4" w:space="0" w:color="auto"/>
              <w:right w:val="single" w:sz="4" w:space="0" w:color="auto"/>
            </w:tcBorders>
            <w:shd w:val="clear" w:color="auto" w:fill="auto"/>
            <w:vAlign w:val="center"/>
            <w:hideMark/>
          </w:tcPr>
          <w:p w:rsidR="00B14871" w:rsidRPr="00D90A78" w:rsidRDefault="00B14871" w:rsidP="00B14871">
            <w:pPr>
              <w:spacing w:after="0" w:line="240" w:lineRule="auto"/>
              <w:jc w:val="center"/>
              <w:rPr>
                <w:rFonts w:ascii="Arial" w:hAnsi="Arial" w:cs="Arial"/>
                <w:sz w:val="16"/>
                <w:szCs w:val="20"/>
              </w:rPr>
            </w:pPr>
            <w:r w:rsidRPr="00D90A78">
              <w:rPr>
                <w:rFonts w:ascii="Arial" w:hAnsi="Arial" w:cs="Arial"/>
                <w:sz w:val="16"/>
                <w:szCs w:val="20"/>
              </w:rPr>
              <w:t>в 2017 г.</w:t>
            </w:r>
          </w:p>
        </w:tc>
        <w:tc>
          <w:tcPr>
            <w:tcW w:w="597" w:type="dxa"/>
            <w:tcBorders>
              <w:top w:val="nil"/>
              <w:left w:val="nil"/>
              <w:bottom w:val="single" w:sz="4" w:space="0" w:color="auto"/>
              <w:right w:val="single" w:sz="4" w:space="0" w:color="auto"/>
            </w:tcBorders>
            <w:shd w:val="clear" w:color="auto" w:fill="auto"/>
            <w:vAlign w:val="center"/>
            <w:hideMark/>
          </w:tcPr>
          <w:p w:rsidR="00B14871" w:rsidRPr="00D90A78" w:rsidRDefault="00B14871" w:rsidP="00B14871">
            <w:pPr>
              <w:spacing w:after="0" w:line="240" w:lineRule="auto"/>
              <w:jc w:val="center"/>
              <w:rPr>
                <w:rFonts w:ascii="Arial" w:hAnsi="Arial" w:cs="Arial"/>
                <w:sz w:val="16"/>
                <w:szCs w:val="20"/>
              </w:rPr>
            </w:pPr>
            <w:r w:rsidRPr="00D90A78">
              <w:rPr>
                <w:rFonts w:ascii="Arial" w:hAnsi="Arial" w:cs="Arial"/>
                <w:sz w:val="16"/>
                <w:szCs w:val="20"/>
              </w:rPr>
              <w:t>в 2018 г.</w:t>
            </w:r>
          </w:p>
        </w:tc>
        <w:tc>
          <w:tcPr>
            <w:tcW w:w="597" w:type="dxa"/>
            <w:tcBorders>
              <w:top w:val="nil"/>
              <w:left w:val="nil"/>
              <w:bottom w:val="single" w:sz="4" w:space="0" w:color="auto"/>
              <w:right w:val="single" w:sz="4" w:space="0" w:color="auto"/>
            </w:tcBorders>
            <w:shd w:val="clear" w:color="auto" w:fill="auto"/>
            <w:vAlign w:val="center"/>
            <w:hideMark/>
          </w:tcPr>
          <w:p w:rsidR="00B14871" w:rsidRPr="00D90A78" w:rsidRDefault="00B14871" w:rsidP="00B14871">
            <w:pPr>
              <w:spacing w:after="0" w:line="240" w:lineRule="auto"/>
              <w:jc w:val="center"/>
              <w:rPr>
                <w:rFonts w:ascii="Arial" w:hAnsi="Arial" w:cs="Arial"/>
                <w:sz w:val="16"/>
                <w:szCs w:val="20"/>
              </w:rPr>
            </w:pPr>
            <w:r w:rsidRPr="00D90A78">
              <w:rPr>
                <w:rFonts w:ascii="Arial" w:hAnsi="Arial" w:cs="Arial"/>
                <w:sz w:val="16"/>
                <w:szCs w:val="20"/>
              </w:rPr>
              <w:t>в 2019 г.</w:t>
            </w:r>
          </w:p>
        </w:tc>
        <w:tc>
          <w:tcPr>
            <w:tcW w:w="597" w:type="dxa"/>
            <w:tcBorders>
              <w:top w:val="nil"/>
              <w:left w:val="nil"/>
              <w:bottom w:val="single" w:sz="4" w:space="0" w:color="auto"/>
              <w:right w:val="single" w:sz="4" w:space="0" w:color="auto"/>
            </w:tcBorders>
            <w:shd w:val="clear" w:color="auto" w:fill="auto"/>
            <w:vAlign w:val="center"/>
            <w:hideMark/>
          </w:tcPr>
          <w:p w:rsidR="00B14871" w:rsidRPr="00D90A78" w:rsidRDefault="00B14871" w:rsidP="00B14871">
            <w:pPr>
              <w:spacing w:after="0" w:line="240" w:lineRule="auto"/>
              <w:jc w:val="center"/>
              <w:rPr>
                <w:rFonts w:ascii="Arial" w:hAnsi="Arial" w:cs="Arial"/>
                <w:sz w:val="16"/>
                <w:szCs w:val="20"/>
              </w:rPr>
            </w:pPr>
            <w:r w:rsidRPr="00D90A78">
              <w:rPr>
                <w:rFonts w:ascii="Arial" w:hAnsi="Arial" w:cs="Arial"/>
                <w:sz w:val="16"/>
                <w:szCs w:val="20"/>
              </w:rPr>
              <w:t>в 2020, г.</w:t>
            </w:r>
          </w:p>
        </w:tc>
        <w:tc>
          <w:tcPr>
            <w:tcW w:w="728" w:type="dxa"/>
            <w:tcBorders>
              <w:top w:val="nil"/>
              <w:left w:val="nil"/>
              <w:bottom w:val="single" w:sz="4" w:space="0" w:color="auto"/>
              <w:right w:val="single" w:sz="4" w:space="0" w:color="auto"/>
            </w:tcBorders>
            <w:shd w:val="clear" w:color="auto" w:fill="auto"/>
            <w:vAlign w:val="center"/>
            <w:hideMark/>
          </w:tcPr>
          <w:p w:rsidR="00B14871" w:rsidRPr="00D90A78" w:rsidRDefault="00B14871" w:rsidP="00B14871">
            <w:pPr>
              <w:spacing w:after="0" w:line="240" w:lineRule="auto"/>
              <w:jc w:val="center"/>
              <w:rPr>
                <w:rFonts w:ascii="Arial" w:hAnsi="Arial" w:cs="Arial"/>
                <w:sz w:val="16"/>
                <w:szCs w:val="20"/>
              </w:rPr>
            </w:pPr>
            <w:r w:rsidRPr="00D90A78">
              <w:rPr>
                <w:rFonts w:ascii="Arial" w:hAnsi="Arial" w:cs="Arial"/>
                <w:sz w:val="16"/>
                <w:szCs w:val="20"/>
              </w:rPr>
              <w:t>В период 2021-2025 гг.</w:t>
            </w:r>
          </w:p>
        </w:tc>
        <w:tc>
          <w:tcPr>
            <w:tcW w:w="728" w:type="dxa"/>
            <w:tcBorders>
              <w:top w:val="nil"/>
              <w:left w:val="nil"/>
              <w:bottom w:val="single" w:sz="4" w:space="0" w:color="auto"/>
              <w:right w:val="single" w:sz="4" w:space="0" w:color="auto"/>
            </w:tcBorders>
            <w:shd w:val="clear" w:color="auto" w:fill="auto"/>
            <w:vAlign w:val="center"/>
            <w:hideMark/>
          </w:tcPr>
          <w:p w:rsidR="00B14871" w:rsidRPr="00D90A78" w:rsidRDefault="00B14871" w:rsidP="00B14871">
            <w:pPr>
              <w:spacing w:after="0" w:line="240" w:lineRule="auto"/>
              <w:jc w:val="center"/>
              <w:rPr>
                <w:rFonts w:ascii="Arial" w:hAnsi="Arial" w:cs="Arial"/>
                <w:sz w:val="16"/>
                <w:szCs w:val="20"/>
              </w:rPr>
            </w:pPr>
            <w:r w:rsidRPr="00D90A78">
              <w:rPr>
                <w:rFonts w:ascii="Arial" w:hAnsi="Arial" w:cs="Arial"/>
                <w:sz w:val="16"/>
                <w:szCs w:val="20"/>
              </w:rPr>
              <w:t>В период 2026-2031 гг.</w:t>
            </w:r>
          </w:p>
        </w:tc>
        <w:tc>
          <w:tcPr>
            <w:tcW w:w="666" w:type="dxa"/>
            <w:tcBorders>
              <w:top w:val="nil"/>
              <w:left w:val="nil"/>
              <w:bottom w:val="single" w:sz="4" w:space="0" w:color="auto"/>
              <w:right w:val="single" w:sz="4" w:space="0" w:color="auto"/>
            </w:tcBorders>
            <w:shd w:val="clear" w:color="auto" w:fill="auto"/>
            <w:vAlign w:val="center"/>
            <w:hideMark/>
          </w:tcPr>
          <w:p w:rsidR="00B14871" w:rsidRPr="00D90A78" w:rsidRDefault="00B14871" w:rsidP="00B14871">
            <w:pPr>
              <w:spacing w:after="0" w:line="240" w:lineRule="auto"/>
              <w:jc w:val="center"/>
              <w:rPr>
                <w:rFonts w:ascii="Arial" w:hAnsi="Arial" w:cs="Arial"/>
                <w:sz w:val="16"/>
                <w:szCs w:val="20"/>
              </w:rPr>
            </w:pPr>
            <w:r w:rsidRPr="00D90A78">
              <w:rPr>
                <w:rFonts w:ascii="Arial" w:hAnsi="Arial" w:cs="Arial"/>
                <w:sz w:val="16"/>
                <w:szCs w:val="20"/>
              </w:rPr>
              <w:t>Всего</w:t>
            </w:r>
          </w:p>
        </w:tc>
      </w:tr>
      <w:tr w:rsidR="00CF3BB5" w:rsidRPr="00D90A78" w:rsidTr="00B14871">
        <w:trPr>
          <w:trHeight w:val="23"/>
          <w:jc w:val="center"/>
        </w:trPr>
        <w:tc>
          <w:tcPr>
            <w:tcW w:w="808" w:type="dxa"/>
            <w:tcBorders>
              <w:top w:val="nil"/>
              <w:left w:val="single" w:sz="4" w:space="0" w:color="auto"/>
              <w:bottom w:val="single" w:sz="4" w:space="0" w:color="auto"/>
              <w:right w:val="single" w:sz="4" w:space="0" w:color="auto"/>
            </w:tcBorders>
            <w:shd w:val="clear" w:color="auto" w:fill="auto"/>
            <w:vAlign w:val="center"/>
            <w:hideMark/>
          </w:tcPr>
          <w:p w:rsidR="00CF3BB5" w:rsidRPr="00D90A78" w:rsidRDefault="00CF3BB5" w:rsidP="00B14871">
            <w:pPr>
              <w:spacing w:after="0" w:line="240" w:lineRule="auto"/>
              <w:jc w:val="center"/>
              <w:rPr>
                <w:rFonts w:ascii="Arial" w:hAnsi="Arial" w:cs="Arial"/>
                <w:sz w:val="16"/>
                <w:szCs w:val="20"/>
              </w:rPr>
            </w:pPr>
            <w:r w:rsidRPr="00D90A78">
              <w:rPr>
                <w:rFonts w:ascii="Arial" w:hAnsi="Arial" w:cs="Arial"/>
                <w:sz w:val="16"/>
                <w:szCs w:val="20"/>
              </w:rPr>
              <w:t>1</w:t>
            </w:r>
          </w:p>
        </w:tc>
        <w:tc>
          <w:tcPr>
            <w:tcW w:w="1550" w:type="dxa"/>
            <w:tcBorders>
              <w:top w:val="nil"/>
              <w:left w:val="nil"/>
              <w:bottom w:val="single" w:sz="4" w:space="0" w:color="auto"/>
              <w:right w:val="single" w:sz="4" w:space="0" w:color="auto"/>
            </w:tcBorders>
            <w:shd w:val="clear" w:color="auto" w:fill="auto"/>
            <w:vAlign w:val="center"/>
            <w:hideMark/>
          </w:tcPr>
          <w:p w:rsidR="00CF3BB5" w:rsidRPr="00D90A78" w:rsidRDefault="00CF3BB5" w:rsidP="00C71492">
            <w:pPr>
              <w:widowControl/>
              <w:spacing w:after="0" w:line="240" w:lineRule="auto"/>
              <w:rPr>
                <w:rFonts w:ascii="Arial" w:eastAsia="Times New Roman" w:hAnsi="Arial" w:cs="Arial"/>
                <w:sz w:val="16"/>
                <w:szCs w:val="20"/>
                <w:lang w:val="ru-RU" w:eastAsia="ru-RU"/>
              </w:rPr>
            </w:pPr>
            <w:r w:rsidRPr="00D90A78">
              <w:rPr>
                <w:rFonts w:ascii="Arial" w:eastAsia="Times New Roman" w:hAnsi="Arial" w:cs="Arial"/>
                <w:sz w:val="16"/>
                <w:szCs w:val="20"/>
                <w:lang w:val="ru-RU" w:eastAsia="ru-RU"/>
              </w:rPr>
              <w:t>Котельная №3, лит. А с БКУ 1,2 МВт</w:t>
            </w:r>
          </w:p>
        </w:tc>
        <w:tc>
          <w:tcPr>
            <w:tcW w:w="2093" w:type="dxa"/>
            <w:tcBorders>
              <w:top w:val="nil"/>
              <w:left w:val="nil"/>
              <w:bottom w:val="single" w:sz="4" w:space="0" w:color="auto"/>
              <w:right w:val="single" w:sz="4" w:space="0" w:color="auto"/>
            </w:tcBorders>
            <w:shd w:val="clear" w:color="auto" w:fill="auto"/>
            <w:vAlign w:val="center"/>
            <w:hideMark/>
          </w:tcPr>
          <w:p w:rsidR="00CF3BB5" w:rsidRPr="00D90A78" w:rsidRDefault="00CF3BB5" w:rsidP="00B14871">
            <w:pPr>
              <w:spacing w:after="0" w:line="240" w:lineRule="auto"/>
              <w:rPr>
                <w:rFonts w:ascii="Arial" w:hAnsi="Arial" w:cs="Arial"/>
                <w:sz w:val="16"/>
                <w:szCs w:val="20"/>
              </w:rPr>
            </w:pPr>
            <w:r w:rsidRPr="00D90A78">
              <w:rPr>
                <w:rFonts w:ascii="Arial" w:hAnsi="Arial" w:cs="Arial"/>
                <w:sz w:val="16"/>
                <w:szCs w:val="20"/>
              </w:rPr>
              <w:t>сохранение котельной</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66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72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72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666"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r>
      <w:tr w:rsidR="00CF3BB5" w:rsidRPr="00D90A78" w:rsidTr="00B14871">
        <w:trPr>
          <w:trHeight w:val="23"/>
          <w:jc w:val="center"/>
        </w:trPr>
        <w:tc>
          <w:tcPr>
            <w:tcW w:w="808" w:type="dxa"/>
            <w:tcBorders>
              <w:top w:val="nil"/>
              <w:left w:val="single" w:sz="4" w:space="0" w:color="auto"/>
              <w:bottom w:val="single" w:sz="4" w:space="0" w:color="auto"/>
              <w:right w:val="single" w:sz="4" w:space="0" w:color="auto"/>
            </w:tcBorders>
            <w:shd w:val="clear" w:color="auto" w:fill="auto"/>
            <w:vAlign w:val="center"/>
            <w:hideMark/>
          </w:tcPr>
          <w:p w:rsidR="00CF3BB5" w:rsidRPr="00D90A78" w:rsidRDefault="00CF3BB5" w:rsidP="00B14871">
            <w:pPr>
              <w:spacing w:after="0" w:line="240" w:lineRule="auto"/>
              <w:jc w:val="center"/>
              <w:rPr>
                <w:rFonts w:ascii="Arial" w:hAnsi="Arial" w:cs="Arial"/>
                <w:sz w:val="16"/>
                <w:szCs w:val="20"/>
              </w:rPr>
            </w:pPr>
            <w:r w:rsidRPr="00D90A78">
              <w:rPr>
                <w:rFonts w:ascii="Arial" w:hAnsi="Arial" w:cs="Arial"/>
                <w:sz w:val="16"/>
                <w:szCs w:val="20"/>
              </w:rPr>
              <w:t>2</w:t>
            </w:r>
          </w:p>
        </w:tc>
        <w:tc>
          <w:tcPr>
            <w:tcW w:w="1550" w:type="dxa"/>
            <w:tcBorders>
              <w:top w:val="nil"/>
              <w:left w:val="nil"/>
              <w:bottom w:val="single" w:sz="4" w:space="0" w:color="auto"/>
              <w:right w:val="single" w:sz="4" w:space="0" w:color="auto"/>
            </w:tcBorders>
            <w:shd w:val="clear" w:color="auto" w:fill="auto"/>
            <w:vAlign w:val="center"/>
            <w:hideMark/>
          </w:tcPr>
          <w:p w:rsidR="00CF3BB5" w:rsidRPr="00D90A78" w:rsidRDefault="00CF3BB5" w:rsidP="00C71492">
            <w:pPr>
              <w:widowControl/>
              <w:spacing w:after="0" w:line="240" w:lineRule="auto"/>
              <w:rPr>
                <w:rFonts w:ascii="Arial" w:eastAsia="Times New Roman" w:hAnsi="Arial" w:cs="Arial"/>
                <w:sz w:val="16"/>
                <w:szCs w:val="20"/>
                <w:lang w:val="ru-RU" w:eastAsia="ru-RU"/>
              </w:rPr>
            </w:pPr>
            <w:r w:rsidRPr="00D90A78">
              <w:rPr>
                <w:rFonts w:ascii="Arial" w:eastAsia="Times New Roman" w:hAnsi="Arial" w:cs="Arial"/>
                <w:sz w:val="16"/>
                <w:szCs w:val="20"/>
                <w:lang w:val="ru-RU" w:eastAsia="ru-RU"/>
              </w:rPr>
              <w:t>Здание котельной  администрации №4, лит А с оборудованием</w:t>
            </w:r>
          </w:p>
        </w:tc>
        <w:tc>
          <w:tcPr>
            <w:tcW w:w="2093" w:type="dxa"/>
            <w:tcBorders>
              <w:top w:val="nil"/>
              <w:left w:val="nil"/>
              <w:bottom w:val="single" w:sz="4" w:space="0" w:color="auto"/>
              <w:right w:val="single" w:sz="4" w:space="0" w:color="auto"/>
            </w:tcBorders>
            <w:shd w:val="clear" w:color="auto" w:fill="auto"/>
            <w:vAlign w:val="center"/>
            <w:hideMark/>
          </w:tcPr>
          <w:p w:rsidR="00CF3BB5" w:rsidRPr="00D90A78" w:rsidRDefault="00CF3BB5" w:rsidP="004661FF">
            <w:pPr>
              <w:spacing w:after="0" w:line="240" w:lineRule="auto"/>
              <w:rPr>
                <w:rFonts w:ascii="Arial" w:hAnsi="Arial" w:cs="Arial"/>
                <w:sz w:val="16"/>
                <w:szCs w:val="20"/>
                <w:lang w:val="ru-RU"/>
              </w:rPr>
            </w:pPr>
            <w:r w:rsidRPr="00D90A78">
              <w:rPr>
                <w:rFonts w:ascii="Arial" w:hAnsi="Arial" w:cs="Arial"/>
                <w:sz w:val="16"/>
                <w:szCs w:val="20"/>
                <w:lang w:val="ru-RU"/>
              </w:rPr>
              <w:t xml:space="preserve">Реконструкция котельной с заменой основного и вспомогательного оборудования.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668" w:type="dxa"/>
            <w:tcBorders>
              <w:top w:val="nil"/>
              <w:left w:val="nil"/>
              <w:bottom w:val="single" w:sz="4" w:space="0" w:color="auto"/>
              <w:right w:val="single" w:sz="4" w:space="0" w:color="auto"/>
            </w:tcBorders>
            <w:shd w:val="clear" w:color="auto" w:fill="auto"/>
            <w:noWrap/>
            <w:vAlign w:val="center"/>
            <w:hideMark/>
          </w:tcPr>
          <w:p w:rsidR="00CF3BB5" w:rsidRPr="00D90A78" w:rsidRDefault="00D90A78" w:rsidP="00B14871">
            <w:pPr>
              <w:spacing w:after="0" w:line="240" w:lineRule="auto"/>
              <w:jc w:val="right"/>
              <w:rPr>
                <w:rFonts w:ascii="Arial" w:hAnsi="Arial" w:cs="Arial"/>
                <w:sz w:val="16"/>
                <w:szCs w:val="20"/>
              </w:rPr>
            </w:pPr>
            <w:r>
              <w:rPr>
                <w:rFonts w:ascii="Arial" w:hAnsi="Arial" w:cs="Arial"/>
                <w:sz w:val="16"/>
                <w:szCs w:val="20"/>
                <w:lang w:val="ru-RU"/>
              </w:rPr>
              <w:t>3 800</w:t>
            </w:r>
            <w:r w:rsidR="00CF3BB5" w:rsidRPr="00D90A78">
              <w:rPr>
                <w:rFonts w:ascii="Arial" w:hAnsi="Arial" w:cs="Arial"/>
                <w:sz w:val="16"/>
                <w:szCs w:val="20"/>
              </w:rPr>
              <w:t xml:space="preserve">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72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72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666" w:type="dxa"/>
            <w:tcBorders>
              <w:top w:val="nil"/>
              <w:left w:val="nil"/>
              <w:bottom w:val="single" w:sz="4" w:space="0" w:color="auto"/>
              <w:right w:val="single" w:sz="4" w:space="0" w:color="auto"/>
            </w:tcBorders>
            <w:shd w:val="clear" w:color="auto" w:fill="auto"/>
            <w:noWrap/>
            <w:vAlign w:val="center"/>
            <w:hideMark/>
          </w:tcPr>
          <w:p w:rsidR="00CF3BB5" w:rsidRPr="00D90A78" w:rsidRDefault="00D90A78" w:rsidP="00D90A78">
            <w:pPr>
              <w:spacing w:after="0" w:line="240" w:lineRule="auto"/>
              <w:jc w:val="right"/>
              <w:rPr>
                <w:rFonts w:ascii="Arial" w:hAnsi="Arial" w:cs="Arial"/>
                <w:sz w:val="16"/>
                <w:szCs w:val="20"/>
              </w:rPr>
            </w:pPr>
            <w:r>
              <w:rPr>
                <w:rFonts w:ascii="Arial" w:hAnsi="Arial" w:cs="Arial"/>
                <w:sz w:val="16"/>
                <w:szCs w:val="20"/>
                <w:lang w:val="ru-RU"/>
              </w:rPr>
              <w:t>3 800</w:t>
            </w:r>
            <w:r w:rsidR="00CF3BB5" w:rsidRPr="00D90A78">
              <w:rPr>
                <w:rFonts w:ascii="Arial" w:hAnsi="Arial" w:cs="Arial"/>
                <w:sz w:val="16"/>
                <w:szCs w:val="20"/>
              </w:rPr>
              <w:t xml:space="preserve">  </w:t>
            </w:r>
          </w:p>
        </w:tc>
      </w:tr>
      <w:tr w:rsidR="00CF3BB5" w:rsidRPr="00D90A78" w:rsidTr="00B14871">
        <w:trPr>
          <w:trHeight w:val="23"/>
          <w:jc w:val="center"/>
        </w:trPr>
        <w:tc>
          <w:tcPr>
            <w:tcW w:w="808" w:type="dxa"/>
            <w:tcBorders>
              <w:top w:val="nil"/>
              <w:left w:val="single" w:sz="4" w:space="0" w:color="auto"/>
              <w:bottom w:val="single" w:sz="4" w:space="0" w:color="auto"/>
              <w:right w:val="single" w:sz="4" w:space="0" w:color="auto"/>
            </w:tcBorders>
            <w:shd w:val="clear" w:color="auto" w:fill="auto"/>
            <w:vAlign w:val="center"/>
            <w:hideMark/>
          </w:tcPr>
          <w:p w:rsidR="00CF3BB5" w:rsidRPr="00D90A78" w:rsidRDefault="00CF3BB5" w:rsidP="00B14871">
            <w:pPr>
              <w:spacing w:after="0" w:line="240" w:lineRule="auto"/>
              <w:jc w:val="center"/>
              <w:rPr>
                <w:rFonts w:ascii="Arial" w:hAnsi="Arial" w:cs="Arial"/>
                <w:sz w:val="16"/>
                <w:szCs w:val="20"/>
              </w:rPr>
            </w:pPr>
            <w:r w:rsidRPr="00D90A78">
              <w:rPr>
                <w:rFonts w:ascii="Arial" w:hAnsi="Arial" w:cs="Arial"/>
                <w:sz w:val="16"/>
                <w:szCs w:val="20"/>
              </w:rPr>
              <w:t>3</w:t>
            </w:r>
          </w:p>
        </w:tc>
        <w:tc>
          <w:tcPr>
            <w:tcW w:w="1550" w:type="dxa"/>
            <w:tcBorders>
              <w:top w:val="nil"/>
              <w:left w:val="nil"/>
              <w:bottom w:val="single" w:sz="4" w:space="0" w:color="auto"/>
              <w:right w:val="single" w:sz="4" w:space="0" w:color="auto"/>
            </w:tcBorders>
            <w:shd w:val="clear" w:color="auto" w:fill="auto"/>
            <w:vAlign w:val="center"/>
            <w:hideMark/>
          </w:tcPr>
          <w:p w:rsidR="00CF3BB5" w:rsidRPr="00D90A78" w:rsidRDefault="00CF3BB5" w:rsidP="00C71492">
            <w:pPr>
              <w:widowControl/>
              <w:spacing w:after="0" w:line="240" w:lineRule="auto"/>
              <w:rPr>
                <w:rFonts w:ascii="Arial" w:eastAsia="Times New Roman" w:hAnsi="Arial" w:cs="Arial"/>
                <w:sz w:val="16"/>
                <w:szCs w:val="20"/>
                <w:lang w:val="ru-RU" w:eastAsia="ru-RU"/>
              </w:rPr>
            </w:pPr>
            <w:r w:rsidRPr="00D90A78">
              <w:rPr>
                <w:rFonts w:ascii="Arial" w:eastAsia="Times New Roman" w:hAnsi="Arial" w:cs="Arial"/>
                <w:sz w:val="16"/>
                <w:szCs w:val="20"/>
                <w:lang w:val="ru-RU" w:eastAsia="ru-RU"/>
              </w:rPr>
              <w:t>Котельная Школы №1</w:t>
            </w:r>
          </w:p>
        </w:tc>
        <w:tc>
          <w:tcPr>
            <w:tcW w:w="2093" w:type="dxa"/>
            <w:tcBorders>
              <w:top w:val="nil"/>
              <w:left w:val="nil"/>
              <w:bottom w:val="single" w:sz="4" w:space="0" w:color="auto"/>
              <w:right w:val="single" w:sz="4" w:space="0" w:color="auto"/>
            </w:tcBorders>
            <w:shd w:val="clear" w:color="auto" w:fill="auto"/>
            <w:vAlign w:val="center"/>
            <w:hideMark/>
          </w:tcPr>
          <w:p w:rsidR="00CF3BB5" w:rsidRPr="00D90A78" w:rsidRDefault="00CF3BB5" w:rsidP="004661FF">
            <w:pPr>
              <w:spacing w:after="0" w:line="240" w:lineRule="auto"/>
              <w:rPr>
                <w:rFonts w:ascii="Arial" w:hAnsi="Arial" w:cs="Arial"/>
                <w:sz w:val="16"/>
                <w:szCs w:val="20"/>
                <w:lang w:val="ru-RU"/>
              </w:rPr>
            </w:pPr>
            <w:r w:rsidRPr="00D90A78">
              <w:rPr>
                <w:rFonts w:ascii="Arial" w:hAnsi="Arial" w:cs="Arial"/>
                <w:sz w:val="16"/>
                <w:szCs w:val="20"/>
                <w:lang w:val="ru-RU"/>
              </w:rPr>
              <w:t xml:space="preserve">Реконструкция котельной с заменой основного и вспомогательного оборудования.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668" w:type="dxa"/>
            <w:tcBorders>
              <w:top w:val="nil"/>
              <w:left w:val="nil"/>
              <w:bottom w:val="single" w:sz="4" w:space="0" w:color="auto"/>
              <w:right w:val="single" w:sz="4" w:space="0" w:color="auto"/>
            </w:tcBorders>
            <w:shd w:val="clear" w:color="auto" w:fill="auto"/>
            <w:noWrap/>
            <w:vAlign w:val="center"/>
            <w:hideMark/>
          </w:tcPr>
          <w:p w:rsidR="00CF3BB5" w:rsidRPr="00D90A78" w:rsidRDefault="00D90A78" w:rsidP="00B14871">
            <w:pPr>
              <w:spacing w:after="0" w:line="240" w:lineRule="auto"/>
              <w:jc w:val="right"/>
              <w:rPr>
                <w:rFonts w:ascii="Arial" w:hAnsi="Arial" w:cs="Arial"/>
                <w:sz w:val="16"/>
                <w:szCs w:val="20"/>
              </w:rPr>
            </w:pPr>
            <w:r>
              <w:rPr>
                <w:rFonts w:ascii="Arial" w:hAnsi="Arial" w:cs="Arial"/>
                <w:sz w:val="16"/>
                <w:szCs w:val="20"/>
                <w:lang w:val="ru-RU"/>
              </w:rPr>
              <w:t>0</w:t>
            </w:r>
            <w:r w:rsidR="00CF3BB5" w:rsidRPr="00D90A78">
              <w:rPr>
                <w:rFonts w:ascii="Arial" w:hAnsi="Arial" w:cs="Arial"/>
                <w:sz w:val="16"/>
                <w:szCs w:val="20"/>
              </w:rPr>
              <w:t xml:space="preserve">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D90A78" w:rsidP="00B14871">
            <w:pPr>
              <w:spacing w:after="0" w:line="240" w:lineRule="auto"/>
              <w:jc w:val="right"/>
              <w:rPr>
                <w:rFonts w:ascii="Arial" w:hAnsi="Arial" w:cs="Arial"/>
                <w:sz w:val="16"/>
                <w:szCs w:val="20"/>
              </w:rPr>
            </w:pPr>
            <w:r>
              <w:rPr>
                <w:rFonts w:ascii="Arial" w:hAnsi="Arial" w:cs="Arial"/>
                <w:sz w:val="16"/>
                <w:szCs w:val="20"/>
                <w:lang w:val="ru-RU"/>
              </w:rPr>
              <w:t>2 00</w:t>
            </w:r>
            <w:r w:rsidR="00CF3BB5"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72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72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666" w:type="dxa"/>
            <w:tcBorders>
              <w:top w:val="nil"/>
              <w:left w:val="nil"/>
              <w:bottom w:val="single" w:sz="4" w:space="0" w:color="auto"/>
              <w:right w:val="single" w:sz="4" w:space="0" w:color="auto"/>
            </w:tcBorders>
            <w:shd w:val="clear" w:color="auto" w:fill="auto"/>
            <w:noWrap/>
            <w:vAlign w:val="center"/>
            <w:hideMark/>
          </w:tcPr>
          <w:p w:rsidR="00CF3BB5" w:rsidRPr="00D90A78" w:rsidRDefault="00D90A78" w:rsidP="00B14871">
            <w:pPr>
              <w:spacing w:after="0" w:line="240" w:lineRule="auto"/>
              <w:jc w:val="right"/>
              <w:rPr>
                <w:rFonts w:ascii="Arial" w:hAnsi="Arial" w:cs="Arial"/>
                <w:sz w:val="16"/>
                <w:szCs w:val="20"/>
              </w:rPr>
            </w:pPr>
            <w:r>
              <w:rPr>
                <w:rFonts w:ascii="Arial" w:hAnsi="Arial" w:cs="Arial"/>
                <w:sz w:val="16"/>
                <w:szCs w:val="20"/>
                <w:lang w:val="ru-RU"/>
              </w:rPr>
              <w:t>2 000</w:t>
            </w:r>
            <w:r w:rsidR="00CF3BB5" w:rsidRPr="00D90A78">
              <w:rPr>
                <w:rFonts w:ascii="Arial" w:hAnsi="Arial" w:cs="Arial"/>
                <w:sz w:val="16"/>
                <w:szCs w:val="20"/>
              </w:rPr>
              <w:t xml:space="preserve">  </w:t>
            </w:r>
          </w:p>
        </w:tc>
      </w:tr>
      <w:tr w:rsidR="00CF3BB5" w:rsidRPr="00D90A78" w:rsidTr="00B14871">
        <w:trPr>
          <w:trHeight w:val="23"/>
          <w:jc w:val="center"/>
        </w:trPr>
        <w:tc>
          <w:tcPr>
            <w:tcW w:w="808" w:type="dxa"/>
            <w:tcBorders>
              <w:top w:val="nil"/>
              <w:left w:val="single" w:sz="4" w:space="0" w:color="auto"/>
              <w:bottom w:val="single" w:sz="4" w:space="0" w:color="auto"/>
              <w:right w:val="single" w:sz="4" w:space="0" w:color="auto"/>
            </w:tcBorders>
            <w:shd w:val="clear" w:color="auto" w:fill="auto"/>
            <w:vAlign w:val="center"/>
            <w:hideMark/>
          </w:tcPr>
          <w:p w:rsidR="00CF3BB5" w:rsidRPr="00D90A78" w:rsidRDefault="00CF3BB5" w:rsidP="00B14871">
            <w:pPr>
              <w:spacing w:after="0" w:line="240" w:lineRule="auto"/>
              <w:jc w:val="center"/>
              <w:rPr>
                <w:rFonts w:ascii="Arial" w:hAnsi="Arial" w:cs="Arial"/>
                <w:sz w:val="16"/>
                <w:szCs w:val="20"/>
              </w:rPr>
            </w:pPr>
            <w:r w:rsidRPr="00D90A78">
              <w:rPr>
                <w:rFonts w:ascii="Arial" w:hAnsi="Arial" w:cs="Arial"/>
                <w:sz w:val="16"/>
                <w:szCs w:val="20"/>
              </w:rPr>
              <w:t>4</w:t>
            </w:r>
          </w:p>
        </w:tc>
        <w:tc>
          <w:tcPr>
            <w:tcW w:w="1550" w:type="dxa"/>
            <w:tcBorders>
              <w:top w:val="nil"/>
              <w:left w:val="nil"/>
              <w:bottom w:val="single" w:sz="4" w:space="0" w:color="auto"/>
              <w:right w:val="single" w:sz="4" w:space="0" w:color="auto"/>
            </w:tcBorders>
            <w:shd w:val="clear" w:color="auto" w:fill="auto"/>
            <w:vAlign w:val="center"/>
            <w:hideMark/>
          </w:tcPr>
          <w:p w:rsidR="00CF3BB5" w:rsidRPr="00D90A78" w:rsidRDefault="00CF3BB5" w:rsidP="00C71492">
            <w:pPr>
              <w:widowControl/>
              <w:spacing w:after="0" w:line="240" w:lineRule="auto"/>
              <w:rPr>
                <w:rFonts w:ascii="Arial" w:eastAsia="Times New Roman" w:hAnsi="Arial" w:cs="Arial"/>
                <w:sz w:val="16"/>
                <w:szCs w:val="20"/>
                <w:lang w:val="ru-RU" w:eastAsia="ru-RU"/>
              </w:rPr>
            </w:pPr>
            <w:r w:rsidRPr="00D90A78">
              <w:rPr>
                <w:rFonts w:ascii="Arial" w:eastAsia="Times New Roman" w:hAnsi="Arial" w:cs="Arial"/>
                <w:sz w:val="16"/>
                <w:szCs w:val="20"/>
                <w:lang w:val="ru-RU" w:eastAsia="ru-RU"/>
              </w:rPr>
              <w:t xml:space="preserve">Котельная №8, лит В с оборудованием </w:t>
            </w:r>
          </w:p>
        </w:tc>
        <w:tc>
          <w:tcPr>
            <w:tcW w:w="2093" w:type="dxa"/>
            <w:tcBorders>
              <w:top w:val="nil"/>
              <w:left w:val="nil"/>
              <w:bottom w:val="single" w:sz="4" w:space="0" w:color="auto"/>
              <w:right w:val="single" w:sz="4" w:space="0" w:color="auto"/>
            </w:tcBorders>
            <w:shd w:val="clear" w:color="auto" w:fill="auto"/>
            <w:vAlign w:val="center"/>
            <w:hideMark/>
          </w:tcPr>
          <w:p w:rsidR="00CF3BB5" w:rsidRPr="00D90A78" w:rsidRDefault="004661FF" w:rsidP="004661FF">
            <w:pPr>
              <w:spacing w:after="0" w:line="240" w:lineRule="auto"/>
              <w:rPr>
                <w:rFonts w:ascii="Arial" w:hAnsi="Arial" w:cs="Arial"/>
                <w:sz w:val="16"/>
                <w:szCs w:val="20"/>
                <w:lang w:val="ru-RU"/>
              </w:rPr>
            </w:pPr>
            <w:r>
              <w:rPr>
                <w:rFonts w:ascii="Arial" w:hAnsi="Arial" w:cs="Arial"/>
                <w:sz w:val="16"/>
                <w:szCs w:val="20"/>
                <w:lang w:val="ru-RU"/>
              </w:rPr>
              <w:t xml:space="preserve">Реконструкция котельной </w:t>
            </w:r>
            <w:r w:rsidR="00CF3BB5" w:rsidRPr="00D90A78">
              <w:rPr>
                <w:rFonts w:ascii="Arial" w:hAnsi="Arial" w:cs="Arial"/>
                <w:sz w:val="16"/>
                <w:szCs w:val="20"/>
                <w:lang w:val="ru-RU"/>
              </w:rPr>
              <w:t xml:space="preserve">с заменой основного и вспомогательного оборудования.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D90A78" w:rsidP="00B14871">
            <w:pPr>
              <w:spacing w:after="0" w:line="240" w:lineRule="auto"/>
              <w:jc w:val="right"/>
              <w:rPr>
                <w:rFonts w:ascii="Arial" w:hAnsi="Arial" w:cs="Arial"/>
                <w:sz w:val="16"/>
                <w:szCs w:val="20"/>
              </w:rPr>
            </w:pPr>
            <w:r>
              <w:rPr>
                <w:rFonts w:ascii="Arial" w:hAnsi="Arial" w:cs="Arial"/>
                <w:sz w:val="16"/>
                <w:szCs w:val="20"/>
                <w:lang w:val="ru-RU"/>
              </w:rPr>
              <w:t>1 140</w:t>
            </w:r>
            <w:r w:rsidR="00CF3BB5" w:rsidRPr="00D90A78">
              <w:rPr>
                <w:rFonts w:ascii="Arial" w:hAnsi="Arial" w:cs="Arial"/>
                <w:sz w:val="16"/>
                <w:szCs w:val="20"/>
              </w:rPr>
              <w:t xml:space="preserve">  </w:t>
            </w:r>
          </w:p>
        </w:tc>
        <w:tc>
          <w:tcPr>
            <w:tcW w:w="668" w:type="dxa"/>
            <w:tcBorders>
              <w:top w:val="nil"/>
              <w:left w:val="nil"/>
              <w:bottom w:val="single" w:sz="4" w:space="0" w:color="auto"/>
              <w:right w:val="single" w:sz="4" w:space="0" w:color="auto"/>
            </w:tcBorders>
            <w:shd w:val="clear" w:color="auto" w:fill="auto"/>
            <w:noWrap/>
            <w:vAlign w:val="center"/>
            <w:hideMark/>
          </w:tcPr>
          <w:p w:rsidR="00CF3BB5" w:rsidRPr="00D90A78" w:rsidRDefault="00D90A78" w:rsidP="00B14871">
            <w:pPr>
              <w:spacing w:after="0" w:line="240" w:lineRule="auto"/>
              <w:jc w:val="right"/>
              <w:rPr>
                <w:rFonts w:ascii="Arial" w:hAnsi="Arial" w:cs="Arial"/>
                <w:sz w:val="16"/>
                <w:szCs w:val="20"/>
                <w:lang w:val="ru-RU"/>
              </w:rPr>
            </w:pPr>
            <w:r>
              <w:rPr>
                <w:rFonts w:ascii="Arial" w:hAnsi="Arial" w:cs="Arial"/>
                <w:sz w:val="16"/>
                <w:szCs w:val="20"/>
                <w:lang w:val="ru-RU"/>
              </w:rPr>
              <w:t>0</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72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72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666" w:type="dxa"/>
            <w:tcBorders>
              <w:top w:val="nil"/>
              <w:left w:val="nil"/>
              <w:bottom w:val="single" w:sz="4" w:space="0" w:color="auto"/>
              <w:right w:val="single" w:sz="4" w:space="0" w:color="auto"/>
            </w:tcBorders>
            <w:shd w:val="clear" w:color="auto" w:fill="auto"/>
            <w:noWrap/>
            <w:vAlign w:val="center"/>
            <w:hideMark/>
          </w:tcPr>
          <w:p w:rsidR="00CF3BB5" w:rsidRPr="00D90A78" w:rsidRDefault="00D90A78" w:rsidP="00B14871">
            <w:pPr>
              <w:spacing w:after="0" w:line="240" w:lineRule="auto"/>
              <w:jc w:val="right"/>
              <w:rPr>
                <w:rFonts w:ascii="Arial" w:hAnsi="Arial" w:cs="Arial"/>
                <w:sz w:val="16"/>
                <w:szCs w:val="20"/>
              </w:rPr>
            </w:pPr>
            <w:r>
              <w:rPr>
                <w:rFonts w:ascii="Arial" w:hAnsi="Arial" w:cs="Arial"/>
                <w:sz w:val="16"/>
                <w:szCs w:val="20"/>
                <w:lang w:val="ru-RU"/>
              </w:rPr>
              <w:t>1 140</w:t>
            </w:r>
            <w:r w:rsidR="00CF3BB5" w:rsidRPr="00D90A78">
              <w:rPr>
                <w:rFonts w:ascii="Arial" w:hAnsi="Arial" w:cs="Arial"/>
                <w:sz w:val="16"/>
                <w:szCs w:val="20"/>
              </w:rPr>
              <w:t xml:space="preserve">  </w:t>
            </w:r>
          </w:p>
        </w:tc>
      </w:tr>
      <w:tr w:rsidR="00CF3BB5" w:rsidRPr="00D90A78" w:rsidTr="00B14871">
        <w:trPr>
          <w:trHeight w:val="23"/>
          <w:jc w:val="center"/>
        </w:trPr>
        <w:tc>
          <w:tcPr>
            <w:tcW w:w="808" w:type="dxa"/>
            <w:tcBorders>
              <w:top w:val="nil"/>
              <w:left w:val="single" w:sz="4" w:space="0" w:color="auto"/>
              <w:bottom w:val="single" w:sz="4" w:space="0" w:color="auto"/>
              <w:right w:val="single" w:sz="4" w:space="0" w:color="auto"/>
            </w:tcBorders>
            <w:shd w:val="clear" w:color="auto" w:fill="auto"/>
            <w:vAlign w:val="center"/>
            <w:hideMark/>
          </w:tcPr>
          <w:p w:rsidR="00CF3BB5" w:rsidRPr="00D90A78" w:rsidRDefault="00CF3BB5" w:rsidP="00B14871">
            <w:pPr>
              <w:spacing w:after="0" w:line="240" w:lineRule="auto"/>
              <w:jc w:val="center"/>
              <w:rPr>
                <w:rFonts w:ascii="Arial" w:hAnsi="Arial" w:cs="Arial"/>
                <w:sz w:val="16"/>
                <w:szCs w:val="20"/>
              </w:rPr>
            </w:pPr>
            <w:r w:rsidRPr="00D90A78">
              <w:rPr>
                <w:rFonts w:ascii="Arial" w:hAnsi="Arial" w:cs="Arial"/>
                <w:sz w:val="16"/>
                <w:szCs w:val="20"/>
              </w:rPr>
              <w:t>5</w:t>
            </w:r>
          </w:p>
        </w:tc>
        <w:tc>
          <w:tcPr>
            <w:tcW w:w="1550" w:type="dxa"/>
            <w:tcBorders>
              <w:top w:val="nil"/>
              <w:left w:val="nil"/>
              <w:bottom w:val="single" w:sz="4" w:space="0" w:color="auto"/>
              <w:right w:val="single" w:sz="4" w:space="0" w:color="auto"/>
            </w:tcBorders>
            <w:shd w:val="clear" w:color="auto" w:fill="auto"/>
            <w:vAlign w:val="center"/>
            <w:hideMark/>
          </w:tcPr>
          <w:p w:rsidR="00CF3BB5" w:rsidRPr="00D90A78" w:rsidRDefault="00CF3BB5" w:rsidP="00C71492">
            <w:pPr>
              <w:widowControl/>
              <w:spacing w:after="0" w:line="240" w:lineRule="auto"/>
              <w:rPr>
                <w:rFonts w:ascii="Arial" w:eastAsia="Times New Roman" w:hAnsi="Arial" w:cs="Arial"/>
                <w:sz w:val="16"/>
                <w:szCs w:val="20"/>
                <w:lang w:val="ru-RU" w:eastAsia="ru-RU"/>
              </w:rPr>
            </w:pPr>
            <w:r w:rsidRPr="00D90A78">
              <w:rPr>
                <w:rFonts w:ascii="Arial" w:eastAsia="Times New Roman" w:hAnsi="Arial" w:cs="Arial"/>
                <w:sz w:val="16"/>
                <w:szCs w:val="20"/>
                <w:lang w:val="ru-RU" w:eastAsia="ru-RU"/>
              </w:rPr>
              <w:t xml:space="preserve">Котельная вспомогательной  школы №10 </w:t>
            </w:r>
          </w:p>
        </w:tc>
        <w:tc>
          <w:tcPr>
            <w:tcW w:w="2093" w:type="dxa"/>
            <w:tcBorders>
              <w:top w:val="nil"/>
              <w:left w:val="nil"/>
              <w:bottom w:val="single" w:sz="4" w:space="0" w:color="auto"/>
              <w:right w:val="single" w:sz="4" w:space="0" w:color="auto"/>
            </w:tcBorders>
            <w:shd w:val="clear" w:color="auto" w:fill="auto"/>
            <w:vAlign w:val="center"/>
            <w:hideMark/>
          </w:tcPr>
          <w:p w:rsidR="00CF3BB5" w:rsidRPr="00D90A78" w:rsidRDefault="00CF3BB5" w:rsidP="00B14871">
            <w:pPr>
              <w:spacing w:after="0" w:line="240" w:lineRule="auto"/>
              <w:rPr>
                <w:rFonts w:ascii="Arial" w:hAnsi="Arial" w:cs="Arial"/>
                <w:sz w:val="16"/>
                <w:szCs w:val="20"/>
              </w:rPr>
            </w:pPr>
            <w:r w:rsidRPr="00D90A78">
              <w:rPr>
                <w:rFonts w:ascii="Arial" w:hAnsi="Arial" w:cs="Arial"/>
                <w:sz w:val="16"/>
                <w:szCs w:val="20"/>
              </w:rPr>
              <w:t>сохранение котельной</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66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72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72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666"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r>
      <w:tr w:rsidR="00CF3BB5" w:rsidRPr="006A1AD8" w:rsidTr="00B14871">
        <w:trPr>
          <w:trHeight w:val="23"/>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F3BB5" w:rsidRPr="00D90A78" w:rsidRDefault="00CF3BB5" w:rsidP="00B14871">
            <w:pPr>
              <w:spacing w:after="0" w:line="240" w:lineRule="auto"/>
              <w:rPr>
                <w:rFonts w:ascii="Arial" w:hAnsi="Arial" w:cs="Arial"/>
                <w:sz w:val="16"/>
                <w:szCs w:val="20"/>
              </w:rPr>
            </w:pPr>
            <w:r w:rsidRPr="00D90A78">
              <w:rPr>
                <w:rFonts w:ascii="Arial" w:hAnsi="Arial" w:cs="Arial"/>
                <w:sz w:val="16"/>
                <w:szCs w:val="20"/>
              </w:rPr>
              <w:t> </w:t>
            </w:r>
          </w:p>
        </w:tc>
        <w:tc>
          <w:tcPr>
            <w:tcW w:w="1550" w:type="dxa"/>
            <w:tcBorders>
              <w:top w:val="nil"/>
              <w:left w:val="nil"/>
              <w:bottom w:val="single" w:sz="4" w:space="0" w:color="auto"/>
              <w:right w:val="single" w:sz="4" w:space="0" w:color="auto"/>
            </w:tcBorders>
            <w:shd w:val="clear" w:color="auto" w:fill="auto"/>
            <w:vAlign w:val="center"/>
            <w:hideMark/>
          </w:tcPr>
          <w:p w:rsidR="00CF3BB5" w:rsidRPr="00D90A78" w:rsidRDefault="00CF3BB5" w:rsidP="00B14871">
            <w:pPr>
              <w:spacing w:after="0" w:line="240" w:lineRule="auto"/>
              <w:jc w:val="center"/>
              <w:rPr>
                <w:rFonts w:ascii="Arial" w:hAnsi="Arial" w:cs="Arial"/>
                <w:sz w:val="16"/>
                <w:szCs w:val="20"/>
              </w:rPr>
            </w:pPr>
            <w:r w:rsidRPr="00D90A78">
              <w:rPr>
                <w:rFonts w:ascii="Arial" w:hAnsi="Arial" w:cs="Arial"/>
                <w:sz w:val="16"/>
                <w:szCs w:val="20"/>
              </w:rPr>
              <w:t>Всего</w:t>
            </w:r>
          </w:p>
        </w:tc>
        <w:tc>
          <w:tcPr>
            <w:tcW w:w="2093" w:type="dxa"/>
            <w:tcBorders>
              <w:top w:val="nil"/>
              <w:left w:val="nil"/>
              <w:bottom w:val="single" w:sz="4" w:space="0" w:color="auto"/>
              <w:right w:val="single" w:sz="4" w:space="0" w:color="auto"/>
            </w:tcBorders>
            <w:shd w:val="clear" w:color="auto" w:fill="auto"/>
            <w:vAlign w:val="center"/>
            <w:hideMark/>
          </w:tcPr>
          <w:p w:rsidR="00CF3BB5" w:rsidRPr="00D90A78" w:rsidRDefault="00CF3BB5" w:rsidP="00B14871">
            <w:pPr>
              <w:spacing w:after="0" w:line="240" w:lineRule="auto"/>
              <w:rPr>
                <w:rFonts w:ascii="Arial" w:hAnsi="Arial" w:cs="Arial"/>
                <w:sz w:val="16"/>
                <w:szCs w:val="20"/>
              </w:rPr>
            </w:pPr>
            <w:r w:rsidRPr="00D90A78">
              <w:rPr>
                <w:rFonts w:ascii="Arial" w:hAnsi="Arial" w:cs="Arial"/>
                <w:sz w:val="16"/>
                <w:szCs w:val="20"/>
              </w:rPr>
              <w:t>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D90A78" w:rsidP="00D90A78">
            <w:pPr>
              <w:spacing w:after="0" w:line="240" w:lineRule="auto"/>
              <w:jc w:val="right"/>
              <w:rPr>
                <w:rFonts w:ascii="Arial" w:hAnsi="Arial" w:cs="Arial"/>
                <w:sz w:val="16"/>
                <w:szCs w:val="20"/>
              </w:rPr>
            </w:pPr>
            <w:r>
              <w:rPr>
                <w:rFonts w:ascii="Arial" w:hAnsi="Arial" w:cs="Arial"/>
                <w:sz w:val="16"/>
                <w:szCs w:val="20"/>
                <w:lang w:val="ru-RU"/>
              </w:rPr>
              <w:t>1 140</w:t>
            </w:r>
            <w:r w:rsidR="00CF3BB5" w:rsidRPr="00D90A78">
              <w:rPr>
                <w:rFonts w:ascii="Arial" w:hAnsi="Arial" w:cs="Arial"/>
                <w:sz w:val="16"/>
                <w:szCs w:val="20"/>
              </w:rPr>
              <w:t xml:space="preserve"> </w:t>
            </w:r>
          </w:p>
        </w:tc>
        <w:tc>
          <w:tcPr>
            <w:tcW w:w="668" w:type="dxa"/>
            <w:tcBorders>
              <w:top w:val="nil"/>
              <w:left w:val="nil"/>
              <w:bottom w:val="single" w:sz="4" w:space="0" w:color="auto"/>
              <w:right w:val="single" w:sz="4" w:space="0" w:color="auto"/>
            </w:tcBorders>
            <w:shd w:val="clear" w:color="auto" w:fill="auto"/>
            <w:noWrap/>
            <w:vAlign w:val="center"/>
            <w:hideMark/>
          </w:tcPr>
          <w:p w:rsidR="00CF3BB5" w:rsidRPr="00D90A78" w:rsidRDefault="00D90A78" w:rsidP="00D90A78">
            <w:pPr>
              <w:spacing w:after="0" w:line="240" w:lineRule="auto"/>
              <w:jc w:val="right"/>
              <w:rPr>
                <w:rFonts w:ascii="Arial" w:hAnsi="Arial" w:cs="Arial"/>
                <w:sz w:val="16"/>
                <w:szCs w:val="20"/>
              </w:rPr>
            </w:pPr>
            <w:r>
              <w:rPr>
                <w:rFonts w:ascii="Arial" w:hAnsi="Arial" w:cs="Arial"/>
                <w:sz w:val="16"/>
                <w:szCs w:val="20"/>
                <w:lang w:val="ru-RU"/>
              </w:rPr>
              <w:t>3 800</w:t>
            </w:r>
            <w:r w:rsidR="00CF3BB5" w:rsidRPr="00D90A78">
              <w:rPr>
                <w:rFonts w:ascii="Arial" w:hAnsi="Arial" w:cs="Arial"/>
                <w:sz w:val="16"/>
                <w:szCs w:val="20"/>
              </w:rPr>
              <w:t xml:space="preserve">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D90A78" w:rsidP="00B14871">
            <w:pPr>
              <w:spacing w:after="0" w:line="240" w:lineRule="auto"/>
              <w:jc w:val="right"/>
              <w:rPr>
                <w:rFonts w:ascii="Arial" w:hAnsi="Arial" w:cs="Arial"/>
                <w:sz w:val="16"/>
                <w:szCs w:val="20"/>
              </w:rPr>
            </w:pPr>
            <w:r>
              <w:rPr>
                <w:rFonts w:ascii="Arial" w:hAnsi="Arial" w:cs="Arial"/>
                <w:sz w:val="16"/>
                <w:szCs w:val="20"/>
                <w:lang w:val="ru-RU"/>
              </w:rPr>
              <w:t>2 00</w:t>
            </w:r>
            <w:r w:rsidR="00CF3BB5"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597"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72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728" w:type="dxa"/>
            <w:tcBorders>
              <w:top w:val="nil"/>
              <w:left w:val="nil"/>
              <w:bottom w:val="single" w:sz="4" w:space="0" w:color="auto"/>
              <w:right w:val="single" w:sz="4" w:space="0" w:color="auto"/>
            </w:tcBorders>
            <w:shd w:val="clear" w:color="auto" w:fill="auto"/>
            <w:noWrap/>
            <w:vAlign w:val="center"/>
            <w:hideMark/>
          </w:tcPr>
          <w:p w:rsidR="00CF3BB5" w:rsidRPr="00D90A78" w:rsidRDefault="00CF3BB5" w:rsidP="00B14871">
            <w:pPr>
              <w:spacing w:after="0" w:line="240" w:lineRule="auto"/>
              <w:jc w:val="right"/>
              <w:rPr>
                <w:rFonts w:ascii="Arial" w:hAnsi="Arial" w:cs="Arial"/>
                <w:sz w:val="16"/>
                <w:szCs w:val="20"/>
              </w:rPr>
            </w:pPr>
            <w:r w:rsidRPr="00D90A78">
              <w:rPr>
                <w:rFonts w:ascii="Arial" w:hAnsi="Arial" w:cs="Arial"/>
                <w:sz w:val="16"/>
                <w:szCs w:val="20"/>
              </w:rPr>
              <w:t xml:space="preserve">0  </w:t>
            </w:r>
          </w:p>
        </w:tc>
        <w:tc>
          <w:tcPr>
            <w:tcW w:w="666" w:type="dxa"/>
            <w:tcBorders>
              <w:top w:val="nil"/>
              <w:left w:val="nil"/>
              <w:bottom w:val="single" w:sz="4" w:space="0" w:color="auto"/>
              <w:right w:val="single" w:sz="4" w:space="0" w:color="auto"/>
            </w:tcBorders>
            <w:shd w:val="clear" w:color="auto" w:fill="auto"/>
            <w:noWrap/>
            <w:vAlign w:val="center"/>
            <w:hideMark/>
          </w:tcPr>
          <w:p w:rsidR="00CF3BB5" w:rsidRPr="006A1AD8" w:rsidRDefault="00D90A78" w:rsidP="00B14871">
            <w:pPr>
              <w:spacing w:after="0" w:line="240" w:lineRule="auto"/>
              <w:jc w:val="right"/>
              <w:rPr>
                <w:rFonts w:ascii="Arial" w:hAnsi="Arial" w:cs="Arial"/>
                <w:sz w:val="16"/>
                <w:szCs w:val="20"/>
              </w:rPr>
            </w:pPr>
            <w:r>
              <w:rPr>
                <w:rFonts w:ascii="Arial" w:hAnsi="Arial" w:cs="Arial"/>
                <w:sz w:val="16"/>
                <w:szCs w:val="20"/>
                <w:lang w:val="ru-RU"/>
              </w:rPr>
              <w:t>6 940</w:t>
            </w:r>
            <w:r w:rsidR="00CF3BB5" w:rsidRPr="006A1AD8">
              <w:rPr>
                <w:rFonts w:ascii="Arial" w:hAnsi="Arial" w:cs="Arial"/>
                <w:sz w:val="16"/>
                <w:szCs w:val="20"/>
              </w:rPr>
              <w:t xml:space="preserve">  </w:t>
            </w:r>
          </w:p>
        </w:tc>
      </w:tr>
    </w:tbl>
    <w:p w:rsidR="00F100A0" w:rsidRDefault="00F100A0" w:rsidP="001D687B">
      <w:pPr>
        <w:spacing w:after="0" w:line="360" w:lineRule="auto"/>
        <w:ind w:right="37" w:firstLine="709"/>
        <w:jc w:val="both"/>
        <w:rPr>
          <w:rFonts w:ascii="Arial" w:eastAsia="Times New Roman" w:hAnsi="Arial" w:cs="Arial"/>
          <w:sz w:val="24"/>
          <w:szCs w:val="24"/>
          <w:lang w:val="ru-RU"/>
        </w:rPr>
      </w:pPr>
    </w:p>
    <w:p w:rsidR="001D687B" w:rsidRPr="006A1AD8" w:rsidRDefault="001D687B" w:rsidP="001D687B">
      <w:pPr>
        <w:spacing w:after="0" w:line="360" w:lineRule="auto"/>
        <w:ind w:right="37"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Суммарный объем инвестиций </w:t>
      </w:r>
      <w:r w:rsidR="00136E7C">
        <w:rPr>
          <w:rFonts w:ascii="Arial" w:eastAsia="Times New Roman" w:hAnsi="Arial" w:cs="Arial"/>
          <w:sz w:val="24"/>
          <w:szCs w:val="24"/>
          <w:lang w:val="ru-RU"/>
        </w:rPr>
        <w:t>на 202</w:t>
      </w:r>
      <w:r w:rsidR="00F100A0">
        <w:rPr>
          <w:rFonts w:ascii="Arial" w:eastAsia="Times New Roman" w:hAnsi="Arial" w:cs="Arial"/>
          <w:sz w:val="24"/>
          <w:szCs w:val="24"/>
          <w:lang w:val="ru-RU"/>
        </w:rPr>
        <w:t>3</w:t>
      </w:r>
      <w:r w:rsidR="00136E7C">
        <w:rPr>
          <w:rFonts w:ascii="Arial" w:eastAsia="Times New Roman" w:hAnsi="Arial" w:cs="Arial"/>
          <w:sz w:val="24"/>
          <w:szCs w:val="24"/>
          <w:lang w:val="ru-RU"/>
        </w:rPr>
        <w:t xml:space="preserve"> год </w:t>
      </w:r>
      <w:r w:rsidRPr="006A1AD8">
        <w:rPr>
          <w:rFonts w:ascii="Arial" w:eastAsia="Times New Roman" w:hAnsi="Arial" w:cs="Arial"/>
          <w:sz w:val="24"/>
          <w:szCs w:val="24"/>
          <w:lang w:val="ru-RU"/>
        </w:rPr>
        <w:t xml:space="preserve">в источники теплоснабжения составляет – </w:t>
      </w:r>
      <w:r w:rsidR="00D90A78">
        <w:rPr>
          <w:rFonts w:ascii="Arial" w:eastAsia="Times New Roman" w:hAnsi="Arial" w:cs="Arial"/>
          <w:sz w:val="24"/>
          <w:szCs w:val="24"/>
          <w:lang w:val="ru-RU"/>
        </w:rPr>
        <w:t>6</w:t>
      </w:r>
      <w:r w:rsidR="00FE7D21">
        <w:rPr>
          <w:rFonts w:ascii="Arial" w:eastAsia="Times New Roman" w:hAnsi="Arial" w:cs="Arial"/>
          <w:sz w:val="24"/>
          <w:szCs w:val="24"/>
          <w:lang w:val="ru-RU"/>
        </w:rPr>
        <w:t>,</w:t>
      </w:r>
      <w:r w:rsidR="00D90A78">
        <w:rPr>
          <w:rFonts w:ascii="Arial" w:eastAsia="Times New Roman" w:hAnsi="Arial" w:cs="Arial"/>
          <w:sz w:val="24"/>
          <w:szCs w:val="24"/>
          <w:lang w:val="ru-RU"/>
        </w:rPr>
        <w:t xml:space="preserve"> 940 </w:t>
      </w:r>
      <w:r w:rsidRPr="006A1AD8">
        <w:rPr>
          <w:rFonts w:ascii="Arial" w:eastAsia="Times New Roman" w:hAnsi="Arial" w:cs="Arial"/>
          <w:sz w:val="24"/>
          <w:szCs w:val="24"/>
          <w:lang w:val="ru-RU"/>
        </w:rPr>
        <w:t>млн. руб</w:t>
      </w:r>
      <w:r w:rsidR="009773EE">
        <w:rPr>
          <w:rFonts w:ascii="Arial" w:eastAsia="Times New Roman" w:hAnsi="Arial" w:cs="Arial"/>
          <w:sz w:val="24"/>
          <w:szCs w:val="24"/>
          <w:lang w:val="ru-RU"/>
        </w:rPr>
        <w:t>,</w:t>
      </w:r>
    </w:p>
    <w:p w:rsidR="00596584" w:rsidRPr="006A1AD8" w:rsidRDefault="003412C3" w:rsidP="00596584">
      <w:pPr>
        <w:spacing w:after="0" w:line="360" w:lineRule="auto"/>
        <w:ind w:right="37" w:firstLine="709"/>
        <w:jc w:val="both"/>
        <w:rPr>
          <w:rFonts w:ascii="Arial" w:eastAsia="Times New Roman" w:hAnsi="Arial" w:cs="Arial"/>
          <w:i/>
          <w:sz w:val="24"/>
          <w:szCs w:val="24"/>
          <w:lang w:val="ru-RU"/>
        </w:rPr>
      </w:pPr>
      <w:r w:rsidRPr="006A1AD8">
        <w:rPr>
          <w:rFonts w:ascii="Arial" w:eastAsia="Times New Roman" w:hAnsi="Arial" w:cs="Arial"/>
          <w:i/>
          <w:sz w:val="24"/>
          <w:szCs w:val="24"/>
          <w:lang w:val="ru-RU"/>
        </w:rPr>
        <w:t>9</w:t>
      </w:r>
      <w:r w:rsidR="00596584" w:rsidRPr="006A1AD8">
        <w:rPr>
          <w:rFonts w:ascii="Arial" w:eastAsia="Times New Roman" w:hAnsi="Arial" w:cs="Arial"/>
          <w:i/>
          <w:sz w:val="24"/>
          <w:szCs w:val="24"/>
          <w:lang w:val="ru-RU"/>
        </w:rPr>
        <w:t>.2</w:t>
      </w:r>
      <w:r w:rsidR="00596584" w:rsidRPr="006A1AD8">
        <w:rPr>
          <w:rFonts w:ascii="Arial" w:eastAsia="Times New Roman" w:hAnsi="Arial" w:cs="Arial"/>
          <w:i/>
          <w:sz w:val="24"/>
          <w:szCs w:val="24"/>
          <w:lang w:val="ru-RU"/>
        </w:rPr>
        <w:tab/>
        <w:t xml:space="preserve">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F13610" w:rsidRPr="006A1AD8" w:rsidRDefault="002B6DDF" w:rsidP="004944D6">
      <w:pPr>
        <w:spacing w:after="0" w:line="360" w:lineRule="auto"/>
        <w:ind w:right="37" w:firstLine="709"/>
        <w:jc w:val="both"/>
        <w:rPr>
          <w:rFonts w:ascii="Arial" w:hAnsi="Arial" w:cs="Arial"/>
          <w:sz w:val="24"/>
          <w:szCs w:val="24"/>
          <w:lang w:val="ru-RU"/>
        </w:rPr>
      </w:pPr>
      <w:r w:rsidRPr="006A1AD8">
        <w:rPr>
          <w:rFonts w:ascii="Arial" w:eastAsia="Times New Roman" w:hAnsi="Arial" w:cs="Arial"/>
          <w:sz w:val="24"/>
          <w:szCs w:val="24"/>
          <w:lang w:val="ru-RU"/>
        </w:rPr>
        <w:t>Для повышения уровня надежности теплоснабжения предлагается в период с 201</w:t>
      </w:r>
      <w:r w:rsidR="00BD002D" w:rsidRPr="006A1AD8">
        <w:rPr>
          <w:rFonts w:ascii="Arial" w:eastAsia="Times New Roman" w:hAnsi="Arial" w:cs="Arial"/>
          <w:sz w:val="24"/>
          <w:szCs w:val="24"/>
          <w:lang w:val="ru-RU"/>
        </w:rPr>
        <w:t>6</w:t>
      </w:r>
      <w:r w:rsidRPr="006A1AD8">
        <w:rPr>
          <w:rFonts w:ascii="Arial" w:eastAsia="Times New Roman" w:hAnsi="Arial" w:cs="Arial"/>
          <w:sz w:val="24"/>
          <w:szCs w:val="24"/>
          <w:lang w:val="ru-RU"/>
        </w:rPr>
        <w:t xml:space="preserve"> по </w:t>
      </w:r>
      <w:r w:rsidR="003412C3" w:rsidRPr="006A1AD8">
        <w:rPr>
          <w:rFonts w:ascii="Arial" w:eastAsia="Times New Roman" w:hAnsi="Arial" w:cs="Arial"/>
          <w:sz w:val="24"/>
          <w:szCs w:val="24"/>
          <w:lang w:val="ru-RU"/>
        </w:rPr>
        <w:t>2031</w:t>
      </w:r>
      <w:r w:rsidRPr="006A1AD8">
        <w:rPr>
          <w:rFonts w:ascii="Arial" w:eastAsia="Times New Roman" w:hAnsi="Arial" w:cs="Arial"/>
          <w:sz w:val="24"/>
          <w:szCs w:val="24"/>
          <w:lang w:val="ru-RU"/>
        </w:rPr>
        <w:t xml:space="preserve"> года во время проведения ремонтных компаний производить замену изношенных участков тепловых сетей. Финансовые потребности на выполнение работ по реконструкции тепловых сетей по годам рассматриваемого периода представлены в таблице </w:t>
      </w:r>
      <w:r w:rsidR="003412C3" w:rsidRPr="006A1AD8">
        <w:rPr>
          <w:rFonts w:ascii="Arial" w:eastAsia="Times New Roman" w:hAnsi="Arial" w:cs="Arial"/>
          <w:sz w:val="24"/>
          <w:szCs w:val="24"/>
          <w:lang w:val="ru-RU"/>
        </w:rPr>
        <w:t>9</w:t>
      </w:r>
      <w:r w:rsidRPr="006A1AD8">
        <w:rPr>
          <w:rFonts w:ascii="Arial" w:eastAsia="Times New Roman" w:hAnsi="Arial" w:cs="Arial"/>
          <w:sz w:val="24"/>
          <w:szCs w:val="24"/>
          <w:lang w:val="ru-RU"/>
        </w:rPr>
        <w:t xml:space="preserve">.2. Объем капитальных вложений в реконструкцию тепловых сетей определен в соответствии с Государственными сметными нормативами и предусматривает </w:t>
      </w:r>
      <w:r w:rsidR="0088652D" w:rsidRPr="006A1AD8">
        <w:rPr>
          <w:rFonts w:ascii="Arial" w:eastAsia="Times New Roman" w:hAnsi="Arial" w:cs="Arial"/>
          <w:sz w:val="24"/>
          <w:szCs w:val="24"/>
          <w:lang w:val="ru-RU"/>
        </w:rPr>
        <w:t xml:space="preserve">надземную прокладку трубопроводов теплоснабжения в </w:t>
      </w:r>
      <w:r w:rsidR="006675CE" w:rsidRPr="006A1AD8">
        <w:rPr>
          <w:rFonts w:ascii="Arial" w:eastAsia="Times New Roman" w:hAnsi="Arial" w:cs="Arial"/>
          <w:sz w:val="24"/>
          <w:szCs w:val="24"/>
          <w:lang w:val="ru-RU"/>
        </w:rPr>
        <w:t>изоляции</w:t>
      </w:r>
      <w:r w:rsidR="0088652D" w:rsidRPr="006A1AD8">
        <w:rPr>
          <w:rFonts w:ascii="Arial" w:eastAsia="Times New Roman" w:hAnsi="Arial" w:cs="Arial"/>
          <w:sz w:val="24"/>
          <w:szCs w:val="24"/>
          <w:lang w:val="ru-RU"/>
        </w:rPr>
        <w:t xml:space="preserve"> из пенополиуретана (ППУ). </w:t>
      </w:r>
      <w:r w:rsidR="00BD002D" w:rsidRPr="006A1AD8">
        <w:rPr>
          <w:rFonts w:ascii="Arial" w:eastAsia="Times New Roman" w:hAnsi="Arial" w:cs="Arial"/>
          <w:sz w:val="24"/>
          <w:szCs w:val="24"/>
          <w:lang w:val="ru-RU"/>
        </w:rPr>
        <w:t>О</w:t>
      </w:r>
      <w:r w:rsidR="00BB2149" w:rsidRPr="006A1AD8">
        <w:rPr>
          <w:rFonts w:ascii="Arial" w:eastAsia="Times New Roman" w:hAnsi="Arial" w:cs="Arial"/>
          <w:sz w:val="24"/>
          <w:szCs w:val="24"/>
          <w:lang w:val="ru-RU"/>
        </w:rPr>
        <w:t xml:space="preserve">риентировочные финансовые потребности, необходимые на выполнение работ по </w:t>
      </w:r>
      <w:r w:rsidR="00190818" w:rsidRPr="006A1AD8">
        <w:rPr>
          <w:rFonts w:ascii="Arial" w:eastAsia="Times New Roman" w:hAnsi="Arial" w:cs="Arial"/>
          <w:sz w:val="24"/>
          <w:szCs w:val="24"/>
          <w:lang w:val="ru-RU"/>
        </w:rPr>
        <w:t xml:space="preserve">реконструкции и </w:t>
      </w:r>
      <w:r w:rsidR="00BB2149" w:rsidRPr="006A1AD8">
        <w:rPr>
          <w:rFonts w:ascii="Arial" w:eastAsia="Times New Roman" w:hAnsi="Arial" w:cs="Arial"/>
          <w:sz w:val="24"/>
          <w:szCs w:val="24"/>
          <w:lang w:val="ru-RU"/>
        </w:rPr>
        <w:t>новом</w:t>
      </w:r>
      <w:r w:rsidR="00F13610" w:rsidRPr="006A1AD8">
        <w:rPr>
          <w:rFonts w:ascii="Arial" w:eastAsia="Times New Roman" w:hAnsi="Arial" w:cs="Arial"/>
          <w:sz w:val="24"/>
          <w:szCs w:val="24"/>
          <w:lang w:val="ru-RU"/>
        </w:rPr>
        <w:t>у строительству тепловых сетей</w:t>
      </w:r>
      <w:r w:rsidR="00BB2149" w:rsidRPr="006A1AD8">
        <w:rPr>
          <w:rFonts w:ascii="Arial" w:eastAsia="Times New Roman" w:hAnsi="Arial" w:cs="Arial"/>
          <w:sz w:val="24"/>
          <w:szCs w:val="24"/>
          <w:lang w:val="ru-RU"/>
        </w:rPr>
        <w:t xml:space="preserve">, по годам рассматриваемого периода представлены в таблице </w:t>
      </w:r>
      <w:r w:rsidR="003412C3" w:rsidRPr="006A1AD8">
        <w:rPr>
          <w:rFonts w:ascii="Arial" w:eastAsia="Times New Roman" w:hAnsi="Arial" w:cs="Arial"/>
          <w:sz w:val="24"/>
          <w:szCs w:val="24"/>
          <w:lang w:val="ru-RU"/>
        </w:rPr>
        <w:t>9</w:t>
      </w:r>
      <w:r w:rsidR="00902025" w:rsidRPr="006A1AD8">
        <w:rPr>
          <w:rFonts w:ascii="Arial" w:eastAsia="Times New Roman" w:hAnsi="Arial" w:cs="Arial"/>
          <w:sz w:val="24"/>
          <w:szCs w:val="24"/>
          <w:lang w:val="ru-RU"/>
        </w:rPr>
        <w:t>.</w:t>
      </w:r>
      <w:r w:rsidR="00BB2149" w:rsidRPr="006A1AD8">
        <w:rPr>
          <w:rFonts w:ascii="Arial" w:eastAsia="Times New Roman" w:hAnsi="Arial" w:cs="Arial"/>
          <w:sz w:val="24"/>
          <w:szCs w:val="24"/>
          <w:lang w:val="ru-RU"/>
        </w:rPr>
        <w:t>2.</w:t>
      </w:r>
    </w:p>
    <w:p w:rsidR="00BB2149" w:rsidRPr="006A1AD8" w:rsidRDefault="00BB2149" w:rsidP="00BB2149">
      <w:pPr>
        <w:spacing w:after="0" w:line="360" w:lineRule="auto"/>
        <w:jc w:val="center"/>
        <w:rPr>
          <w:rFonts w:ascii="Arial" w:eastAsia="Times New Roman" w:hAnsi="Arial" w:cs="Arial"/>
          <w:b/>
          <w:sz w:val="24"/>
          <w:szCs w:val="24"/>
          <w:lang w:val="ru-RU"/>
        </w:rPr>
      </w:pPr>
      <w:r w:rsidRPr="006A1AD8">
        <w:rPr>
          <w:rFonts w:ascii="Arial" w:eastAsia="Times New Roman" w:hAnsi="Arial" w:cs="Arial"/>
          <w:b/>
          <w:sz w:val="24"/>
          <w:szCs w:val="24"/>
          <w:lang w:val="ru-RU"/>
        </w:rPr>
        <w:t xml:space="preserve">Таблица </w:t>
      </w:r>
      <w:r w:rsidR="003412C3" w:rsidRPr="006A1AD8">
        <w:rPr>
          <w:rFonts w:ascii="Arial" w:eastAsia="Times New Roman" w:hAnsi="Arial" w:cs="Arial"/>
          <w:b/>
          <w:sz w:val="24"/>
          <w:szCs w:val="24"/>
          <w:lang w:val="ru-RU"/>
        </w:rPr>
        <w:t>9</w:t>
      </w:r>
      <w:r w:rsidRPr="006A1AD8">
        <w:rPr>
          <w:rFonts w:ascii="Arial" w:eastAsia="Times New Roman" w:hAnsi="Arial" w:cs="Arial"/>
          <w:b/>
          <w:sz w:val="24"/>
          <w:szCs w:val="24"/>
          <w:lang w:val="ru-RU"/>
        </w:rPr>
        <w:t xml:space="preserve">.2 – Перечень мероприятий и </w:t>
      </w:r>
      <w:r w:rsidR="00596584" w:rsidRPr="006A1AD8">
        <w:rPr>
          <w:rFonts w:ascii="Arial" w:eastAsia="Times New Roman" w:hAnsi="Arial" w:cs="Arial"/>
          <w:b/>
          <w:sz w:val="24"/>
          <w:szCs w:val="24"/>
          <w:lang w:val="ru-RU"/>
        </w:rPr>
        <w:t>объемы инвестиций</w:t>
      </w:r>
      <w:r w:rsidRPr="006A1AD8">
        <w:rPr>
          <w:rFonts w:ascii="Arial" w:eastAsia="Times New Roman" w:hAnsi="Arial" w:cs="Arial"/>
          <w:b/>
          <w:sz w:val="24"/>
          <w:szCs w:val="24"/>
          <w:lang w:val="ru-RU"/>
        </w:rPr>
        <w:t xml:space="preserve">, </w:t>
      </w:r>
      <w:r w:rsidR="00296B63" w:rsidRPr="006A1AD8">
        <w:rPr>
          <w:rFonts w:ascii="Arial" w:eastAsia="Times New Roman" w:hAnsi="Arial" w:cs="Arial"/>
          <w:b/>
          <w:sz w:val="24"/>
          <w:szCs w:val="24"/>
          <w:lang w:val="ru-RU"/>
        </w:rPr>
        <w:t xml:space="preserve">млн. руб., </w:t>
      </w:r>
      <w:r w:rsidR="00245299" w:rsidRPr="006A1AD8">
        <w:rPr>
          <w:rFonts w:ascii="Arial" w:eastAsia="Times New Roman" w:hAnsi="Arial" w:cs="Arial"/>
          <w:b/>
          <w:sz w:val="24"/>
          <w:szCs w:val="24"/>
          <w:lang w:val="ru-RU"/>
        </w:rPr>
        <w:br/>
      </w:r>
      <w:r w:rsidR="00596584" w:rsidRPr="006A1AD8">
        <w:rPr>
          <w:rFonts w:ascii="Arial" w:eastAsia="Times New Roman" w:hAnsi="Arial" w:cs="Arial"/>
          <w:b/>
          <w:sz w:val="24"/>
          <w:szCs w:val="24"/>
          <w:lang w:val="ru-RU"/>
        </w:rPr>
        <w:t>в тепловые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2"/>
        <w:gridCol w:w="506"/>
        <w:gridCol w:w="506"/>
        <w:gridCol w:w="506"/>
        <w:gridCol w:w="506"/>
        <w:gridCol w:w="505"/>
        <w:gridCol w:w="505"/>
        <w:gridCol w:w="505"/>
        <w:gridCol w:w="505"/>
        <w:gridCol w:w="505"/>
        <w:gridCol w:w="505"/>
        <w:gridCol w:w="505"/>
        <w:gridCol w:w="505"/>
        <w:gridCol w:w="505"/>
        <w:gridCol w:w="505"/>
        <w:gridCol w:w="505"/>
        <w:gridCol w:w="558"/>
      </w:tblGrid>
      <w:tr w:rsidR="00C56821" w:rsidRPr="006A1AD8" w:rsidTr="00C56821">
        <w:trPr>
          <w:trHeight w:val="23"/>
          <w:jc w:val="center"/>
        </w:trPr>
        <w:tc>
          <w:tcPr>
            <w:tcW w:w="1492" w:type="dxa"/>
            <w:vMerge w:val="restart"/>
            <w:shd w:val="clear" w:color="auto" w:fill="auto"/>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Наименование котельной</w:t>
            </w:r>
          </w:p>
        </w:tc>
        <w:tc>
          <w:tcPr>
            <w:tcW w:w="7579" w:type="dxa"/>
            <w:gridSpan w:val="15"/>
            <w:shd w:val="clear" w:color="auto" w:fill="auto"/>
            <w:noWrap/>
            <w:vAlign w:val="bottom"/>
            <w:hideMark/>
          </w:tcPr>
          <w:p w:rsidR="00C56821" w:rsidRPr="006A1AD8" w:rsidRDefault="00C56821" w:rsidP="00C56821">
            <w:pPr>
              <w:widowControl/>
              <w:spacing w:after="0" w:line="240" w:lineRule="auto"/>
              <w:jc w:val="center"/>
              <w:rPr>
                <w:rFonts w:ascii="Arial" w:eastAsia="Times New Roman" w:hAnsi="Arial" w:cs="Arial"/>
                <w:bCs/>
                <w:sz w:val="20"/>
                <w:szCs w:val="20"/>
                <w:lang w:val="ru-RU" w:eastAsia="ru-RU"/>
              </w:rPr>
            </w:pPr>
            <w:r w:rsidRPr="006A1AD8">
              <w:rPr>
                <w:rFonts w:ascii="Arial" w:eastAsia="Times New Roman" w:hAnsi="Arial" w:cs="Arial"/>
                <w:bCs/>
                <w:sz w:val="20"/>
                <w:szCs w:val="20"/>
                <w:lang w:val="ru-RU" w:eastAsia="ru-RU"/>
              </w:rPr>
              <w:t>Год реализации</w:t>
            </w:r>
          </w:p>
        </w:tc>
        <w:tc>
          <w:tcPr>
            <w:tcW w:w="558" w:type="dxa"/>
            <w:vMerge w:val="restart"/>
            <w:shd w:val="clear" w:color="auto" w:fill="auto"/>
            <w:noWrap/>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Всего</w:t>
            </w:r>
          </w:p>
        </w:tc>
      </w:tr>
      <w:tr w:rsidR="00C56821" w:rsidRPr="006A1AD8" w:rsidTr="00C56821">
        <w:trPr>
          <w:trHeight w:val="606"/>
          <w:jc w:val="center"/>
        </w:trPr>
        <w:tc>
          <w:tcPr>
            <w:tcW w:w="1492" w:type="dxa"/>
            <w:vMerge/>
            <w:shd w:val="clear" w:color="auto" w:fill="auto"/>
            <w:vAlign w:val="center"/>
            <w:hideMark/>
          </w:tcPr>
          <w:p w:rsidR="00C56821" w:rsidRPr="006A1AD8" w:rsidRDefault="00C56821" w:rsidP="00C56821">
            <w:pPr>
              <w:widowControl/>
              <w:spacing w:after="0" w:line="240" w:lineRule="auto"/>
              <w:rPr>
                <w:rFonts w:ascii="Arial" w:eastAsia="Times New Roman" w:hAnsi="Arial" w:cs="Arial"/>
                <w:bCs/>
                <w:sz w:val="20"/>
                <w:lang w:val="ru-RU" w:eastAsia="ru-RU"/>
              </w:rPr>
            </w:pPr>
          </w:p>
        </w:tc>
        <w:tc>
          <w:tcPr>
            <w:tcW w:w="506"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2016</w:t>
            </w:r>
          </w:p>
        </w:tc>
        <w:tc>
          <w:tcPr>
            <w:tcW w:w="506"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2017</w:t>
            </w:r>
          </w:p>
        </w:tc>
        <w:tc>
          <w:tcPr>
            <w:tcW w:w="506"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2018</w:t>
            </w:r>
          </w:p>
        </w:tc>
        <w:tc>
          <w:tcPr>
            <w:tcW w:w="506"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2019</w:t>
            </w:r>
          </w:p>
        </w:tc>
        <w:tc>
          <w:tcPr>
            <w:tcW w:w="505"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2020</w:t>
            </w:r>
          </w:p>
        </w:tc>
        <w:tc>
          <w:tcPr>
            <w:tcW w:w="505"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2021</w:t>
            </w:r>
          </w:p>
        </w:tc>
        <w:tc>
          <w:tcPr>
            <w:tcW w:w="505"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2022</w:t>
            </w:r>
          </w:p>
        </w:tc>
        <w:tc>
          <w:tcPr>
            <w:tcW w:w="505"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2023</w:t>
            </w:r>
          </w:p>
        </w:tc>
        <w:tc>
          <w:tcPr>
            <w:tcW w:w="505"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2024</w:t>
            </w:r>
          </w:p>
        </w:tc>
        <w:tc>
          <w:tcPr>
            <w:tcW w:w="505"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2025</w:t>
            </w:r>
          </w:p>
        </w:tc>
        <w:tc>
          <w:tcPr>
            <w:tcW w:w="505"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2026</w:t>
            </w:r>
          </w:p>
        </w:tc>
        <w:tc>
          <w:tcPr>
            <w:tcW w:w="505"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2027</w:t>
            </w:r>
          </w:p>
        </w:tc>
        <w:tc>
          <w:tcPr>
            <w:tcW w:w="505"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2028</w:t>
            </w:r>
          </w:p>
        </w:tc>
        <w:tc>
          <w:tcPr>
            <w:tcW w:w="505"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2029</w:t>
            </w:r>
          </w:p>
        </w:tc>
        <w:tc>
          <w:tcPr>
            <w:tcW w:w="505" w:type="dxa"/>
            <w:shd w:val="clear" w:color="auto" w:fill="auto"/>
            <w:noWrap/>
            <w:textDirection w:val="btLr"/>
            <w:vAlign w:val="center"/>
            <w:hideMark/>
          </w:tcPr>
          <w:p w:rsidR="00C56821" w:rsidRPr="006A1AD8" w:rsidRDefault="00C56821" w:rsidP="00C56821">
            <w:pPr>
              <w:widowControl/>
              <w:spacing w:after="0" w:line="240" w:lineRule="auto"/>
              <w:jc w:val="center"/>
              <w:rPr>
                <w:rFonts w:ascii="Arial" w:eastAsia="Times New Roman" w:hAnsi="Arial" w:cs="Arial"/>
                <w:bCs/>
                <w:sz w:val="20"/>
                <w:lang w:val="ru-RU" w:eastAsia="ru-RU"/>
              </w:rPr>
            </w:pPr>
            <w:r w:rsidRPr="006A1AD8">
              <w:rPr>
                <w:rFonts w:ascii="Arial" w:eastAsia="Times New Roman" w:hAnsi="Arial" w:cs="Arial"/>
                <w:bCs/>
                <w:sz w:val="20"/>
                <w:lang w:val="ru-RU" w:eastAsia="ru-RU"/>
              </w:rPr>
              <w:t>2030</w:t>
            </w:r>
          </w:p>
        </w:tc>
        <w:tc>
          <w:tcPr>
            <w:tcW w:w="558" w:type="dxa"/>
            <w:vMerge/>
            <w:shd w:val="clear" w:color="auto" w:fill="auto"/>
            <w:vAlign w:val="center"/>
            <w:hideMark/>
          </w:tcPr>
          <w:p w:rsidR="00C56821" w:rsidRPr="006A1AD8" w:rsidRDefault="00C56821" w:rsidP="00C56821">
            <w:pPr>
              <w:widowControl/>
              <w:spacing w:after="0" w:line="240" w:lineRule="auto"/>
              <w:rPr>
                <w:rFonts w:ascii="Arial" w:eastAsia="Times New Roman" w:hAnsi="Arial" w:cs="Arial"/>
                <w:bCs/>
                <w:sz w:val="20"/>
                <w:lang w:val="ru-RU" w:eastAsia="ru-RU"/>
              </w:rPr>
            </w:pPr>
          </w:p>
        </w:tc>
      </w:tr>
      <w:tr w:rsidR="00C56821" w:rsidRPr="007363E1" w:rsidTr="00C56821">
        <w:trPr>
          <w:trHeight w:val="23"/>
          <w:jc w:val="center"/>
        </w:trPr>
        <w:tc>
          <w:tcPr>
            <w:tcW w:w="9629" w:type="dxa"/>
            <w:gridSpan w:val="17"/>
            <w:shd w:val="clear" w:color="auto" w:fill="auto"/>
            <w:noWrap/>
            <w:vAlign w:val="bottom"/>
            <w:hideMark/>
          </w:tcPr>
          <w:p w:rsidR="00C56821" w:rsidRPr="006A1AD8" w:rsidRDefault="00C56821" w:rsidP="00C56821">
            <w:pPr>
              <w:widowControl/>
              <w:spacing w:after="0" w:line="240" w:lineRule="auto"/>
              <w:jc w:val="center"/>
              <w:rPr>
                <w:rFonts w:ascii="Arial" w:eastAsia="Times New Roman" w:hAnsi="Arial" w:cs="Arial"/>
                <w:bCs/>
                <w:sz w:val="20"/>
                <w:szCs w:val="20"/>
                <w:lang w:val="ru-RU" w:eastAsia="ru-RU"/>
              </w:rPr>
            </w:pPr>
            <w:r w:rsidRPr="006A1AD8">
              <w:rPr>
                <w:rFonts w:ascii="Arial" w:eastAsia="Times New Roman" w:hAnsi="Arial" w:cs="Arial"/>
                <w:bCs/>
                <w:sz w:val="20"/>
                <w:szCs w:val="20"/>
                <w:lang w:val="ru-RU" w:eastAsia="ru-RU"/>
              </w:rPr>
              <w:t xml:space="preserve">1. Реконструкция тепловых сетей, подлежащих замене в связи с исчерпанием эксплуатационного </w:t>
            </w:r>
            <w:r w:rsidR="00245299" w:rsidRPr="006A1AD8">
              <w:rPr>
                <w:rFonts w:ascii="Arial" w:eastAsia="Times New Roman" w:hAnsi="Arial" w:cs="Arial"/>
                <w:bCs/>
                <w:sz w:val="20"/>
                <w:szCs w:val="20"/>
                <w:lang w:val="ru-RU" w:eastAsia="ru-RU"/>
              </w:rPr>
              <w:br/>
            </w:r>
            <w:r w:rsidRPr="006A1AD8">
              <w:rPr>
                <w:rFonts w:ascii="Arial" w:eastAsia="Times New Roman" w:hAnsi="Arial" w:cs="Arial"/>
                <w:bCs/>
                <w:sz w:val="20"/>
                <w:szCs w:val="20"/>
                <w:lang w:val="ru-RU" w:eastAsia="ru-RU"/>
              </w:rPr>
              <w:t>ресурса</w:t>
            </w:r>
          </w:p>
        </w:tc>
      </w:tr>
      <w:tr w:rsidR="00136E7C" w:rsidRPr="006A1AD8" w:rsidTr="00FE7D21">
        <w:trPr>
          <w:trHeight w:val="23"/>
          <w:jc w:val="center"/>
        </w:trPr>
        <w:tc>
          <w:tcPr>
            <w:tcW w:w="1492" w:type="dxa"/>
            <w:shd w:val="clear" w:color="auto" w:fill="auto"/>
            <w:vAlign w:val="center"/>
            <w:hideMark/>
          </w:tcPr>
          <w:p w:rsidR="00136E7C" w:rsidRPr="00D90A78" w:rsidRDefault="00136E7C" w:rsidP="00FE7D21">
            <w:pPr>
              <w:widowControl/>
              <w:spacing w:after="0" w:line="240" w:lineRule="auto"/>
              <w:rPr>
                <w:rFonts w:ascii="Arial" w:eastAsia="Times New Roman" w:hAnsi="Arial" w:cs="Arial"/>
                <w:sz w:val="16"/>
                <w:szCs w:val="20"/>
                <w:lang w:val="ru-RU" w:eastAsia="ru-RU"/>
              </w:rPr>
            </w:pPr>
            <w:r w:rsidRPr="00D90A78">
              <w:rPr>
                <w:rFonts w:ascii="Arial" w:eastAsia="Times New Roman" w:hAnsi="Arial" w:cs="Arial"/>
                <w:sz w:val="16"/>
                <w:szCs w:val="20"/>
                <w:lang w:val="ru-RU" w:eastAsia="ru-RU"/>
              </w:rPr>
              <w:t>Котельная №3, лит. А с БКУ 1,2 МВт</w:t>
            </w:r>
          </w:p>
        </w:tc>
        <w:tc>
          <w:tcPr>
            <w:tcW w:w="506"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0</w:t>
            </w:r>
            <w:r w:rsidRPr="006A1AD8">
              <w:rPr>
                <w:rFonts w:ascii="Arial" w:eastAsia="Times New Roman" w:hAnsi="Arial" w:cs="Arial"/>
                <w:sz w:val="20"/>
                <w:lang w:val="ru-RU" w:eastAsia="ru-RU"/>
              </w:rPr>
              <w:t>0</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0</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1</w:t>
            </w:r>
            <w:r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0, 0</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136E7C"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136E7C"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0,1</w:t>
            </w:r>
            <w:r w:rsidR="00136E7C"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0,2</w:t>
            </w:r>
            <w:r w:rsidR="00136E7C"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EA2680">
              <w:rPr>
                <w:rFonts w:ascii="Arial" w:eastAsia="Times New Roman" w:hAnsi="Arial" w:cs="Arial"/>
                <w:sz w:val="20"/>
                <w:lang w:val="ru-RU" w:eastAsia="ru-RU"/>
              </w:rPr>
              <w:t>2</w:t>
            </w:r>
            <w:r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0,2</w:t>
            </w:r>
            <w:r w:rsidR="00136E7C" w:rsidRPr="006A1AD8">
              <w:rPr>
                <w:rFonts w:ascii="Arial" w:eastAsia="Times New Roman" w:hAnsi="Arial" w:cs="Arial"/>
                <w:sz w:val="20"/>
                <w:lang w:val="ru-RU" w:eastAsia="ru-RU"/>
              </w:rPr>
              <w:t>0</w:t>
            </w:r>
          </w:p>
        </w:tc>
        <w:tc>
          <w:tcPr>
            <w:tcW w:w="558"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EA2680">
              <w:rPr>
                <w:rFonts w:ascii="Arial" w:eastAsia="Times New Roman" w:hAnsi="Arial" w:cs="Arial"/>
                <w:sz w:val="20"/>
                <w:lang w:val="ru-RU" w:eastAsia="ru-RU"/>
              </w:rPr>
              <w:t>,8</w:t>
            </w:r>
          </w:p>
        </w:tc>
      </w:tr>
      <w:tr w:rsidR="00136E7C" w:rsidRPr="006A1AD8" w:rsidTr="00FE7D21">
        <w:trPr>
          <w:trHeight w:val="23"/>
          <w:jc w:val="center"/>
        </w:trPr>
        <w:tc>
          <w:tcPr>
            <w:tcW w:w="1492" w:type="dxa"/>
            <w:shd w:val="clear" w:color="auto" w:fill="auto"/>
            <w:vAlign w:val="center"/>
            <w:hideMark/>
          </w:tcPr>
          <w:p w:rsidR="00136E7C" w:rsidRPr="00D90A78" w:rsidRDefault="00136E7C" w:rsidP="00FE7D21">
            <w:pPr>
              <w:widowControl/>
              <w:spacing w:after="0" w:line="240" w:lineRule="auto"/>
              <w:rPr>
                <w:rFonts w:ascii="Arial" w:eastAsia="Times New Roman" w:hAnsi="Arial" w:cs="Arial"/>
                <w:sz w:val="16"/>
                <w:szCs w:val="20"/>
                <w:lang w:val="ru-RU" w:eastAsia="ru-RU"/>
              </w:rPr>
            </w:pPr>
            <w:r w:rsidRPr="00D90A78">
              <w:rPr>
                <w:rFonts w:ascii="Arial" w:eastAsia="Times New Roman" w:hAnsi="Arial" w:cs="Arial"/>
                <w:sz w:val="16"/>
                <w:szCs w:val="20"/>
                <w:lang w:val="ru-RU" w:eastAsia="ru-RU"/>
              </w:rPr>
              <w:t>Здание котельной  администрации №4, лит А с оборудованием</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3</w:t>
            </w:r>
            <w:r w:rsidRPr="006A1AD8">
              <w:rPr>
                <w:rFonts w:ascii="Arial" w:eastAsia="Times New Roman" w:hAnsi="Arial" w:cs="Arial"/>
                <w:sz w:val="20"/>
                <w:lang w:val="ru-RU" w:eastAsia="ru-RU"/>
              </w:rPr>
              <w:t>0</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0</w:t>
            </w:r>
          </w:p>
        </w:tc>
        <w:tc>
          <w:tcPr>
            <w:tcW w:w="506"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0,0</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r>
              <w:rPr>
                <w:rFonts w:ascii="Arial" w:eastAsia="Times New Roman" w:hAnsi="Arial" w:cs="Arial"/>
                <w:sz w:val="20"/>
                <w:lang w:val="ru-RU" w:eastAsia="ru-RU"/>
              </w:rPr>
              <w:t>78</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136E7C"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EA2680">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0,1</w:t>
            </w:r>
            <w:r w:rsidR="00136E7C"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EA2680">
              <w:rPr>
                <w:rFonts w:ascii="Arial" w:eastAsia="Times New Roman" w:hAnsi="Arial" w:cs="Arial"/>
                <w:sz w:val="20"/>
                <w:lang w:val="ru-RU" w:eastAsia="ru-RU"/>
              </w:rPr>
              <w:t>1</w:t>
            </w:r>
            <w:r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0,1</w:t>
            </w:r>
            <w:r w:rsidR="00136E7C"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0,2</w:t>
            </w:r>
            <w:r w:rsidR="00136E7C" w:rsidRPr="006A1AD8">
              <w:rPr>
                <w:rFonts w:ascii="Arial" w:eastAsia="Times New Roman" w:hAnsi="Arial" w:cs="Arial"/>
                <w:sz w:val="20"/>
                <w:lang w:val="ru-RU" w:eastAsia="ru-RU"/>
              </w:rPr>
              <w:t>0</w:t>
            </w:r>
          </w:p>
        </w:tc>
        <w:tc>
          <w:tcPr>
            <w:tcW w:w="558"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0,878</w:t>
            </w:r>
          </w:p>
        </w:tc>
      </w:tr>
      <w:tr w:rsidR="00136E7C" w:rsidRPr="006A1AD8" w:rsidTr="00FE7D21">
        <w:trPr>
          <w:trHeight w:val="23"/>
          <w:jc w:val="center"/>
        </w:trPr>
        <w:tc>
          <w:tcPr>
            <w:tcW w:w="1492" w:type="dxa"/>
            <w:shd w:val="clear" w:color="auto" w:fill="auto"/>
            <w:vAlign w:val="center"/>
            <w:hideMark/>
          </w:tcPr>
          <w:p w:rsidR="00136E7C" w:rsidRPr="00D90A78" w:rsidRDefault="00136E7C" w:rsidP="00FE7D21">
            <w:pPr>
              <w:widowControl/>
              <w:spacing w:after="0" w:line="240" w:lineRule="auto"/>
              <w:rPr>
                <w:rFonts w:ascii="Arial" w:eastAsia="Times New Roman" w:hAnsi="Arial" w:cs="Arial"/>
                <w:sz w:val="16"/>
                <w:szCs w:val="20"/>
                <w:lang w:val="ru-RU" w:eastAsia="ru-RU"/>
              </w:rPr>
            </w:pPr>
            <w:r w:rsidRPr="00D90A78">
              <w:rPr>
                <w:rFonts w:ascii="Arial" w:eastAsia="Times New Roman" w:hAnsi="Arial" w:cs="Arial"/>
                <w:sz w:val="16"/>
                <w:szCs w:val="20"/>
                <w:lang w:val="ru-RU" w:eastAsia="ru-RU"/>
              </w:rPr>
              <w:lastRenderedPageBreak/>
              <w:t>Котельная Школы №1</w:t>
            </w:r>
          </w:p>
        </w:tc>
        <w:tc>
          <w:tcPr>
            <w:tcW w:w="506"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0,0</w:t>
            </w:r>
          </w:p>
        </w:tc>
        <w:tc>
          <w:tcPr>
            <w:tcW w:w="506"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0,0</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011</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136E7C"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EA2680">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136E7C"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EA2680">
              <w:rPr>
                <w:rFonts w:ascii="Arial" w:eastAsia="Times New Roman" w:hAnsi="Arial" w:cs="Arial"/>
                <w:sz w:val="20"/>
                <w:lang w:val="ru-RU" w:eastAsia="ru-RU"/>
              </w:rPr>
              <w:t>1</w:t>
            </w:r>
            <w:r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0,1</w:t>
            </w:r>
            <w:r w:rsidR="00136E7C" w:rsidRPr="006A1AD8">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0,20</w:t>
            </w:r>
          </w:p>
        </w:tc>
        <w:tc>
          <w:tcPr>
            <w:tcW w:w="558"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0,311</w:t>
            </w:r>
          </w:p>
        </w:tc>
      </w:tr>
      <w:tr w:rsidR="00136E7C" w:rsidRPr="006A1AD8" w:rsidTr="00FE7D21">
        <w:trPr>
          <w:trHeight w:val="23"/>
          <w:jc w:val="center"/>
        </w:trPr>
        <w:tc>
          <w:tcPr>
            <w:tcW w:w="1492" w:type="dxa"/>
            <w:shd w:val="clear" w:color="auto" w:fill="auto"/>
            <w:vAlign w:val="center"/>
            <w:hideMark/>
          </w:tcPr>
          <w:p w:rsidR="00136E7C" w:rsidRPr="00D90A78" w:rsidRDefault="00136E7C" w:rsidP="00FE7D21">
            <w:pPr>
              <w:widowControl/>
              <w:spacing w:after="0" w:line="240" w:lineRule="auto"/>
              <w:rPr>
                <w:rFonts w:ascii="Arial" w:eastAsia="Times New Roman" w:hAnsi="Arial" w:cs="Arial"/>
                <w:sz w:val="16"/>
                <w:szCs w:val="20"/>
                <w:lang w:val="ru-RU" w:eastAsia="ru-RU"/>
              </w:rPr>
            </w:pPr>
            <w:r w:rsidRPr="00D90A78">
              <w:rPr>
                <w:rFonts w:ascii="Arial" w:eastAsia="Times New Roman" w:hAnsi="Arial" w:cs="Arial"/>
                <w:sz w:val="16"/>
                <w:szCs w:val="20"/>
                <w:lang w:val="ru-RU" w:eastAsia="ru-RU"/>
              </w:rPr>
              <w:t xml:space="preserve">Котельная №8, лит В с оборудованием </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r>
              <w:rPr>
                <w:rFonts w:ascii="Arial" w:eastAsia="Times New Roman" w:hAnsi="Arial" w:cs="Arial"/>
                <w:sz w:val="20"/>
                <w:lang w:val="ru-RU" w:eastAsia="ru-RU"/>
              </w:rPr>
              <w:t>6</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0</w:t>
            </w:r>
          </w:p>
        </w:tc>
        <w:tc>
          <w:tcPr>
            <w:tcW w:w="506"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0,0</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0,1</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EA2680">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EA2680">
              <w:rPr>
                <w:rFonts w:ascii="Arial" w:eastAsia="Times New Roman" w:hAnsi="Arial" w:cs="Arial"/>
                <w:sz w:val="20"/>
                <w:lang w:val="ru-RU" w:eastAsia="ru-RU"/>
              </w:rPr>
              <w:t>528</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0,2</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EA2680">
              <w:rPr>
                <w:rFonts w:ascii="Arial" w:eastAsia="Times New Roman" w:hAnsi="Arial" w:cs="Arial"/>
                <w:sz w:val="20"/>
                <w:lang w:val="ru-RU" w:eastAsia="ru-RU"/>
              </w:rPr>
              <w:t>1</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136E7C" w:rsidRPr="006A1AD8">
              <w:rPr>
                <w:rFonts w:ascii="Arial" w:eastAsia="Times New Roman" w:hAnsi="Arial" w:cs="Arial"/>
                <w:sz w:val="20"/>
                <w:lang w:val="ru-RU" w:eastAsia="ru-RU"/>
              </w:rPr>
              <w:t>1</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0,2</w:t>
            </w:r>
          </w:p>
        </w:tc>
        <w:tc>
          <w:tcPr>
            <w:tcW w:w="558"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1,288</w:t>
            </w:r>
          </w:p>
        </w:tc>
      </w:tr>
      <w:tr w:rsidR="00136E7C" w:rsidRPr="006A1AD8" w:rsidTr="00FE7D21">
        <w:trPr>
          <w:trHeight w:val="23"/>
          <w:jc w:val="center"/>
        </w:trPr>
        <w:tc>
          <w:tcPr>
            <w:tcW w:w="1492" w:type="dxa"/>
            <w:shd w:val="clear" w:color="auto" w:fill="auto"/>
            <w:vAlign w:val="center"/>
            <w:hideMark/>
          </w:tcPr>
          <w:p w:rsidR="00136E7C" w:rsidRPr="00D90A78" w:rsidRDefault="00136E7C" w:rsidP="00FE7D21">
            <w:pPr>
              <w:widowControl/>
              <w:spacing w:after="0" w:line="240" w:lineRule="auto"/>
              <w:rPr>
                <w:rFonts w:ascii="Arial" w:eastAsia="Times New Roman" w:hAnsi="Arial" w:cs="Arial"/>
                <w:sz w:val="16"/>
                <w:szCs w:val="20"/>
                <w:lang w:val="ru-RU" w:eastAsia="ru-RU"/>
              </w:rPr>
            </w:pPr>
            <w:r w:rsidRPr="00D90A78">
              <w:rPr>
                <w:rFonts w:ascii="Arial" w:eastAsia="Times New Roman" w:hAnsi="Arial" w:cs="Arial"/>
                <w:sz w:val="16"/>
                <w:szCs w:val="20"/>
                <w:lang w:val="ru-RU" w:eastAsia="ru-RU"/>
              </w:rPr>
              <w:t xml:space="preserve">Котельная вспомогательной  школы №10 </w:t>
            </w:r>
          </w:p>
        </w:tc>
        <w:tc>
          <w:tcPr>
            <w:tcW w:w="506"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0,00</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r>
              <w:rPr>
                <w:rFonts w:ascii="Arial" w:eastAsia="Times New Roman" w:hAnsi="Arial" w:cs="Arial"/>
                <w:sz w:val="20"/>
                <w:lang w:val="ru-RU" w:eastAsia="ru-RU"/>
              </w:rPr>
              <w:t>0</w:t>
            </w:r>
          </w:p>
        </w:tc>
        <w:tc>
          <w:tcPr>
            <w:tcW w:w="506"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0,0</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0</w:t>
            </w:r>
          </w:p>
        </w:tc>
        <w:tc>
          <w:tcPr>
            <w:tcW w:w="505"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0,00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EA2680">
              <w:rPr>
                <w:rFonts w:ascii="Arial" w:eastAsia="Times New Roman" w:hAnsi="Arial" w:cs="Arial"/>
                <w:sz w:val="20"/>
                <w:lang w:val="ru-RU" w:eastAsia="ru-RU"/>
              </w:rPr>
              <w:t>1</w:t>
            </w:r>
          </w:p>
        </w:tc>
        <w:tc>
          <w:tcPr>
            <w:tcW w:w="558"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0,1</w:t>
            </w:r>
          </w:p>
        </w:tc>
      </w:tr>
      <w:tr w:rsidR="00136E7C" w:rsidRPr="006A1AD8" w:rsidTr="00C56821">
        <w:trPr>
          <w:trHeight w:val="23"/>
          <w:jc w:val="center"/>
        </w:trPr>
        <w:tc>
          <w:tcPr>
            <w:tcW w:w="1492" w:type="dxa"/>
            <w:shd w:val="clear" w:color="auto" w:fill="auto"/>
            <w:vAlign w:val="bottom"/>
            <w:hideMark/>
          </w:tcPr>
          <w:p w:rsidR="00136E7C" w:rsidRPr="006A1AD8" w:rsidRDefault="00136E7C" w:rsidP="00C5682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Всего</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Pr>
                <w:rFonts w:ascii="Arial" w:eastAsia="Times New Roman" w:hAnsi="Arial" w:cs="Arial"/>
                <w:sz w:val="20"/>
                <w:lang w:val="ru-RU" w:eastAsia="ru-RU"/>
              </w:rPr>
              <w:t>36</w:t>
            </w:r>
          </w:p>
        </w:tc>
        <w:tc>
          <w:tcPr>
            <w:tcW w:w="506" w:type="dxa"/>
            <w:shd w:val="clear" w:color="auto" w:fill="auto"/>
            <w:noWrap/>
            <w:vAlign w:val="bottom"/>
            <w:hideMark/>
          </w:tcPr>
          <w:p w:rsidR="00136E7C" w:rsidRPr="006A1AD8" w:rsidRDefault="00136E7C" w:rsidP="00136E7C">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0,0</w:t>
            </w:r>
          </w:p>
        </w:tc>
        <w:tc>
          <w:tcPr>
            <w:tcW w:w="506"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0,0</w:t>
            </w:r>
          </w:p>
        </w:tc>
        <w:tc>
          <w:tcPr>
            <w:tcW w:w="506"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0,1</w:t>
            </w:r>
          </w:p>
        </w:tc>
        <w:tc>
          <w:tcPr>
            <w:tcW w:w="505"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0,078</w:t>
            </w:r>
          </w:p>
        </w:tc>
        <w:tc>
          <w:tcPr>
            <w:tcW w:w="505"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136E7C"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0,011</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0,1</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0,0</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0,528</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0,4</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0,5</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0,5</w:t>
            </w:r>
          </w:p>
        </w:tc>
        <w:tc>
          <w:tcPr>
            <w:tcW w:w="505"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0,9</w:t>
            </w:r>
          </w:p>
        </w:tc>
        <w:tc>
          <w:tcPr>
            <w:tcW w:w="558" w:type="dxa"/>
            <w:shd w:val="clear" w:color="auto" w:fill="auto"/>
            <w:noWrap/>
            <w:vAlign w:val="bottom"/>
            <w:hideMark/>
          </w:tcPr>
          <w:p w:rsidR="00136E7C" w:rsidRPr="006A1AD8" w:rsidRDefault="00EA2680" w:rsidP="00C568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3,377</w:t>
            </w:r>
          </w:p>
        </w:tc>
      </w:tr>
    </w:tbl>
    <w:p w:rsidR="001D687B" w:rsidRPr="006A1AD8" w:rsidRDefault="001D687B" w:rsidP="001D687B">
      <w:pPr>
        <w:spacing w:after="0" w:line="360" w:lineRule="auto"/>
        <w:ind w:right="37"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Суммарный объем инвестиций в тепловые сети составляет –</w:t>
      </w:r>
      <w:r w:rsidR="00EA2680">
        <w:rPr>
          <w:rFonts w:ascii="Arial" w:eastAsia="Times New Roman" w:hAnsi="Arial" w:cs="Arial"/>
          <w:sz w:val="24"/>
          <w:szCs w:val="24"/>
          <w:lang w:val="ru-RU"/>
        </w:rPr>
        <w:t>3,377</w:t>
      </w:r>
      <w:r w:rsidRPr="006A1AD8">
        <w:rPr>
          <w:rFonts w:ascii="Arial" w:eastAsia="Times New Roman" w:hAnsi="Arial" w:cs="Arial"/>
          <w:sz w:val="24"/>
          <w:szCs w:val="24"/>
          <w:lang w:val="ru-RU"/>
        </w:rPr>
        <w:t xml:space="preserve"> млн. руб.</w:t>
      </w:r>
    </w:p>
    <w:p w:rsidR="00572B8E" w:rsidRPr="006A1AD8" w:rsidRDefault="00572B8E" w:rsidP="00572B8E">
      <w:pPr>
        <w:spacing w:after="0" w:line="360" w:lineRule="auto"/>
        <w:ind w:right="313"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Суммарные инвестиции в строительство, реконструкцию и техническое перевооружение системы теплоснабжения поселения по годам сведены в таблицу </w:t>
      </w:r>
      <w:r w:rsidR="003412C3" w:rsidRPr="006A1AD8">
        <w:rPr>
          <w:rFonts w:ascii="Arial" w:eastAsia="Times New Roman" w:hAnsi="Arial" w:cs="Arial"/>
          <w:sz w:val="24"/>
          <w:szCs w:val="24"/>
          <w:lang w:val="ru-RU"/>
        </w:rPr>
        <w:t>9</w:t>
      </w:r>
      <w:r w:rsidRPr="006A1AD8">
        <w:rPr>
          <w:rFonts w:ascii="Arial" w:eastAsia="Times New Roman" w:hAnsi="Arial" w:cs="Arial"/>
          <w:sz w:val="24"/>
          <w:szCs w:val="24"/>
          <w:lang w:val="ru-RU"/>
        </w:rPr>
        <w:t>.3.</w:t>
      </w:r>
    </w:p>
    <w:p w:rsidR="002578FD" w:rsidRPr="006A1AD8" w:rsidRDefault="00572B8E" w:rsidP="00572B8E">
      <w:pPr>
        <w:spacing w:after="0" w:line="240" w:lineRule="auto"/>
        <w:ind w:right="312"/>
        <w:jc w:val="center"/>
        <w:rPr>
          <w:rFonts w:ascii="Arial" w:eastAsia="Times New Roman" w:hAnsi="Arial" w:cs="Arial"/>
          <w:b/>
          <w:sz w:val="24"/>
          <w:szCs w:val="24"/>
          <w:lang w:val="ru-RU"/>
        </w:rPr>
      </w:pPr>
      <w:r w:rsidRPr="006A1AD8">
        <w:rPr>
          <w:rFonts w:ascii="Arial" w:eastAsia="Times New Roman" w:hAnsi="Arial" w:cs="Arial"/>
          <w:b/>
          <w:bCs/>
          <w:sz w:val="24"/>
          <w:szCs w:val="24"/>
          <w:lang w:val="ru-RU"/>
        </w:rPr>
        <w:t xml:space="preserve">Таблица </w:t>
      </w:r>
      <w:r w:rsidR="003412C3" w:rsidRPr="006A1AD8">
        <w:rPr>
          <w:rFonts w:ascii="Arial" w:eastAsia="Times New Roman" w:hAnsi="Arial" w:cs="Arial"/>
          <w:b/>
          <w:bCs/>
          <w:sz w:val="24"/>
          <w:szCs w:val="24"/>
          <w:lang w:val="ru-RU"/>
        </w:rPr>
        <w:t>9</w:t>
      </w:r>
      <w:r w:rsidRPr="006A1AD8">
        <w:rPr>
          <w:rFonts w:ascii="Arial" w:eastAsia="Times New Roman" w:hAnsi="Arial" w:cs="Arial"/>
          <w:b/>
          <w:bCs/>
          <w:sz w:val="24"/>
          <w:szCs w:val="24"/>
          <w:lang w:val="ru-RU"/>
        </w:rPr>
        <w:t xml:space="preserve">.3 </w:t>
      </w:r>
      <w:r w:rsidRPr="006A1AD8">
        <w:rPr>
          <w:rFonts w:ascii="Arial" w:eastAsia="Times New Roman" w:hAnsi="Arial" w:cs="Arial"/>
          <w:b/>
          <w:sz w:val="24"/>
          <w:szCs w:val="24"/>
          <w:lang w:val="ru-RU"/>
        </w:rPr>
        <w:t xml:space="preserve">– Суммарные инвестиции, млн. руб., в строительство, </w:t>
      </w:r>
    </w:p>
    <w:p w:rsidR="00572B8E" w:rsidRPr="006A1AD8" w:rsidRDefault="00572B8E" w:rsidP="00572B8E">
      <w:pPr>
        <w:spacing w:after="0" w:line="240" w:lineRule="auto"/>
        <w:ind w:right="312"/>
        <w:jc w:val="center"/>
        <w:rPr>
          <w:rFonts w:ascii="Arial" w:eastAsia="Times New Roman" w:hAnsi="Arial" w:cs="Arial"/>
          <w:b/>
          <w:position w:val="-1"/>
          <w:sz w:val="24"/>
          <w:szCs w:val="24"/>
          <w:lang w:val="ru-RU"/>
        </w:rPr>
      </w:pPr>
      <w:r w:rsidRPr="006A1AD8">
        <w:rPr>
          <w:rFonts w:ascii="Arial" w:eastAsia="Times New Roman" w:hAnsi="Arial" w:cs="Arial"/>
          <w:b/>
          <w:sz w:val="24"/>
          <w:szCs w:val="24"/>
          <w:lang w:val="ru-RU"/>
        </w:rPr>
        <w:t xml:space="preserve">реконструкцию и техническое </w:t>
      </w:r>
      <w:r w:rsidRPr="006A1AD8">
        <w:rPr>
          <w:rFonts w:ascii="Arial" w:eastAsia="Times New Roman" w:hAnsi="Arial" w:cs="Arial"/>
          <w:b/>
          <w:position w:val="-1"/>
          <w:sz w:val="24"/>
          <w:szCs w:val="24"/>
          <w:lang w:val="ru-RU"/>
        </w:rPr>
        <w:t xml:space="preserve">перевооружение системы теплоснабжения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00"/>
        <w:gridCol w:w="709"/>
        <w:gridCol w:w="470"/>
        <w:gridCol w:w="567"/>
        <w:gridCol w:w="567"/>
        <w:gridCol w:w="567"/>
        <w:gridCol w:w="399"/>
        <w:gridCol w:w="341"/>
        <w:gridCol w:w="341"/>
        <w:gridCol w:w="341"/>
        <w:gridCol w:w="341"/>
        <w:gridCol w:w="341"/>
        <w:gridCol w:w="341"/>
        <w:gridCol w:w="341"/>
        <w:gridCol w:w="341"/>
        <w:gridCol w:w="341"/>
        <w:gridCol w:w="341"/>
        <w:gridCol w:w="585"/>
      </w:tblGrid>
      <w:tr w:rsidR="00245299" w:rsidRPr="006A1AD8" w:rsidTr="00FE7D21">
        <w:trPr>
          <w:cantSplit/>
          <w:trHeight w:val="774"/>
          <w:jc w:val="center"/>
        </w:trPr>
        <w:tc>
          <w:tcPr>
            <w:tcW w:w="1800" w:type="dxa"/>
            <w:shd w:val="clear" w:color="auto" w:fill="auto"/>
            <w:noWrap/>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Этапы</w:t>
            </w:r>
          </w:p>
        </w:tc>
        <w:tc>
          <w:tcPr>
            <w:tcW w:w="709"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2016</w:t>
            </w:r>
          </w:p>
        </w:tc>
        <w:tc>
          <w:tcPr>
            <w:tcW w:w="470"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2017</w:t>
            </w:r>
          </w:p>
        </w:tc>
        <w:tc>
          <w:tcPr>
            <w:tcW w:w="567"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2018</w:t>
            </w:r>
          </w:p>
        </w:tc>
        <w:tc>
          <w:tcPr>
            <w:tcW w:w="567"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2019</w:t>
            </w:r>
          </w:p>
        </w:tc>
        <w:tc>
          <w:tcPr>
            <w:tcW w:w="567"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2020</w:t>
            </w:r>
          </w:p>
        </w:tc>
        <w:tc>
          <w:tcPr>
            <w:tcW w:w="399"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2021</w:t>
            </w:r>
          </w:p>
        </w:tc>
        <w:tc>
          <w:tcPr>
            <w:tcW w:w="341"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2022</w:t>
            </w:r>
          </w:p>
        </w:tc>
        <w:tc>
          <w:tcPr>
            <w:tcW w:w="341"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2023</w:t>
            </w:r>
          </w:p>
        </w:tc>
        <w:tc>
          <w:tcPr>
            <w:tcW w:w="341"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2024</w:t>
            </w:r>
          </w:p>
        </w:tc>
        <w:tc>
          <w:tcPr>
            <w:tcW w:w="341"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2025</w:t>
            </w:r>
          </w:p>
        </w:tc>
        <w:tc>
          <w:tcPr>
            <w:tcW w:w="341"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2026</w:t>
            </w:r>
          </w:p>
        </w:tc>
        <w:tc>
          <w:tcPr>
            <w:tcW w:w="341"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2027</w:t>
            </w:r>
          </w:p>
        </w:tc>
        <w:tc>
          <w:tcPr>
            <w:tcW w:w="341"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2028</w:t>
            </w:r>
          </w:p>
        </w:tc>
        <w:tc>
          <w:tcPr>
            <w:tcW w:w="341"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2029</w:t>
            </w:r>
          </w:p>
        </w:tc>
        <w:tc>
          <w:tcPr>
            <w:tcW w:w="341"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2030</w:t>
            </w:r>
          </w:p>
        </w:tc>
        <w:tc>
          <w:tcPr>
            <w:tcW w:w="341" w:type="dxa"/>
            <w:shd w:val="clear" w:color="auto" w:fill="auto"/>
            <w:noWrap/>
            <w:textDirection w:val="btLr"/>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2031</w:t>
            </w:r>
          </w:p>
        </w:tc>
        <w:tc>
          <w:tcPr>
            <w:tcW w:w="585" w:type="dxa"/>
            <w:shd w:val="clear" w:color="auto" w:fill="auto"/>
            <w:noWrap/>
            <w:vAlign w:val="center"/>
            <w:hideMark/>
          </w:tcPr>
          <w:p w:rsidR="00245299" w:rsidRPr="006A1AD8" w:rsidRDefault="00245299" w:rsidP="000029AF">
            <w:pPr>
              <w:widowControl/>
              <w:spacing w:after="0" w:line="240" w:lineRule="auto"/>
              <w:jc w:val="center"/>
              <w:rPr>
                <w:rFonts w:ascii="Arial" w:eastAsia="Times New Roman" w:hAnsi="Arial" w:cs="Arial"/>
                <w:sz w:val="20"/>
                <w:lang w:val="ru-RU" w:eastAsia="ru-RU"/>
              </w:rPr>
            </w:pPr>
            <w:r w:rsidRPr="006A1AD8">
              <w:rPr>
                <w:rFonts w:ascii="Arial" w:eastAsia="Times New Roman" w:hAnsi="Arial" w:cs="Arial"/>
                <w:sz w:val="20"/>
                <w:lang w:val="ru-RU" w:eastAsia="ru-RU"/>
              </w:rPr>
              <w:t>Всего</w:t>
            </w:r>
          </w:p>
        </w:tc>
      </w:tr>
      <w:tr w:rsidR="00245299" w:rsidRPr="006A1AD8" w:rsidTr="00FE7D21">
        <w:trPr>
          <w:cantSplit/>
          <w:trHeight w:val="23"/>
          <w:jc w:val="center"/>
        </w:trPr>
        <w:tc>
          <w:tcPr>
            <w:tcW w:w="1800" w:type="dxa"/>
            <w:shd w:val="clear" w:color="auto" w:fill="auto"/>
            <w:noWrap/>
            <w:vAlign w:val="bottom"/>
            <w:hideMark/>
          </w:tcPr>
          <w:p w:rsidR="00245299" w:rsidRPr="006A1AD8" w:rsidRDefault="00245299" w:rsidP="000029AF">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Инвестиции, всего</w:t>
            </w:r>
          </w:p>
        </w:tc>
        <w:tc>
          <w:tcPr>
            <w:tcW w:w="709" w:type="dxa"/>
            <w:shd w:val="clear" w:color="auto" w:fill="auto"/>
            <w:noWrap/>
            <w:vAlign w:val="center"/>
            <w:hideMark/>
          </w:tcPr>
          <w:p w:rsidR="00245299" w:rsidRPr="006A1AD8" w:rsidRDefault="00EA2680"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1,5</w:t>
            </w:r>
            <w:r w:rsidR="00245299" w:rsidRPr="006A1AD8">
              <w:rPr>
                <w:rFonts w:ascii="Arial" w:eastAsia="Times New Roman" w:hAnsi="Arial" w:cs="Arial"/>
                <w:sz w:val="20"/>
                <w:lang w:val="ru-RU" w:eastAsia="ru-RU"/>
              </w:rPr>
              <w:t xml:space="preserve"> </w:t>
            </w:r>
          </w:p>
        </w:tc>
        <w:tc>
          <w:tcPr>
            <w:tcW w:w="470" w:type="dxa"/>
            <w:shd w:val="clear" w:color="auto" w:fill="auto"/>
            <w:noWrap/>
            <w:vAlign w:val="center"/>
            <w:hideMark/>
          </w:tcPr>
          <w:p w:rsidR="00245299" w:rsidRPr="006A1AD8" w:rsidRDefault="00EA2680"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3,8</w:t>
            </w:r>
            <w:r w:rsidR="00245299" w:rsidRPr="006A1AD8">
              <w:rPr>
                <w:rFonts w:ascii="Arial" w:eastAsia="Times New Roman" w:hAnsi="Arial" w:cs="Arial"/>
                <w:sz w:val="20"/>
                <w:lang w:val="ru-RU" w:eastAsia="ru-RU"/>
              </w:rPr>
              <w:t xml:space="preserve"> </w:t>
            </w:r>
          </w:p>
        </w:tc>
        <w:tc>
          <w:tcPr>
            <w:tcW w:w="567"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2</w:t>
            </w:r>
            <w:r w:rsidR="00245299" w:rsidRPr="006A1AD8">
              <w:rPr>
                <w:rFonts w:ascii="Arial" w:eastAsia="Times New Roman" w:hAnsi="Arial" w:cs="Arial"/>
                <w:sz w:val="20"/>
                <w:lang w:val="ru-RU" w:eastAsia="ru-RU"/>
              </w:rPr>
              <w:t xml:space="preserve">,0 </w:t>
            </w:r>
          </w:p>
        </w:tc>
        <w:tc>
          <w:tcPr>
            <w:tcW w:w="567"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w:t>
            </w:r>
            <w:r>
              <w:rPr>
                <w:rFonts w:ascii="Arial" w:eastAsia="Times New Roman" w:hAnsi="Arial" w:cs="Arial"/>
                <w:sz w:val="20"/>
                <w:lang w:val="ru-RU" w:eastAsia="ru-RU"/>
              </w:rPr>
              <w:t>1</w:t>
            </w:r>
            <w:r w:rsidR="00245299" w:rsidRPr="006A1AD8">
              <w:rPr>
                <w:rFonts w:ascii="Arial" w:eastAsia="Times New Roman" w:hAnsi="Arial" w:cs="Arial"/>
                <w:sz w:val="20"/>
                <w:lang w:val="ru-RU" w:eastAsia="ru-RU"/>
              </w:rPr>
              <w:t xml:space="preserve">0 </w:t>
            </w:r>
          </w:p>
        </w:tc>
        <w:tc>
          <w:tcPr>
            <w:tcW w:w="567"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 xml:space="preserve">,0 </w:t>
            </w:r>
          </w:p>
        </w:tc>
        <w:tc>
          <w:tcPr>
            <w:tcW w:w="399" w:type="dxa"/>
            <w:shd w:val="clear" w:color="auto" w:fill="auto"/>
            <w:noWrap/>
            <w:vAlign w:val="center"/>
            <w:hideMark/>
          </w:tcPr>
          <w:p w:rsidR="00245299" w:rsidRPr="006A1AD8" w:rsidRDefault="00FE7D21" w:rsidP="00FE7D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w:t>
            </w:r>
            <w:r>
              <w:rPr>
                <w:rFonts w:ascii="Arial" w:eastAsia="Times New Roman" w:hAnsi="Arial" w:cs="Arial"/>
                <w:sz w:val="20"/>
                <w:lang w:val="ru-RU" w:eastAsia="ru-RU"/>
              </w:rPr>
              <w:t>078</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FE7D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 xml:space="preserve">,0 </w:t>
            </w:r>
          </w:p>
        </w:tc>
        <w:tc>
          <w:tcPr>
            <w:tcW w:w="341"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,0</w:t>
            </w:r>
            <w:r>
              <w:rPr>
                <w:rFonts w:ascii="Arial" w:eastAsia="Times New Roman" w:hAnsi="Arial" w:cs="Arial"/>
                <w:sz w:val="20"/>
                <w:lang w:val="ru-RU" w:eastAsia="ru-RU"/>
              </w:rPr>
              <w:t>11</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FE7D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w:t>
            </w:r>
            <w:r>
              <w:rPr>
                <w:rFonts w:ascii="Arial" w:eastAsia="Times New Roman" w:hAnsi="Arial" w:cs="Arial"/>
                <w:sz w:val="20"/>
                <w:lang w:val="ru-RU" w:eastAsia="ru-RU"/>
              </w:rPr>
              <w:t>1</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 xml:space="preserve">,0 </w:t>
            </w:r>
          </w:p>
        </w:tc>
        <w:tc>
          <w:tcPr>
            <w:tcW w:w="341" w:type="dxa"/>
            <w:shd w:val="clear" w:color="auto" w:fill="auto"/>
            <w:noWrap/>
            <w:vAlign w:val="center"/>
            <w:hideMark/>
          </w:tcPr>
          <w:p w:rsidR="00245299" w:rsidRPr="006A1AD8" w:rsidRDefault="00FE7D21" w:rsidP="00FE7D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w:t>
            </w:r>
            <w:r>
              <w:rPr>
                <w:rFonts w:ascii="Arial" w:eastAsia="Times New Roman" w:hAnsi="Arial" w:cs="Arial"/>
                <w:sz w:val="20"/>
                <w:lang w:val="ru-RU" w:eastAsia="ru-RU"/>
              </w:rPr>
              <w:t>582</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FE7D21">
              <w:rPr>
                <w:rFonts w:ascii="Arial" w:eastAsia="Times New Roman" w:hAnsi="Arial" w:cs="Arial"/>
                <w:sz w:val="20"/>
                <w:lang w:val="ru-RU" w:eastAsia="ru-RU"/>
              </w:rPr>
              <w:t>,4</w:t>
            </w:r>
            <w:r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FE7D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w:t>
            </w:r>
            <w:r>
              <w:rPr>
                <w:rFonts w:ascii="Arial" w:eastAsia="Times New Roman" w:hAnsi="Arial" w:cs="Arial"/>
                <w:sz w:val="20"/>
                <w:lang w:val="ru-RU" w:eastAsia="ru-RU"/>
              </w:rPr>
              <w:t>5</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FE7D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w:t>
            </w:r>
            <w:r>
              <w:rPr>
                <w:rFonts w:ascii="Arial" w:eastAsia="Times New Roman" w:hAnsi="Arial" w:cs="Arial"/>
                <w:sz w:val="20"/>
                <w:lang w:val="ru-RU" w:eastAsia="ru-RU"/>
              </w:rPr>
              <w:t>5</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FE7D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w:t>
            </w:r>
            <w:r>
              <w:rPr>
                <w:rFonts w:ascii="Arial" w:eastAsia="Times New Roman" w:hAnsi="Arial" w:cs="Arial"/>
                <w:sz w:val="20"/>
                <w:lang w:val="ru-RU" w:eastAsia="ru-RU"/>
              </w:rPr>
              <w:t>9</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FE7D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 xml:space="preserve">,0 </w:t>
            </w:r>
          </w:p>
        </w:tc>
        <w:tc>
          <w:tcPr>
            <w:tcW w:w="585"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10,317</w:t>
            </w:r>
            <w:r w:rsidR="00245299" w:rsidRPr="006A1AD8">
              <w:rPr>
                <w:rFonts w:ascii="Arial" w:eastAsia="Times New Roman" w:hAnsi="Arial" w:cs="Arial"/>
                <w:sz w:val="20"/>
                <w:lang w:val="ru-RU" w:eastAsia="ru-RU"/>
              </w:rPr>
              <w:t xml:space="preserve"> </w:t>
            </w:r>
          </w:p>
        </w:tc>
      </w:tr>
      <w:tr w:rsidR="00245299" w:rsidRPr="006A1AD8" w:rsidTr="00FE7D21">
        <w:trPr>
          <w:cantSplit/>
          <w:trHeight w:val="23"/>
          <w:jc w:val="center"/>
        </w:trPr>
        <w:tc>
          <w:tcPr>
            <w:tcW w:w="1800" w:type="dxa"/>
            <w:shd w:val="clear" w:color="auto" w:fill="auto"/>
            <w:noWrap/>
            <w:vAlign w:val="bottom"/>
            <w:hideMark/>
          </w:tcPr>
          <w:p w:rsidR="00245299" w:rsidRPr="006A1AD8" w:rsidRDefault="00245299" w:rsidP="000029AF">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тепловые сети</w:t>
            </w:r>
          </w:p>
        </w:tc>
        <w:tc>
          <w:tcPr>
            <w:tcW w:w="709" w:type="dxa"/>
            <w:shd w:val="clear" w:color="auto" w:fill="auto"/>
            <w:noWrap/>
            <w:vAlign w:val="center"/>
            <w:hideMark/>
          </w:tcPr>
          <w:p w:rsidR="00245299" w:rsidRPr="006A1AD8" w:rsidRDefault="00245299" w:rsidP="00EA2680">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0,</w:t>
            </w:r>
            <w:r w:rsidR="00EA2680">
              <w:rPr>
                <w:rFonts w:ascii="Arial" w:eastAsia="Times New Roman" w:hAnsi="Arial" w:cs="Arial"/>
                <w:sz w:val="20"/>
                <w:lang w:val="ru-RU" w:eastAsia="ru-RU"/>
              </w:rPr>
              <w:t>360</w:t>
            </w:r>
            <w:r w:rsidRPr="006A1AD8">
              <w:rPr>
                <w:rFonts w:ascii="Arial" w:eastAsia="Times New Roman" w:hAnsi="Arial" w:cs="Arial"/>
                <w:sz w:val="20"/>
                <w:lang w:val="ru-RU" w:eastAsia="ru-RU"/>
              </w:rPr>
              <w:t xml:space="preserve"> </w:t>
            </w:r>
          </w:p>
        </w:tc>
        <w:tc>
          <w:tcPr>
            <w:tcW w:w="470"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567"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 xml:space="preserve">,0 </w:t>
            </w:r>
          </w:p>
        </w:tc>
        <w:tc>
          <w:tcPr>
            <w:tcW w:w="567"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0,1</w:t>
            </w:r>
            <w:r w:rsidR="00245299" w:rsidRPr="006A1AD8">
              <w:rPr>
                <w:rFonts w:ascii="Arial" w:eastAsia="Times New Roman" w:hAnsi="Arial" w:cs="Arial"/>
                <w:sz w:val="20"/>
                <w:lang w:val="ru-RU" w:eastAsia="ru-RU"/>
              </w:rPr>
              <w:t xml:space="preserve">0 </w:t>
            </w:r>
          </w:p>
        </w:tc>
        <w:tc>
          <w:tcPr>
            <w:tcW w:w="567"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 xml:space="preserve">,0 </w:t>
            </w:r>
          </w:p>
        </w:tc>
        <w:tc>
          <w:tcPr>
            <w:tcW w:w="399"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,0</w:t>
            </w:r>
            <w:r>
              <w:rPr>
                <w:rFonts w:ascii="Arial" w:eastAsia="Times New Roman" w:hAnsi="Arial" w:cs="Arial"/>
                <w:sz w:val="20"/>
                <w:lang w:val="ru-RU" w:eastAsia="ru-RU"/>
              </w:rPr>
              <w:t>78</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FE7D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 xml:space="preserve">,0 </w:t>
            </w:r>
          </w:p>
        </w:tc>
        <w:tc>
          <w:tcPr>
            <w:tcW w:w="341"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,0</w:t>
            </w:r>
            <w:r>
              <w:rPr>
                <w:rFonts w:ascii="Arial" w:eastAsia="Times New Roman" w:hAnsi="Arial" w:cs="Arial"/>
                <w:sz w:val="20"/>
                <w:lang w:val="ru-RU" w:eastAsia="ru-RU"/>
              </w:rPr>
              <w:t>11</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FE7D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w:t>
            </w:r>
            <w:r>
              <w:rPr>
                <w:rFonts w:ascii="Arial" w:eastAsia="Times New Roman" w:hAnsi="Arial" w:cs="Arial"/>
                <w:sz w:val="20"/>
                <w:lang w:val="ru-RU" w:eastAsia="ru-RU"/>
              </w:rPr>
              <w:t>1</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 xml:space="preserve">,0 </w:t>
            </w:r>
          </w:p>
        </w:tc>
        <w:tc>
          <w:tcPr>
            <w:tcW w:w="341" w:type="dxa"/>
            <w:shd w:val="clear" w:color="auto" w:fill="auto"/>
            <w:noWrap/>
            <w:vAlign w:val="center"/>
            <w:hideMark/>
          </w:tcPr>
          <w:p w:rsidR="00245299" w:rsidRPr="006A1AD8" w:rsidRDefault="00FE7D21" w:rsidP="00FE7D21">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w:t>
            </w:r>
            <w:r>
              <w:rPr>
                <w:rFonts w:ascii="Arial" w:eastAsia="Times New Roman" w:hAnsi="Arial" w:cs="Arial"/>
                <w:sz w:val="20"/>
                <w:lang w:val="ru-RU" w:eastAsia="ru-RU"/>
              </w:rPr>
              <w:t>582</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0,4</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0,5</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0,5</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0,9</w:t>
            </w:r>
            <w:r w:rsidR="00245299" w:rsidRPr="006A1AD8">
              <w:rPr>
                <w:rFonts w:ascii="Arial" w:eastAsia="Times New Roman" w:hAnsi="Arial" w:cs="Arial"/>
                <w:sz w:val="20"/>
                <w:lang w:val="ru-RU" w:eastAsia="ru-RU"/>
              </w:rPr>
              <w:t xml:space="preserve"> </w:t>
            </w:r>
          </w:p>
        </w:tc>
        <w:tc>
          <w:tcPr>
            <w:tcW w:w="341"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0</w:t>
            </w:r>
            <w:r w:rsidR="00245299" w:rsidRPr="006A1AD8">
              <w:rPr>
                <w:rFonts w:ascii="Arial" w:eastAsia="Times New Roman" w:hAnsi="Arial" w:cs="Arial"/>
                <w:sz w:val="20"/>
                <w:lang w:val="ru-RU" w:eastAsia="ru-RU"/>
              </w:rPr>
              <w:t xml:space="preserve">,0 </w:t>
            </w:r>
          </w:p>
        </w:tc>
        <w:tc>
          <w:tcPr>
            <w:tcW w:w="585" w:type="dxa"/>
            <w:shd w:val="clear" w:color="auto" w:fill="auto"/>
            <w:noWrap/>
            <w:vAlign w:val="center"/>
            <w:hideMark/>
          </w:tcPr>
          <w:p w:rsidR="00245299" w:rsidRPr="006A1AD8" w:rsidRDefault="00FE7D21" w:rsidP="00FE7D21">
            <w:pPr>
              <w:widowControl/>
              <w:spacing w:after="0" w:line="240" w:lineRule="auto"/>
              <w:jc w:val="center"/>
              <w:rPr>
                <w:rFonts w:ascii="Arial" w:eastAsia="Times New Roman" w:hAnsi="Arial" w:cs="Arial"/>
                <w:sz w:val="20"/>
                <w:lang w:val="ru-RU" w:eastAsia="ru-RU"/>
              </w:rPr>
            </w:pPr>
            <w:r>
              <w:rPr>
                <w:rFonts w:ascii="Arial" w:eastAsia="Times New Roman" w:hAnsi="Arial" w:cs="Arial"/>
                <w:sz w:val="20"/>
                <w:lang w:val="ru-RU" w:eastAsia="ru-RU"/>
              </w:rPr>
              <w:t>3,377</w:t>
            </w:r>
            <w:r w:rsidR="00245299" w:rsidRPr="006A1AD8">
              <w:rPr>
                <w:rFonts w:ascii="Arial" w:eastAsia="Times New Roman" w:hAnsi="Arial" w:cs="Arial"/>
                <w:sz w:val="20"/>
                <w:lang w:val="ru-RU" w:eastAsia="ru-RU"/>
              </w:rPr>
              <w:t xml:space="preserve"> </w:t>
            </w:r>
          </w:p>
        </w:tc>
      </w:tr>
      <w:tr w:rsidR="00245299" w:rsidRPr="006A1AD8" w:rsidTr="00FE7D21">
        <w:trPr>
          <w:cantSplit/>
          <w:trHeight w:val="23"/>
          <w:jc w:val="center"/>
        </w:trPr>
        <w:tc>
          <w:tcPr>
            <w:tcW w:w="1800" w:type="dxa"/>
            <w:shd w:val="clear" w:color="auto" w:fill="auto"/>
            <w:noWrap/>
            <w:vAlign w:val="bottom"/>
            <w:hideMark/>
          </w:tcPr>
          <w:p w:rsidR="00245299" w:rsidRPr="006A1AD8" w:rsidRDefault="00245299" w:rsidP="000029AF">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источники теплоснабжения</w:t>
            </w:r>
          </w:p>
        </w:tc>
        <w:tc>
          <w:tcPr>
            <w:tcW w:w="709" w:type="dxa"/>
            <w:shd w:val="clear" w:color="auto" w:fill="auto"/>
            <w:noWrap/>
            <w:vAlign w:val="center"/>
            <w:hideMark/>
          </w:tcPr>
          <w:p w:rsidR="00245299" w:rsidRPr="006A1AD8" w:rsidRDefault="00EA2680" w:rsidP="00EA2680">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1,140</w:t>
            </w:r>
            <w:r w:rsidR="00245299" w:rsidRPr="006A1AD8">
              <w:rPr>
                <w:rFonts w:ascii="Arial" w:eastAsia="Times New Roman" w:hAnsi="Arial" w:cs="Arial"/>
                <w:sz w:val="20"/>
                <w:lang w:val="ru-RU" w:eastAsia="ru-RU"/>
              </w:rPr>
              <w:t xml:space="preserve"> </w:t>
            </w:r>
          </w:p>
        </w:tc>
        <w:tc>
          <w:tcPr>
            <w:tcW w:w="470" w:type="dxa"/>
            <w:shd w:val="clear" w:color="auto" w:fill="auto"/>
            <w:noWrap/>
            <w:vAlign w:val="center"/>
            <w:hideMark/>
          </w:tcPr>
          <w:p w:rsidR="00245299" w:rsidRPr="006A1AD8" w:rsidRDefault="00EA2680"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3,8</w:t>
            </w:r>
            <w:r w:rsidR="00245299" w:rsidRPr="006A1AD8">
              <w:rPr>
                <w:rFonts w:ascii="Arial" w:eastAsia="Times New Roman" w:hAnsi="Arial" w:cs="Arial"/>
                <w:sz w:val="20"/>
                <w:lang w:val="ru-RU" w:eastAsia="ru-RU"/>
              </w:rPr>
              <w:t xml:space="preserve"> </w:t>
            </w:r>
          </w:p>
        </w:tc>
        <w:tc>
          <w:tcPr>
            <w:tcW w:w="567" w:type="dxa"/>
            <w:shd w:val="clear" w:color="auto" w:fill="auto"/>
            <w:noWrap/>
            <w:vAlign w:val="center"/>
            <w:hideMark/>
          </w:tcPr>
          <w:p w:rsidR="00245299" w:rsidRPr="006A1AD8" w:rsidRDefault="00FE7D21" w:rsidP="000029AF">
            <w:pPr>
              <w:widowControl/>
              <w:spacing w:after="0" w:line="240" w:lineRule="auto"/>
              <w:jc w:val="right"/>
              <w:rPr>
                <w:rFonts w:ascii="Arial" w:eastAsia="Times New Roman" w:hAnsi="Arial" w:cs="Arial"/>
                <w:sz w:val="20"/>
                <w:lang w:val="ru-RU" w:eastAsia="ru-RU"/>
              </w:rPr>
            </w:pPr>
            <w:r>
              <w:rPr>
                <w:rFonts w:ascii="Arial" w:eastAsia="Times New Roman" w:hAnsi="Arial" w:cs="Arial"/>
                <w:sz w:val="20"/>
                <w:lang w:val="ru-RU" w:eastAsia="ru-RU"/>
              </w:rPr>
              <w:t>2</w:t>
            </w:r>
            <w:r w:rsidR="00245299" w:rsidRPr="006A1AD8">
              <w:rPr>
                <w:rFonts w:ascii="Arial" w:eastAsia="Times New Roman" w:hAnsi="Arial" w:cs="Arial"/>
                <w:sz w:val="20"/>
                <w:lang w:val="ru-RU" w:eastAsia="ru-RU"/>
              </w:rPr>
              <w:t xml:space="preserve">,0 </w:t>
            </w:r>
          </w:p>
        </w:tc>
        <w:tc>
          <w:tcPr>
            <w:tcW w:w="567"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567"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399"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341"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341"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341"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341"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341"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341"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341"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341"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341"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341" w:type="dxa"/>
            <w:shd w:val="clear" w:color="auto" w:fill="auto"/>
            <w:noWrap/>
            <w:vAlign w:val="center"/>
            <w:hideMark/>
          </w:tcPr>
          <w:p w:rsidR="00245299" w:rsidRPr="006A1AD8" w:rsidRDefault="00245299" w:rsidP="000029AF">
            <w:pPr>
              <w:widowControl/>
              <w:spacing w:after="0" w:line="240" w:lineRule="auto"/>
              <w:jc w:val="right"/>
              <w:rPr>
                <w:rFonts w:ascii="Arial" w:eastAsia="Times New Roman" w:hAnsi="Arial" w:cs="Arial"/>
                <w:sz w:val="20"/>
                <w:lang w:val="ru-RU" w:eastAsia="ru-RU"/>
              </w:rPr>
            </w:pPr>
            <w:r w:rsidRPr="006A1AD8">
              <w:rPr>
                <w:rFonts w:ascii="Arial" w:eastAsia="Times New Roman" w:hAnsi="Arial" w:cs="Arial"/>
                <w:sz w:val="20"/>
                <w:lang w:val="ru-RU" w:eastAsia="ru-RU"/>
              </w:rPr>
              <w:t xml:space="preserve">0,0 </w:t>
            </w:r>
          </w:p>
        </w:tc>
        <w:tc>
          <w:tcPr>
            <w:tcW w:w="585" w:type="dxa"/>
            <w:shd w:val="clear" w:color="auto" w:fill="auto"/>
            <w:noWrap/>
            <w:vAlign w:val="center"/>
            <w:hideMark/>
          </w:tcPr>
          <w:p w:rsidR="00245299" w:rsidRPr="006A1AD8" w:rsidRDefault="00FE7D21" w:rsidP="00FE7D21">
            <w:pPr>
              <w:widowControl/>
              <w:spacing w:after="0" w:line="240" w:lineRule="auto"/>
              <w:jc w:val="center"/>
              <w:rPr>
                <w:rFonts w:ascii="Arial" w:eastAsia="Times New Roman" w:hAnsi="Arial" w:cs="Arial"/>
                <w:sz w:val="20"/>
                <w:lang w:val="ru-RU" w:eastAsia="ru-RU"/>
              </w:rPr>
            </w:pPr>
            <w:r>
              <w:rPr>
                <w:rFonts w:ascii="Arial" w:eastAsia="Times New Roman" w:hAnsi="Arial" w:cs="Arial"/>
                <w:sz w:val="20"/>
                <w:lang w:val="ru-RU" w:eastAsia="ru-RU"/>
              </w:rPr>
              <w:t>6,940</w:t>
            </w:r>
            <w:r w:rsidR="00245299" w:rsidRPr="006A1AD8">
              <w:rPr>
                <w:rFonts w:ascii="Arial" w:eastAsia="Times New Roman" w:hAnsi="Arial" w:cs="Arial"/>
                <w:sz w:val="20"/>
                <w:lang w:val="ru-RU" w:eastAsia="ru-RU"/>
              </w:rPr>
              <w:t xml:space="preserve"> </w:t>
            </w:r>
          </w:p>
        </w:tc>
      </w:tr>
    </w:tbl>
    <w:p w:rsidR="001D687B" w:rsidRPr="006A1AD8" w:rsidRDefault="001D687B" w:rsidP="001D687B">
      <w:pPr>
        <w:spacing w:after="0" w:line="240" w:lineRule="auto"/>
        <w:ind w:right="312"/>
        <w:jc w:val="center"/>
        <w:rPr>
          <w:rFonts w:ascii="Arial" w:eastAsia="Times New Roman" w:hAnsi="Arial" w:cs="Arial"/>
          <w:b/>
          <w:position w:val="-1"/>
          <w:sz w:val="24"/>
          <w:szCs w:val="24"/>
          <w:lang w:val="ru-RU"/>
        </w:rPr>
      </w:pPr>
    </w:p>
    <w:p w:rsidR="001D687B" w:rsidRPr="006A1AD8" w:rsidRDefault="001D687B" w:rsidP="001D687B">
      <w:pPr>
        <w:spacing w:after="0" w:line="341" w:lineRule="auto"/>
        <w:ind w:right="49"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Суммарные финансовые потребности для проведения реконструкции системы теплоснабжения </w:t>
      </w:r>
      <w:r w:rsidR="00BC2D25" w:rsidRPr="006A1AD8">
        <w:rPr>
          <w:rFonts w:ascii="Arial" w:eastAsia="Times New Roman" w:hAnsi="Arial" w:cs="Arial"/>
          <w:sz w:val="24"/>
          <w:szCs w:val="24"/>
          <w:lang w:val="ru-RU"/>
        </w:rPr>
        <w:t>гп. Дмитровск</w:t>
      </w:r>
      <w:r w:rsidRPr="006A1AD8">
        <w:rPr>
          <w:rFonts w:ascii="Arial" w:eastAsia="Times New Roman" w:hAnsi="Arial" w:cs="Arial"/>
          <w:sz w:val="24"/>
          <w:szCs w:val="24"/>
          <w:lang w:val="ru-RU"/>
        </w:rPr>
        <w:t xml:space="preserve"> составят– </w:t>
      </w:r>
      <w:r w:rsidR="00FE7D21" w:rsidRPr="00174AC8">
        <w:rPr>
          <w:rFonts w:ascii="Arial" w:eastAsia="Times New Roman" w:hAnsi="Arial" w:cs="Arial"/>
          <w:sz w:val="24"/>
          <w:szCs w:val="24"/>
          <w:lang w:val="ru-RU"/>
        </w:rPr>
        <w:t>10,317</w:t>
      </w:r>
      <w:r w:rsidRPr="00174AC8">
        <w:rPr>
          <w:rFonts w:ascii="Arial" w:eastAsia="Times New Roman" w:hAnsi="Arial" w:cs="Arial"/>
          <w:bCs/>
          <w:sz w:val="24"/>
          <w:szCs w:val="24"/>
          <w:lang w:val="ru-RU"/>
        </w:rPr>
        <w:t>млн. рублей.</w:t>
      </w:r>
    </w:p>
    <w:p w:rsidR="00596584" w:rsidRPr="006A1AD8" w:rsidRDefault="00596584" w:rsidP="00596584">
      <w:pPr>
        <w:spacing w:after="0" w:line="360" w:lineRule="auto"/>
        <w:ind w:right="37" w:firstLine="709"/>
        <w:jc w:val="both"/>
        <w:rPr>
          <w:rFonts w:ascii="Arial" w:eastAsia="Times New Roman" w:hAnsi="Arial" w:cs="Arial"/>
          <w:i/>
          <w:sz w:val="24"/>
          <w:szCs w:val="24"/>
          <w:lang w:val="ru-RU"/>
        </w:rPr>
      </w:pPr>
      <w:r w:rsidRPr="006A1AD8">
        <w:rPr>
          <w:rFonts w:ascii="Arial" w:eastAsia="Times New Roman" w:hAnsi="Arial" w:cs="Arial"/>
          <w:i/>
          <w:sz w:val="24"/>
          <w:szCs w:val="24"/>
          <w:lang w:val="ru-RU"/>
        </w:rPr>
        <w:t>11.3</w:t>
      </w:r>
      <w:r w:rsidRPr="006A1AD8">
        <w:rPr>
          <w:rFonts w:ascii="Arial" w:eastAsia="Times New Roman" w:hAnsi="Arial" w:cs="Arial"/>
          <w:i/>
          <w:sz w:val="24"/>
          <w:szCs w:val="24"/>
          <w:lang w:val="ru-RU"/>
        </w:rPr>
        <w:tab/>
        <w:t xml:space="preserve">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E423FE" w:rsidRPr="006A1AD8" w:rsidRDefault="00E423FE" w:rsidP="00596584">
      <w:pPr>
        <w:spacing w:after="0" w:line="360" w:lineRule="auto"/>
        <w:ind w:right="37"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Изменение температурного графика и гидравлического режима работы системы теплоснабжения не </w:t>
      </w:r>
      <w:r w:rsidR="00572B8E" w:rsidRPr="006A1AD8">
        <w:rPr>
          <w:rFonts w:ascii="Arial" w:eastAsia="Times New Roman" w:hAnsi="Arial" w:cs="Arial"/>
          <w:sz w:val="24"/>
          <w:szCs w:val="24"/>
          <w:lang w:val="ru-RU"/>
        </w:rPr>
        <w:t>предусмотрено</w:t>
      </w:r>
      <w:r w:rsidRPr="006A1AD8">
        <w:rPr>
          <w:rFonts w:ascii="Arial" w:eastAsia="Times New Roman" w:hAnsi="Arial" w:cs="Arial"/>
          <w:sz w:val="24"/>
          <w:szCs w:val="24"/>
          <w:lang w:val="ru-RU"/>
        </w:rPr>
        <w:t>.</w:t>
      </w:r>
    </w:p>
    <w:p w:rsidR="00596584" w:rsidRPr="006A1AD8" w:rsidRDefault="00596584" w:rsidP="00596584">
      <w:pPr>
        <w:spacing w:after="0" w:line="360" w:lineRule="auto"/>
        <w:ind w:right="37" w:firstLine="709"/>
        <w:jc w:val="both"/>
        <w:rPr>
          <w:rFonts w:ascii="Arial" w:eastAsia="Times New Roman" w:hAnsi="Arial" w:cs="Arial"/>
          <w:i/>
          <w:sz w:val="24"/>
          <w:szCs w:val="24"/>
          <w:lang w:val="ru-RU"/>
        </w:rPr>
      </w:pPr>
      <w:r w:rsidRPr="006A1AD8">
        <w:rPr>
          <w:rFonts w:ascii="Arial" w:eastAsia="Times New Roman" w:hAnsi="Arial" w:cs="Arial"/>
          <w:i/>
          <w:sz w:val="24"/>
          <w:szCs w:val="24"/>
          <w:lang w:val="ru-RU"/>
        </w:rPr>
        <w:t>11.4</w:t>
      </w:r>
      <w:r w:rsidRPr="006A1AD8">
        <w:rPr>
          <w:rFonts w:ascii="Arial" w:eastAsia="Times New Roman" w:hAnsi="Arial" w:cs="Arial"/>
          <w:i/>
          <w:sz w:val="24"/>
          <w:szCs w:val="24"/>
          <w:lang w:val="ru-RU"/>
        </w:rPr>
        <w:tab/>
        <w:t xml:space="preserve"> Предложения по источникам инвестиций, обеспечивающих финансовые потребности.</w:t>
      </w:r>
    </w:p>
    <w:p w:rsidR="00572B8E" w:rsidRPr="006A1AD8" w:rsidRDefault="00572B8E" w:rsidP="00572B8E">
      <w:pPr>
        <w:spacing w:after="0" w:line="341" w:lineRule="auto"/>
        <w:ind w:left="220" w:right="164" w:firstLine="567"/>
        <w:jc w:val="both"/>
        <w:rPr>
          <w:rFonts w:ascii="Arial" w:eastAsia="Times New Roman" w:hAnsi="Arial" w:cs="Arial"/>
          <w:bCs/>
          <w:i/>
          <w:sz w:val="24"/>
          <w:szCs w:val="24"/>
          <w:lang w:val="ru-RU"/>
        </w:rPr>
      </w:pPr>
      <w:r w:rsidRPr="006A1AD8">
        <w:rPr>
          <w:rFonts w:ascii="Arial" w:eastAsia="Times New Roman" w:hAnsi="Arial" w:cs="Arial"/>
          <w:bCs/>
          <w:i/>
          <w:sz w:val="24"/>
          <w:szCs w:val="24"/>
          <w:lang w:val="ru-RU"/>
        </w:rPr>
        <w:t>Предложения по источникам инвестиций, обеспечивающих финансовые потребности</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41" w:lineRule="auto"/>
        <w:ind w:right="-20"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Возможно рассмотрение следующих источников финансирования, обеспечивающих реализацию проектов: </w:t>
      </w:r>
    </w:p>
    <w:p w:rsidR="00572B8E" w:rsidRPr="006A1AD8" w:rsidRDefault="00572B8E" w:rsidP="00572B8E">
      <w:pPr>
        <w:pStyle w:val="a9"/>
        <w:numPr>
          <w:ilvl w:val="0"/>
          <w:numId w:val="2"/>
        </w:numPr>
        <w:tabs>
          <w:tab w:val="left" w:pos="1843"/>
          <w:tab w:val="left" w:pos="2920"/>
          <w:tab w:val="left" w:pos="3720"/>
          <w:tab w:val="left" w:pos="4740"/>
          <w:tab w:val="left" w:pos="6580"/>
          <w:tab w:val="left" w:pos="6900"/>
          <w:tab w:val="left" w:pos="8680"/>
          <w:tab w:val="left" w:pos="9500"/>
        </w:tabs>
        <w:spacing w:after="0" w:line="341" w:lineRule="auto"/>
        <w:ind w:left="709" w:right="-20"/>
        <w:rPr>
          <w:rFonts w:cs="Arial"/>
          <w:szCs w:val="24"/>
        </w:rPr>
      </w:pPr>
      <w:r w:rsidRPr="006A1AD8">
        <w:rPr>
          <w:rFonts w:cs="Arial"/>
          <w:szCs w:val="24"/>
        </w:rPr>
        <w:t xml:space="preserve">включение капитальных затрат в тариф на тепловую энергию; </w:t>
      </w:r>
    </w:p>
    <w:p w:rsidR="00572B8E" w:rsidRPr="006A1AD8" w:rsidRDefault="00572B8E" w:rsidP="00572B8E">
      <w:pPr>
        <w:pStyle w:val="a9"/>
        <w:numPr>
          <w:ilvl w:val="0"/>
          <w:numId w:val="2"/>
        </w:numPr>
        <w:tabs>
          <w:tab w:val="left" w:pos="1843"/>
          <w:tab w:val="left" w:pos="2920"/>
          <w:tab w:val="left" w:pos="3720"/>
          <w:tab w:val="left" w:pos="4740"/>
          <w:tab w:val="left" w:pos="6580"/>
          <w:tab w:val="left" w:pos="6900"/>
          <w:tab w:val="left" w:pos="8680"/>
          <w:tab w:val="left" w:pos="9500"/>
        </w:tabs>
        <w:spacing w:after="0" w:line="341" w:lineRule="auto"/>
        <w:ind w:left="709" w:right="-20"/>
        <w:rPr>
          <w:rFonts w:cs="Arial"/>
          <w:szCs w:val="24"/>
        </w:rPr>
      </w:pPr>
      <w:r w:rsidRPr="006A1AD8">
        <w:rPr>
          <w:rFonts w:cs="Arial"/>
          <w:szCs w:val="24"/>
        </w:rPr>
        <w:t xml:space="preserve">финансирование из бюджетов различных уровней. </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41" w:lineRule="auto"/>
        <w:ind w:right="-20"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41" w:lineRule="auto"/>
        <w:ind w:right="-20"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Реконструкцию котельн</w:t>
      </w:r>
      <w:r w:rsidR="00C42F74" w:rsidRPr="006A1AD8">
        <w:rPr>
          <w:rFonts w:ascii="Arial" w:eastAsia="Times New Roman" w:hAnsi="Arial" w:cs="Arial"/>
          <w:sz w:val="24"/>
          <w:szCs w:val="24"/>
          <w:lang w:val="ru-RU"/>
        </w:rPr>
        <w:t>ых</w:t>
      </w:r>
      <w:r w:rsidRPr="006A1AD8">
        <w:rPr>
          <w:rFonts w:ascii="Arial" w:eastAsia="Times New Roman" w:hAnsi="Arial" w:cs="Arial"/>
          <w:sz w:val="24"/>
          <w:szCs w:val="24"/>
          <w:lang w:val="ru-RU"/>
        </w:rPr>
        <w:t xml:space="preserve"> и тепловых сетей рекомендуется производиться с </w:t>
      </w:r>
      <w:r w:rsidRPr="006A1AD8">
        <w:rPr>
          <w:rFonts w:ascii="Arial" w:eastAsia="Times New Roman" w:hAnsi="Arial" w:cs="Arial"/>
          <w:sz w:val="24"/>
          <w:szCs w:val="24"/>
          <w:lang w:val="ru-RU"/>
        </w:rPr>
        <w:lastRenderedPageBreak/>
        <w:t>привлечением денег из Федерального, местного бюджета, а также с привлечением долгосрочных кредитов (Фонд содействия реформированию ЖКХ).</w:t>
      </w:r>
    </w:p>
    <w:p w:rsidR="00572B8E" w:rsidRPr="006A1AD8" w:rsidRDefault="00572B8E" w:rsidP="00572B8E">
      <w:pPr>
        <w:spacing w:after="0" w:line="360" w:lineRule="auto"/>
        <w:ind w:right="44"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572B8E" w:rsidRPr="006A1AD8" w:rsidRDefault="00572B8E" w:rsidP="00572B8E">
      <w:pPr>
        <w:pStyle w:val="a9"/>
        <w:numPr>
          <w:ilvl w:val="0"/>
          <w:numId w:val="2"/>
        </w:numPr>
        <w:tabs>
          <w:tab w:val="left" w:pos="0"/>
          <w:tab w:val="left" w:pos="1134"/>
          <w:tab w:val="left" w:pos="2920"/>
          <w:tab w:val="left" w:pos="3720"/>
          <w:tab w:val="left" w:pos="4740"/>
          <w:tab w:val="left" w:pos="6580"/>
          <w:tab w:val="left" w:pos="6900"/>
          <w:tab w:val="left" w:pos="8680"/>
          <w:tab w:val="left" w:pos="9500"/>
        </w:tabs>
        <w:spacing w:after="0"/>
        <w:ind w:left="0" w:right="-20" w:firstLine="687"/>
        <w:rPr>
          <w:rFonts w:cs="Arial"/>
          <w:szCs w:val="24"/>
        </w:rPr>
      </w:pPr>
      <w:r w:rsidRPr="006A1AD8">
        <w:rPr>
          <w:rFonts w:cs="Arial"/>
          <w:szCs w:val="24"/>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rsidR="00572B8E" w:rsidRPr="006A1AD8" w:rsidRDefault="00572B8E" w:rsidP="00572B8E">
      <w:pPr>
        <w:pStyle w:val="a9"/>
        <w:numPr>
          <w:ilvl w:val="0"/>
          <w:numId w:val="2"/>
        </w:numPr>
        <w:tabs>
          <w:tab w:val="left" w:pos="0"/>
          <w:tab w:val="left" w:pos="1134"/>
          <w:tab w:val="left" w:pos="2920"/>
          <w:tab w:val="left" w:pos="3720"/>
          <w:tab w:val="left" w:pos="4740"/>
          <w:tab w:val="left" w:pos="6580"/>
          <w:tab w:val="left" w:pos="6900"/>
          <w:tab w:val="left" w:pos="8680"/>
          <w:tab w:val="left" w:pos="9500"/>
        </w:tabs>
        <w:spacing w:after="0"/>
        <w:ind w:left="0" w:right="-20" w:firstLine="687"/>
        <w:rPr>
          <w:rFonts w:cs="Arial"/>
          <w:szCs w:val="24"/>
        </w:rPr>
      </w:pPr>
      <w:r w:rsidRPr="006A1AD8">
        <w:rPr>
          <w:rFonts w:cs="Arial"/>
          <w:szCs w:val="24"/>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596584" w:rsidRPr="006A1AD8" w:rsidRDefault="00C65245" w:rsidP="00596584">
      <w:pPr>
        <w:spacing w:after="0" w:line="360" w:lineRule="auto"/>
        <w:ind w:right="37" w:firstLine="709"/>
        <w:jc w:val="both"/>
        <w:rPr>
          <w:rFonts w:ascii="Arial" w:eastAsia="Times New Roman" w:hAnsi="Arial" w:cs="Arial"/>
          <w:i/>
          <w:sz w:val="24"/>
          <w:szCs w:val="24"/>
          <w:lang w:val="ru-RU"/>
        </w:rPr>
      </w:pPr>
      <w:r w:rsidRPr="006A1AD8">
        <w:rPr>
          <w:rFonts w:ascii="Arial" w:eastAsia="Times New Roman" w:hAnsi="Arial" w:cs="Arial"/>
          <w:i/>
          <w:sz w:val="24"/>
          <w:szCs w:val="24"/>
          <w:lang w:val="ru-RU"/>
        </w:rPr>
        <w:t>9</w:t>
      </w:r>
      <w:r w:rsidR="00596584" w:rsidRPr="006A1AD8">
        <w:rPr>
          <w:rFonts w:ascii="Arial" w:eastAsia="Times New Roman" w:hAnsi="Arial" w:cs="Arial"/>
          <w:i/>
          <w:sz w:val="24"/>
          <w:szCs w:val="24"/>
          <w:lang w:val="ru-RU"/>
        </w:rPr>
        <w:t>.5</w:t>
      </w:r>
      <w:r w:rsidR="00596584" w:rsidRPr="006A1AD8">
        <w:rPr>
          <w:rFonts w:ascii="Arial" w:eastAsia="Times New Roman" w:hAnsi="Arial" w:cs="Arial"/>
          <w:i/>
          <w:sz w:val="24"/>
          <w:szCs w:val="24"/>
          <w:lang w:val="ru-RU"/>
        </w:rPr>
        <w:tab/>
        <w:t xml:space="preserve"> Р</w:t>
      </w:r>
      <w:r w:rsidR="00572B8E" w:rsidRPr="006A1AD8">
        <w:rPr>
          <w:rFonts w:ascii="Arial" w:eastAsia="Times New Roman" w:hAnsi="Arial" w:cs="Arial"/>
          <w:i/>
          <w:sz w:val="24"/>
          <w:szCs w:val="24"/>
          <w:lang w:val="ru-RU"/>
        </w:rPr>
        <w:t>асчеты эффективности инвестиций.</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Оценка эффективности реализации проектов по реконструкции и строительству котельной и тепловых сетей на перспективу до </w:t>
      </w:r>
      <w:r w:rsidR="003412C3" w:rsidRPr="006A1AD8">
        <w:rPr>
          <w:rFonts w:ascii="Arial" w:eastAsia="Times New Roman" w:hAnsi="Arial" w:cs="Arial"/>
          <w:sz w:val="24"/>
          <w:szCs w:val="24"/>
          <w:lang w:val="ru-RU"/>
        </w:rPr>
        <w:t>2031</w:t>
      </w:r>
      <w:r w:rsidRPr="006A1AD8">
        <w:rPr>
          <w:rFonts w:ascii="Arial" w:eastAsia="Times New Roman" w:hAnsi="Arial" w:cs="Arial"/>
          <w:sz w:val="24"/>
          <w:szCs w:val="24"/>
          <w:lang w:val="ru-RU"/>
        </w:rPr>
        <w:t xml:space="preserve"> года выполнена на основании критериев эффективности.</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Рассматриваемые критерии эффективности, основаны на изменении величины стоимости финансовых ресурсов во времени, которые определяются путем дисконтирования. </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Критерии эффективности:</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Чистый дисконтированный доход (NVP – Net Present Value) накопленный дисконтированный эффект, т.е. сальдо потоков денежных средств, за расчетный период. Для признания проекта эффективным, с позиции инвестора, необходимо, чтобы его ЧДД был положительным; при рассмотрении альтернативных проектов предпочтение должно отдаваться проекту с большим значением ЧДД (при условии, что он положителен).</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Внутренняя норма доходности (IRR – Internal Rate of Return) – это внутренняя </w:t>
      </w:r>
      <w:r w:rsidRPr="006A1AD8">
        <w:rPr>
          <w:rFonts w:ascii="Arial" w:eastAsia="Times New Roman" w:hAnsi="Arial" w:cs="Arial"/>
          <w:sz w:val="24"/>
          <w:szCs w:val="24"/>
          <w:lang w:val="ru-RU"/>
        </w:rPr>
        <w:lastRenderedPageBreak/>
        <w:t xml:space="preserve">норма дисконта при которой накопленное сальдо денежных потоков по проекту равно нулю, т. е. величина при которой NPV=0. Внутренняя норма доходности показывает максимальную ставку дисконта, при которой проект еще реализуем. </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Срок окупаемости с учетом дисконтирования – продолжительность наименьшего периода, по истечении которого текущий чистый дисконтированный доход становится и в дальнейшем остается неотрицателен. По окончании срока окупаемости, инвестор начинает получать доход в виде прибыли от проекта.</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Arial" w:eastAsia="Times New Roman" w:hAnsi="Arial" w:cs="Arial"/>
          <w:sz w:val="24"/>
          <w:szCs w:val="24"/>
          <w:lang w:val="ru-RU"/>
        </w:rPr>
      </w:pPr>
      <w:r w:rsidRPr="006A1AD8">
        <w:rPr>
          <w:rFonts w:ascii="Arial" w:eastAsia="Times New Roman" w:hAnsi="Arial" w:cs="Arial"/>
          <w:sz w:val="24"/>
          <w:szCs w:val="24"/>
          <w:lang w:val="ru-RU"/>
        </w:rPr>
        <w:t>Ниже в таблице представлены показатели экономической эффективности для вариантов (сценарии) развития системы теплоснабжения поселения:</w:t>
      </w:r>
    </w:p>
    <w:p w:rsidR="00572B8E" w:rsidRPr="006A1AD8" w:rsidRDefault="00572B8E" w:rsidP="00572B8E">
      <w:pPr>
        <w:pStyle w:val="a9"/>
        <w:numPr>
          <w:ilvl w:val="0"/>
          <w:numId w:val="5"/>
        </w:numPr>
        <w:tabs>
          <w:tab w:val="left" w:pos="1660"/>
          <w:tab w:val="left" w:pos="2920"/>
          <w:tab w:val="left" w:pos="3720"/>
          <w:tab w:val="left" w:pos="4740"/>
          <w:tab w:val="left" w:pos="6580"/>
          <w:tab w:val="left" w:pos="6900"/>
          <w:tab w:val="left" w:pos="8680"/>
          <w:tab w:val="left" w:pos="9500"/>
        </w:tabs>
        <w:spacing w:after="0"/>
        <w:ind w:right="-20"/>
        <w:rPr>
          <w:rFonts w:cs="Arial"/>
          <w:szCs w:val="24"/>
        </w:rPr>
      </w:pPr>
      <w:r w:rsidRPr="006A1AD8">
        <w:rPr>
          <w:rFonts w:cs="Arial"/>
          <w:szCs w:val="24"/>
        </w:rPr>
        <w:t>вариант 1: проекты по реконструкции котельн</w:t>
      </w:r>
      <w:r w:rsidR="00C42F74" w:rsidRPr="006A1AD8">
        <w:rPr>
          <w:rFonts w:cs="Arial"/>
          <w:szCs w:val="24"/>
        </w:rPr>
        <w:t>ых</w:t>
      </w:r>
      <w:r w:rsidRPr="006A1AD8">
        <w:rPr>
          <w:rFonts w:cs="Arial"/>
          <w:szCs w:val="24"/>
        </w:rPr>
        <w:t xml:space="preserve">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572B8E" w:rsidRPr="006A1AD8" w:rsidRDefault="00572B8E" w:rsidP="00572B8E">
      <w:pPr>
        <w:pStyle w:val="a9"/>
        <w:numPr>
          <w:ilvl w:val="0"/>
          <w:numId w:val="5"/>
        </w:numPr>
        <w:tabs>
          <w:tab w:val="left" w:pos="1660"/>
          <w:tab w:val="left" w:pos="2920"/>
          <w:tab w:val="left" w:pos="3720"/>
          <w:tab w:val="left" w:pos="4740"/>
          <w:tab w:val="left" w:pos="6580"/>
          <w:tab w:val="left" w:pos="6900"/>
          <w:tab w:val="left" w:pos="8680"/>
          <w:tab w:val="left" w:pos="9500"/>
        </w:tabs>
        <w:spacing w:after="0"/>
        <w:ind w:right="-20"/>
        <w:rPr>
          <w:rFonts w:cs="Arial"/>
          <w:szCs w:val="24"/>
        </w:rPr>
      </w:pPr>
      <w:r w:rsidRPr="006A1AD8">
        <w:rPr>
          <w:rFonts w:cs="Arial"/>
          <w:szCs w:val="24"/>
        </w:rPr>
        <w:t>вариант 2: проекты по реконструкции котельн</w:t>
      </w:r>
      <w:r w:rsidR="00C42F74" w:rsidRPr="006A1AD8">
        <w:rPr>
          <w:rFonts w:cs="Arial"/>
          <w:szCs w:val="24"/>
        </w:rPr>
        <w:t>ых</w:t>
      </w:r>
      <w:r w:rsidRPr="006A1AD8">
        <w:rPr>
          <w:rFonts w:cs="Arial"/>
          <w:szCs w:val="24"/>
        </w:rPr>
        <w:t xml:space="preserve"> и тепловых сетей будут реализовываться, в соответствии с предлагаемыми мероприятиями и сроками.</w:t>
      </w:r>
    </w:p>
    <w:p w:rsidR="00572B8E" w:rsidRPr="006A1AD8" w:rsidRDefault="00572B8E" w:rsidP="00572B8E">
      <w:pPr>
        <w:pStyle w:val="a9"/>
        <w:numPr>
          <w:ilvl w:val="0"/>
          <w:numId w:val="5"/>
        </w:numPr>
        <w:tabs>
          <w:tab w:val="left" w:pos="1660"/>
          <w:tab w:val="left" w:pos="2920"/>
          <w:tab w:val="left" w:pos="3720"/>
          <w:tab w:val="left" w:pos="4740"/>
          <w:tab w:val="left" w:pos="6580"/>
          <w:tab w:val="left" w:pos="6900"/>
          <w:tab w:val="left" w:pos="8680"/>
          <w:tab w:val="left" w:pos="9500"/>
        </w:tabs>
        <w:spacing w:after="0"/>
        <w:ind w:right="-20"/>
        <w:rPr>
          <w:rFonts w:cs="Arial"/>
          <w:szCs w:val="24"/>
        </w:rPr>
        <w:sectPr w:rsidR="00572B8E" w:rsidRPr="006A1AD8" w:rsidSect="00C80FA2">
          <w:footerReference w:type="default" r:id="rId16"/>
          <w:pgSz w:w="11907" w:h="16840" w:code="9"/>
          <w:pgMar w:top="1134" w:right="680" w:bottom="1247" w:left="1588" w:header="567" w:footer="567" w:gutter="0"/>
          <w:cols w:space="720"/>
          <w:docGrid w:linePitch="299"/>
        </w:sectPr>
      </w:pPr>
    </w:p>
    <w:p w:rsidR="00572B8E" w:rsidRPr="006A1AD8" w:rsidRDefault="00572B8E" w:rsidP="00572B8E">
      <w:pPr>
        <w:pStyle w:val="a9"/>
        <w:tabs>
          <w:tab w:val="left" w:pos="1660"/>
          <w:tab w:val="left" w:pos="2920"/>
          <w:tab w:val="left" w:pos="3720"/>
          <w:tab w:val="left" w:pos="4740"/>
          <w:tab w:val="left" w:pos="6580"/>
          <w:tab w:val="left" w:pos="6900"/>
          <w:tab w:val="left" w:pos="8680"/>
          <w:tab w:val="left" w:pos="9500"/>
        </w:tabs>
        <w:spacing w:after="0"/>
        <w:ind w:right="-20" w:firstLine="0"/>
        <w:jc w:val="center"/>
        <w:rPr>
          <w:rFonts w:cs="Arial"/>
          <w:b/>
          <w:szCs w:val="24"/>
        </w:rPr>
      </w:pPr>
      <w:r w:rsidRPr="006A1AD8">
        <w:rPr>
          <w:rFonts w:cs="Arial"/>
          <w:b/>
          <w:szCs w:val="24"/>
        </w:rPr>
        <w:lastRenderedPageBreak/>
        <w:t xml:space="preserve">Таблица </w:t>
      </w:r>
      <w:r w:rsidR="00F6494E" w:rsidRPr="006A1AD8">
        <w:rPr>
          <w:rFonts w:cs="Arial"/>
          <w:b/>
          <w:szCs w:val="24"/>
        </w:rPr>
        <w:t>11</w:t>
      </w:r>
      <w:r w:rsidRPr="006A1AD8">
        <w:rPr>
          <w:rFonts w:cs="Arial"/>
          <w:b/>
          <w:szCs w:val="24"/>
        </w:rPr>
        <w:t>.4 – Показатели экономической эффективности</w:t>
      </w:r>
    </w:p>
    <w:tbl>
      <w:tblPr>
        <w:tblW w:w="14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30"/>
        <w:gridCol w:w="991"/>
        <w:gridCol w:w="529"/>
        <w:gridCol w:w="501"/>
        <w:gridCol w:w="634"/>
        <w:gridCol w:w="776"/>
        <w:gridCol w:w="634"/>
        <w:gridCol w:w="634"/>
        <w:gridCol w:w="688"/>
        <w:gridCol w:w="634"/>
        <w:gridCol w:w="634"/>
        <w:gridCol w:w="634"/>
        <w:gridCol w:w="634"/>
        <w:gridCol w:w="634"/>
        <w:gridCol w:w="635"/>
        <w:gridCol w:w="635"/>
        <w:gridCol w:w="635"/>
        <w:gridCol w:w="635"/>
        <w:gridCol w:w="635"/>
      </w:tblGrid>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Наименование показателя</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Ед.изме- рения</w:t>
            </w:r>
          </w:p>
        </w:tc>
        <w:tc>
          <w:tcPr>
            <w:tcW w:w="529"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2016</w:t>
            </w:r>
          </w:p>
        </w:tc>
        <w:tc>
          <w:tcPr>
            <w:tcW w:w="50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2017</w:t>
            </w:r>
          </w:p>
        </w:tc>
        <w:tc>
          <w:tcPr>
            <w:tcW w:w="634"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2018</w:t>
            </w:r>
          </w:p>
        </w:tc>
        <w:tc>
          <w:tcPr>
            <w:tcW w:w="776"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2019</w:t>
            </w:r>
          </w:p>
        </w:tc>
        <w:tc>
          <w:tcPr>
            <w:tcW w:w="634"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2020</w:t>
            </w:r>
          </w:p>
        </w:tc>
        <w:tc>
          <w:tcPr>
            <w:tcW w:w="634"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2021</w:t>
            </w:r>
          </w:p>
        </w:tc>
        <w:tc>
          <w:tcPr>
            <w:tcW w:w="688"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2022</w:t>
            </w:r>
          </w:p>
        </w:tc>
        <w:tc>
          <w:tcPr>
            <w:tcW w:w="634"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2023</w:t>
            </w:r>
          </w:p>
        </w:tc>
        <w:tc>
          <w:tcPr>
            <w:tcW w:w="634"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2024</w:t>
            </w:r>
          </w:p>
        </w:tc>
        <w:tc>
          <w:tcPr>
            <w:tcW w:w="634"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2025</w:t>
            </w:r>
          </w:p>
        </w:tc>
        <w:tc>
          <w:tcPr>
            <w:tcW w:w="634"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2026</w:t>
            </w:r>
          </w:p>
        </w:tc>
        <w:tc>
          <w:tcPr>
            <w:tcW w:w="634"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2027</w:t>
            </w:r>
          </w:p>
        </w:tc>
        <w:tc>
          <w:tcPr>
            <w:tcW w:w="635"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2028</w:t>
            </w:r>
          </w:p>
        </w:tc>
        <w:tc>
          <w:tcPr>
            <w:tcW w:w="635"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2029</w:t>
            </w:r>
          </w:p>
        </w:tc>
        <w:tc>
          <w:tcPr>
            <w:tcW w:w="635"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2030</w:t>
            </w:r>
          </w:p>
        </w:tc>
        <w:tc>
          <w:tcPr>
            <w:tcW w:w="635"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2031</w:t>
            </w:r>
          </w:p>
        </w:tc>
        <w:tc>
          <w:tcPr>
            <w:tcW w:w="635"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bCs/>
                <w:sz w:val="20"/>
                <w:szCs w:val="18"/>
                <w:lang w:val="ru-RU" w:eastAsia="ru-RU"/>
              </w:rPr>
            </w:pPr>
            <w:r w:rsidRPr="006A1AD8">
              <w:rPr>
                <w:rFonts w:ascii="Arial" w:eastAsia="Times New Roman" w:hAnsi="Arial" w:cs="Arial"/>
                <w:bCs/>
                <w:sz w:val="20"/>
                <w:szCs w:val="18"/>
                <w:lang w:val="ru-RU" w:eastAsia="ru-RU"/>
              </w:rPr>
              <w:t>2032</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Затраты на товарный отпуск без проекта</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млн руб.</w:t>
            </w:r>
          </w:p>
        </w:tc>
        <w:tc>
          <w:tcPr>
            <w:tcW w:w="529"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13,4  </w:t>
            </w:r>
          </w:p>
        </w:tc>
        <w:tc>
          <w:tcPr>
            <w:tcW w:w="501"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14,8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16,3  </w:t>
            </w:r>
          </w:p>
        </w:tc>
        <w:tc>
          <w:tcPr>
            <w:tcW w:w="776"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18,0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19,9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21,6  </w:t>
            </w:r>
          </w:p>
        </w:tc>
        <w:tc>
          <w:tcPr>
            <w:tcW w:w="688"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22,6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23,7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25,2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26,7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28,3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29,9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31,7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33,7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36,1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38,8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41,7  </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Затраты на товарный отпуск с проектом</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млн руб.</w:t>
            </w:r>
          </w:p>
        </w:tc>
        <w:tc>
          <w:tcPr>
            <w:tcW w:w="529"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13,4  </w:t>
            </w:r>
          </w:p>
        </w:tc>
        <w:tc>
          <w:tcPr>
            <w:tcW w:w="501"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14,7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16,1  </w:t>
            </w:r>
          </w:p>
        </w:tc>
        <w:tc>
          <w:tcPr>
            <w:tcW w:w="776"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17,7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19,3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20,7  </w:t>
            </w:r>
          </w:p>
        </w:tc>
        <w:tc>
          <w:tcPr>
            <w:tcW w:w="688"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21,3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22,0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22,9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23,8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24,6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25,4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26,1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27,0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28,1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29,2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30,3  </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Снижение затрат на товарный отпуск</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млн руб.</w:t>
            </w:r>
          </w:p>
        </w:tc>
        <w:tc>
          <w:tcPr>
            <w:tcW w:w="529"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501"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0,1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0,2  </w:t>
            </w:r>
          </w:p>
        </w:tc>
        <w:tc>
          <w:tcPr>
            <w:tcW w:w="776"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0,4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0,9  </w:t>
            </w:r>
          </w:p>
        </w:tc>
        <w:tc>
          <w:tcPr>
            <w:tcW w:w="688"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1,3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1,8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2,3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2,9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3,7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4,5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5,5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6,7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8,0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9,6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11,3  </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Инвестиции (без НДС)</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млн руб.</w:t>
            </w:r>
          </w:p>
        </w:tc>
        <w:tc>
          <w:tcPr>
            <w:tcW w:w="529"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501"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-20,6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776"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88"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 xml:space="preserve">в том числе: </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 </w:t>
            </w:r>
          </w:p>
        </w:tc>
        <w:tc>
          <w:tcPr>
            <w:tcW w:w="529"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501"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34"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776"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34"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34"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88"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34"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34"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34"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34"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34"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35"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35"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35"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35"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c>
          <w:tcPr>
            <w:tcW w:w="635"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тепловые сети</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млн руб.</w:t>
            </w:r>
          </w:p>
        </w:tc>
        <w:tc>
          <w:tcPr>
            <w:tcW w:w="529"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501"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776"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88"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источники теплоснабжения</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млн руб.</w:t>
            </w:r>
          </w:p>
        </w:tc>
        <w:tc>
          <w:tcPr>
            <w:tcW w:w="529"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501"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20,6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776"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88"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Сальдо денежного потока</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млн руб.</w:t>
            </w:r>
          </w:p>
        </w:tc>
        <w:tc>
          <w:tcPr>
            <w:tcW w:w="529"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501"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-20,6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-0,8  </w:t>
            </w:r>
          </w:p>
        </w:tc>
        <w:tc>
          <w:tcPr>
            <w:tcW w:w="776"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-0,7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-0,4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-0,1  </w:t>
            </w:r>
          </w:p>
        </w:tc>
        <w:tc>
          <w:tcPr>
            <w:tcW w:w="688"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0,3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0,7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1,3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1,9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3,5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4,5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5,6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7,0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8,6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11,3  </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Накопленный денежный поток</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млн руб.</w:t>
            </w:r>
          </w:p>
        </w:tc>
        <w:tc>
          <w:tcPr>
            <w:tcW w:w="529"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501"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-20,6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-21,4  </w:t>
            </w:r>
          </w:p>
        </w:tc>
        <w:tc>
          <w:tcPr>
            <w:tcW w:w="776"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-22,1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-22,5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-22,6  </w:t>
            </w:r>
          </w:p>
        </w:tc>
        <w:tc>
          <w:tcPr>
            <w:tcW w:w="688"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-22,3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-21,6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-20,3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-18,4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-15,8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-12,3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-7,8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-2,1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4,9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13,4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24,8  </w:t>
            </w:r>
          </w:p>
        </w:tc>
      </w:tr>
      <w:tr w:rsidR="00542551" w:rsidRPr="006A1AD8" w:rsidTr="005C5EFD">
        <w:trPr>
          <w:trHeight w:val="23"/>
          <w:jc w:val="center"/>
        </w:trPr>
        <w:tc>
          <w:tcPr>
            <w:tcW w:w="2830" w:type="dxa"/>
            <w:shd w:val="clear" w:color="auto" w:fill="auto"/>
            <w:noWrap/>
            <w:vAlign w:val="center"/>
            <w:hideMark/>
          </w:tcPr>
          <w:p w:rsidR="00542551" w:rsidRPr="006A1AD8" w:rsidRDefault="00542551" w:rsidP="00542551">
            <w:pPr>
              <w:widowControl/>
              <w:spacing w:after="0" w:line="240" w:lineRule="auto"/>
              <w:rPr>
                <w:rFonts w:ascii="Arial" w:eastAsia="Times New Roman" w:hAnsi="Arial" w:cs="Arial"/>
                <w:sz w:val="20"/>
                <w:lang w:val="ru-RU" w:eastAsia="ru-RU"/>
              </w:rPr>
            </w:pPr>
            <w:r w:rsidRPr="006A1AD8">
              <w:rPr>
                <w:rFonts w:ascii="Arial" w:eastAsia="Times New Roman" w:hAnsi="Arial" w:cs="Arial"/>
                <w:sz w:val="20"/>
                <w:lang w:val="ru-RU" w:eastAsia="ru-RU"/>
              </w:rPr>
              <w:t xml:space="preserve">Ставка дисконтирования </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529"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0%</w:t>
            </w:r>
          </w:p>
        </w:tc>
        <w:tc>
          <w:tcPr>
            <w:tcW w:w="501"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34"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776"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34"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34"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88"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34"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34"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34"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34"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34"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35"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35"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35"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35"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c>
          <w:tcPr>
            <w:tcW w:w="635" w:type="dxa"/>
            <w:shd w:val="clear" w:color="auto" w:fill="auto"/>
            <w:noWrap/>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5%</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Коэффициент дисконтирования</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529"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1,0  </w:t>
            </w:r>
          </w:p>
        </w:tc>
        <w:tc>
          <w:tcPr>
            <w:tcW w:w="501"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1,1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1,1  </w:t>
            </w:r>
          </w:p>
        </w:tc>
        <w:tc>
          <w:tcPr>
            <w:tcW w:w="776"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1,2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1,2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1,3  </w:t>
            </w:r>
          </w:p>
        </w:tc>
        <w:tc>
          <w:tcPr>
            <w:tcW w:w="688"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1,3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1,4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1,5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1,7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1,8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1,9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2,1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2,2  </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Дисконтированный денежный поток (DCF)</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млн руб.</w:t>
            </w:r>
          </w:p>
        </w:tc>
        <w:tc>
          <w:tcPr>
            <w:tcW w:w="529"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501"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-19,6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-0,8  </w:t>
            </w:r>
          </w:p>
        </w:tc>
        <w:tc>
          <w:tcPr>
            <w:tcW w:w="776"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-0,3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-0,1  </w:t>
            </w:r>
          </w:p>
        </w:tc>
        <w:tc>
          <w:tcPr>
            <w:tcW w:w="688"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0,2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0,5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0,9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1,2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2,5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3,0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3,5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4,1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5,2  </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Дисконтированный денежный поток нарастающим итогом, чистый дисконтиро- ванный доход (NPV)</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млн руб.</w:t>
            </w:r>
          </w:p>
        </w:tc>
        <w:tc>
          <w:tcPr>
            <w:tcW w:w="529"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0,0  </w:t>
            </w:r>
          </w:p>
        </w:tc>
        <w:tc>
          <w:tcPr>
            <w:tcW w:w="501"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-19,6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-20,4  </w:t>
            </w:r>
          </w:p>
        </w:tc>
        <w:tc>
          <w:tcPr>
            <w:tcW w:w="776"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-20,9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-21,3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-21,3  </w:t>
            </w:r>
          </w:p>
        </w:tc>
        <w:tc>
          <w:tcPr>
            <w:tcW w:w="688"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-21,1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-20,6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-19,8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-18,5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-16,9  </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-14,9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-12,4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-9,4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-5,8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-1,7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18"/>
                <w:szCs w:val="18"/>
                <w:lang w:val="ru-RU" w:eastAsia="ru-RU"/>
              </w:rPr>
            </w:pPr>
            <w:r w:rsidRPr="006A1AD8">
              <w:rPr>
                <w:rFonts w:ascii="Arial" w:eastAsia="Times New Roman" w:hAnsi="Arial" w:cs="Arial"/>
                <w:sz w:val="18"/>
                <w:szCs w:val="18"/>
                <w:lang w:val="ru-RU" w:eastAsia="ru-RU"/>
              </w:rPr>
              <w:t xml:space="preserve">3,5  </w:t>
            </w:r>
          </w:p>
        </w:tc>
      </w:tr>
      <w:tr w:rsidR="005C5EFD" w:rsidRPr="006A1AD8" w:rsidTr="005C5EFD">
        <w:trPr>
          <w:trHeight w:val="23"/>
          <w:jc w:val="center"/>
        </w:trPr>
        <w:tc>
          <w:tcPr>
            <w:tcW w:w="2830" w:type="dxa"/>
            <w:shd w:val="clear" w:color="auto" w:fill="auto"/>
            <w:vAlign w:val="center"/>
            <w:hideMark/>
          </w:tcPr>
          <w:p w:rsidR="005C5EFD" w:rsidRPr="006A1AD8" w:rsidRDefault="005C5EFD"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Внутренняя норма доходности (IRR)</w:t>
            </w:r>
          </w:p>
        </w:tc>
        <w:tc>
          <w:tcPr>
            <w:tcW w:w="991" w:type="dxa"/>
            <w:shd w:val="clear" w:color="auto" w:fill="auto"/>
            <w:vAlign w:val="center"/>
            <w:hideMark/>
          </w:tcPr>
          <w:p w:rsidR="005C5EFD" w:rsidRPr="006A1AD8" w:rsidRDefault="005C5EFD"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10741" w:type="dxa"/>
            <w:gridSpan w:val="17"/>
            <w:shd w:val="clear" w:color="auto" w:fill="auto"/>
            <w:vAlign w:val="center"/>
            <w:hideMark/>
          </w:tcPr>
          <w:p w:rsidR="005C5EFD" w:rsidRPr="006A1AD8" w:rsidRDefault="005C5EFD" w:rsidP="005C5EFD">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9,5%</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Простой срок окупаемости</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лет</w:t>
            </w:r>
          </w:p>
        </w:tc>
        <w:tc>
          <w:tcPr>
            <w:tcW w:w="529"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 </w:t>
            </w:r>
          </w:p>
        </w:tc>
        <w:tc>
          <w:tcPr>
            <w:tcW w:w="501"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776"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88"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 xml:space="preserve">13,3  </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r>
      <w:tr w:rsidR="00542551" w:rsidRPr="006A1AD8" w:rsidTr="005C5EFD">
        <w:trPr>
          <w:trHeight w:val="23"/>
          <w:jc w:val="center"/>
        </w:trPr>
        <w:tc>
          <w:tcPr>
            <w:tcW w:w="2830" w:type="dxa"/>
            <w:shd w:val="clear" w:color="auto" w:fill="auto"/>
            <w:vAlign w:val="center"/>
            <w:hideMark/>
          </w:tcPr>
          <w:p w:rsidR="00542551" w:rsidRPr="006A1AD8" w:rsidRDefault="00542551" w:rsidP="00542551">
            <w:pPr>
              <w:widowControl/>
              <w:spacing w:after="0" w:line="240" w:lineRule="auto"/>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Дисконтированный срок окупаемости</w:t>
            </w:r>
          </w:p>
        </w:tc>
        <w:tc>
          <w:tcPr>
            <w:tcW w:w="991" w:type="dxa"/>
            <w:shd w:val="clear" w:color="auto" w:fill="auto"/>
            <w:vAlign w:val="center"/>
            <w:hideMark/>
          </w:tcPr>
          <w:p w:rsidR="00542551" w:rsidRPr="006A1AD8" w:rsidRDefault="00542551" w:rsidP="00542551">
            <w:pPr>
              <w:widowControl/>
              <w:spacing w:after="0" w:line="240" w:lineRule="auto"/>
              <w:jc w:val="center"/>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лет</w:t>
            </w:r>
          </w:p>
        </w:tc>
        <w:tc>
          <w:tcPr>
            <w:tcW w:w="529"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 </w:t>
            </w:r>
          </w:p>
        </w:tc>
        <w:tc>
          <w:tcPr>
            <w:tcW w:w="501"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776"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88"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4"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w:t>
            </w:r>
          </w:p>
        </w:tc>
        <w:tc>
          <w:tcPr>
            <w:tcW w:w="635" w:type="dxa"/>
            <w:shd w:val="clear" w:color="auto" w:fill="auto"/>
            <w:vAlign w:val="center"/>
            <w:hideMark/>
          </w:tcPr>
          <w:p w:rsidR="00542551" w:rsidRPr="006A1AD8" w:rsidRDefault="00542551" w:rsidP="00542551">
            <w:pPr>
              <w:widowControl/>
              <w:spacing w:after="0" w:line="240" w:lineRule="auto"/>
              <w:jc w:val="right"/>
              <w:rPr>
                <w:rFonts w:ascii="Arial" w:eastAsia="Times New Roman" w:hAnsi="Arial" w:cs="Arial"/>
                <w:sz w:val="20"/>
                <w:szCs w:val="18"/>
                <w:lang w:val="ru-RU" w:eastAsia="ru-RU"/>
              </w:rPr>
            </w:pPr>
            <w:r w:rsidRPr="006A1AD8">
              <w:rPr>
                <w:rFonts w:ascii="Arial" w:eastAsia="Times New Roman" w:hAnsi="Arial" w:cs="Arial"/>
                <w:sz w:val="20"/>
                <w:szCs w:val="18"/>
                <w:lang w:val="ru-RU" w:eastAsia="ru-RU"/>
              </w:rPr>
              <w:t xml:space="preserve">15,3  </w:t>
            </w:r>
          </w:p>
        </w:tc>
      </w:tr>
    </w:tbl>
    <w:p w:rsidR="00572B8E" w:rsidRPr="006A1AD8" w:rsidRDefault="00572B8E" w:rsidP="00BF778B">
      <w:pPr>
        <w:tabs>
          <w:tab w:val="left" w:pos="1660"/>
          <w:tab w:val="left" w:pos="2920"/>
          <w:tab w:val="left" w:pos="3720"/>
          <w:tab w:val="left" w:pos="4740"/>
          <w:tab w:val="left" w:pos="6580"/>
          <w:tab w:val="left" w:pos="6900"/>
          <w:tab w:val="left" w:pos="8680"/>
          <w:tab w:val="left" w:pos="9500"/>
        </w:tabs>
        <w:spacing w:after="0"/>
        <w:ind w:right="-20"/>
        <w:rPr>
          <w:rFonts w:cs="Arial"/>
          <w:b/>
          <w:szCs w:val="24"/>
        </w:rPr>
      </w:pP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ind w:right="-20"/>
        <w:jc w:val="center"/>
        <w:rPr>
          <w:rFonts w:cs="Arial"/>
          <w:b/>
          <w:szCs w:val="24"/>
        </w:rPr>
        <w:sectPr w:rsidR="00572B8E" w:rsidRPr="006A1AD8" w:rsidSect="000966ED">
          <w:pgSz w:w="16840" w:h="11907" w:orient="landscape" w:code="9"/>
          <w:pgMar w:top="1134" w:right="680" w:bottom="1134" w:left="1134" w:header="567" w:footer="567" w:gutter="0"/>
          <w:cols w:space="720"/>
          <w:docGrid w:linePitch="299"/>
        </w:sectPr>
      </w:pP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lastRenderedPageBreak/>
        <w:t>Как видно из таблицы затраты на товарный отпуск без проекта превышают затраты на товарный отпуск с проектом. Дисконтированный срок окупаемости проектов по реконструкции и строительству котельн</w:t>
      </w:r>
      <w:r w:rsidR="00BF778B" w:rsidRPr="006A1AD8">
        <w:rPr>
          <w:rFonts w:ascii="Arial" w:eastAsia="Times New Roman" w:hAnsi="Arial" w:cs="Arial"/>
          <w:sz w:val="24"/>
          <w:szCs w:val="24"/>
          <w:lang w:val="ru-RU"/>
        </w:rPr>
        <w:t>ых</w:t>
      </w:r>
      <w:r w:rsidRPr="006A1AD8">
        <w:rPr>
          <w:rFonts w:ascii="Arial" w:eastAsia="Times New Roman" w:hAnsi="Arial" w:cs="Arial"/>
          <w:sz w:val="24"/>
          <w:szCs w:val="24"/>
          <w:lang w:val="ru-RU"/>
        </w:rPr>
        <w:t xml:space="preserve"> и тепловых сетей составит </w:t>
      </w:r>
      <w:r w:rsidR="00542551" w:rsidRPr="006A1AD8">
        <w:rPr>
          <w:rFonts w:ascii="Arial" w:eastAsia="Times New Roman" w:hAnsi="Arial" w:cs="Arial"/>
          <w:sz w:val="24"/>
          <w:szCs w:val="24"/>
          <w:lang w:val="ru-RU"/>
        </w:rPr>
        <w:t>15</w:t>
      </w:r>
      <w:r w:rsidRPr="006A1AD8">
        <w:rPr>
          <w:rFonts w:ascii="Arial" w:eastAsia="Times New Roman" w:hAnsi="Arial" w:cs="Arial"/>
          <w:sz w:val="24"/>
          <w:szCs w:val="24"/>
          <w:lang w:val="ru-RU"/>
        </w:rPr>
        <w:t xml:space="preserve"> лет. </w:t>
      </w:r>
    </w:p>
    <w:p w:rsidR="00572B8E" w:rsidRPr="006A1AD8" w:rsidRDefault="00572B8E" w:rsidP="00572B8E">
      <w:pPr>
        <w:spacing w:after="0" w:line="360" w:lineRule="auto"/>
        <w:ind w:right="37" w:firstLine="709"/>
        <w:jc w:val="both"/>
        <w:rPr>
          <w:rFonts w:ascii="Arial" w:eastAsia="Times New Roman" w:hAnsi="Arial" w:cs="Arial"/>
          <w:i/>
          <w:sz w:val="24"/>
          <w:szCs w:val="24"/>
          <w:lang w:val="ru-RU"/>
        </w:rPr>
      </w:pPr>
      <w:r w:rsidRPr="006A1AD8">
        <w:rPr>
          <w:rFonts w:ascii="Arial" w:eastAsia="Times New Roman" w:hAnsi="Arial" w:cs="Arial"/>
          <w:i/>
          <w:sz w:val="24"/>
          <w:szCs w:val="24"/>
          <w:lang w:val="ru-RU"/>
        </w:rPr>
        <w:t>11.6</w:t>
      </w:r>
      <w:r w:rsidRPr="006A1AD8">
        <w:rPr>
          <w:rFonts w:ascii="Arial" w:eastAsia="Times New Roman" w:hAnsi="Arial" w:cs="Arial"/>
          <w:i/>
          <w:sz w:val="24"/>
          <w:szCs w:val="24"/>
          <w:lang w:val="ru-RU"/>
        </w:rPr>
        <w:tab/>
        <w:t xml:space="preserve">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w:t>
      </w:r>
      <w:r w:rsidR="00786290" w:rsidRPr="006A1AD8">
        <w:rPr>
          <w:rFonts w:ascii="Arial" w:eastAsia="Times New Roman" w:hAnsi="Arial" w:cs="Arial"/>
          <w:sz w:val="24"/>
          <w:szCs w:val="24"/>
          <w:lang w:val="ru-RU"/>
        </w:rPr>
        <w:t>ю</w:t>
      </w:r>
      <w:r w:rsidRPr="006A1AD8">
        <w:rPr>
          <w:rFonts w:ascii="Arial" w:eastAsia="Times New Roman" w:hAnsi="Arial" w:cs="Arial"/>
          <w:sz w:val="24"/>
          <w:szCs w:val="24"/>
          <w:lang w:val="ru-RU"/>
        </w:rPr>
        <w:t>тся:</w:t>
      </w:r>
    </w:p>
    <w:p w:rsidR="00572B8E" w:rsidRPr="006A1AD8" w:rsidRDefault="00572B8E" w:rsidP="00572B8E">
      <w:pPr>
        <w:pStyle w:val="a9"/>
        <w:numPr>
          <w:ilvl w:val="0"/>
          <w:numId w:val="4"/>
        </w:numPr>
        <w:tabs>
          <w:tab w:val="num" w:pos="1134"/>
          <w:tab w:val="left" w:pos="1660"/>
          <w:tab w:val="left" w:pos="2920"/>
          <w:tab w:val="left" w:pos="3720"/>
          <w:tab w:val="left" w:pos="4740"/>
          <w:tab w:val="left" w:pos="6580"/>
          <w:tab w:val="left" w:pos="6900"/>
          <w:tab w:val="left" w:pos="8680"/>
          <w:tab w:val="left" w:pos="9500"/>
        </w:tabs>
        <w:spacing w:after="0"/>
        <w:ind w:left="0" w:right="-20" w:firstLine="709"/>
        <w:rPr>
          <w:rFonts w:cs="Arial"/>
          <w:szCs w:val="24"/>
        </w:rPr>
      </w:pPr>
      <w:r w:rsidRPr="006A1AD8">
        <w:rPr>
          <w:rFonts w:cs="Arial"/>
          <w:szCs w:val="24"/>
        </w:rPr>
        <w:t>обеспечение потребителей качественным теплоснабжением, отвечающим нормативным требованиям;</w:t>
      </w:r>
    </w:p>
    <w:p w:rsidR="00572B8E" w:rsidRPr="006A1AD8" w:rsidRDefault="00572B8E" w:rsidP="00572B8E">
      <w:pPr>
        <w:pStyle w:val="a9"/>
        <w:numPr>
          <w:ilvl w:val="0"/>
          <w:numId w:val="4"/>
        </w:numPr>
        <w:tabs>
          <w:tab w:val="num" w:pos="1134"/>
          <w:tab w:val="left" w:pos="1660"/>
          <w:tab w:val="left" w:pos="2920"/>
          <w:tab w:val="left" w:pos="3720"/>
          <w:tab w:val="left" w:pos="4740"/>
          <w:tab w:val="left" w:pos="6580"/>
          <w:tab w:val="left" w:pos="6900"/>
          <w:tab w:val="left" w:pos="8680"/>
          <w:tab w:val="left" w:pos="9500"/>
        </w:tabs>
        <w:spacing w:after="0"/>
        <w:ind w:left="0" w:right="-20" w:firstLine="709"/>
        <w:rPr>
          <w:rFonts w:cs="Arial"/>
          <w:szCs w:val="24"/>
        </w:rPr>
      </w:pPr>
      <w:r w:rsidRPr="006A1AD8">
        <w:rPr>
          <w:rFonts w:cs="Arial"/>
          <w:szCs w:val="24"/>
        </w:rPr>
        <w:t>снижение эксплуатационных затрат за счет реконструкции источников тепловой энергии, тем самым снижается себестоимость;</w:t>
      </w:r>
    </w:p>
    <w:p w:rsidR="00572B8E" w:rsidRPr="006A1AD8" w:rsidRDefault="00572B8E" w:rsidP="00572B8E">
      <w:pPr>
        <w:pStyle w:val="a9"/>
        <w:numPr>
          <w:ilvl w:val="0"/>
          <w:numId w:val="4"/>
        </w:numPr>
        <w:tabs>
          <w:tab w:val="num" w:pos="1134"/>
          <w:tab w:val="left" w:pos="1660"/>
          <w:tab w:val="left" w:pos="2920"/>
          <w:tab w:val="left" w:pos="3720"/>
          <w:tab w:val="left" w:pos="4740"/>
          <w:tab w:val="left" w:pos="6580"/>
          <w:tab w:val="left" w:pos="6900"/>
          <w:tab w:val="left" w:pos="8680"/>
          <w:tab w:val="left" w:pos="9500"/>
        </w:tabs>
        <w:spacing w:after="0"/>
        <w:ind w:left="0" w:right="-20" w:firstLine="709"/>
        <w:rPr>
          <w:rFonts w:cs="Arial"/>
          <w:szCs w:val="24"/>
        </w:rPr>
      </w:pPr>
      <w:r w:rsidRPr="006A1AD8">
        <w:rPr>
          <w:rFonts w:cs="Arial"/>
          <w:szCs w:val="24"/>
        </w:rPr>
        <w:t>повышение надежности и качества теплоснабжения;</w:t>
      </w:r>
    </w:p>
    <w:p w:rsidR="00572B8E" w:rsidRPr="006A1AD8" w:rsidRDefault="00572B8E" w:rsidP="00572B8E">
      <w:pPr>
        <w:pStyle w:val="a9"/>
        <w:numPr>
          <w:ilvl w:val="0"/>
          <w:numId w:val="4"/>
        </w:numPr>
        <w:tabs>
          <w:tab w:val="num" w:pos="1134"/>
          <w:tab w:val="left" w:pos="1660"/>
          <w:tab w:val="left" w:pos="2920"/>
          <w:tab w:val="left" w:pos="3720"/>
          <w:tab w:val="left" w:pos="4740"/>
          <w:tab w:val="left" w:pos="6580"/>
          <w:tab w:val="left" w:pos="6900"/>
          <w:tab w:val="left" w:pos="8680"/>
          <w:tab w:val="left" w:pos="9500"/>
        </w:tabs>
        <w:spacing w:after="0"/>
        <w:ind w:left="0" w:right="-20" w:firstLine="709"/>
        <w:rPr>
          <w:rFonts w:cs="Arial"/>
          <w:szCs w:val="24"/>
        </w:rPr>
      </w:pPr>
      <w:r w:rsidRPr="006A1AD8">
        <w:rPr>
          <w:rFonts w:cs="Arial"/>
          <w:szCs w:val="24"/>
        </w:rPr>
        <w:t>улучшение экологической обстановки, поскольку применяется современное, энергоэффективное оборудование.</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Основным показателем, определяющим осуществимость реализации проекта, является прогнозная величина себестоимости тепловой энергии, на основании которой формируется тариф на тепловую энергию, которая в значительной степени определяет коммерческую эффективность проекта.</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Ниже рассмотрены ценовые последствия для потребителей (прогнозные значения себестоимости тепловой энергии) при следующих сценариях развития систем теплоснабжения:</w:t>
      </w:r>
    </w:p>
    <w:p w:rsidR="00572B8E" w:rsidRPr="006A1AD8" w:rsidRDefault="00572B8E" w:rsidP="00572B8E">
      <w:pPr>
        <w:pStyle w:val="a9"/>
        <w:numPr>
          <w:ilvl w:val="0"/>
          <w:numId w:val="5"/>
        </w:numPr>
        <w:tabs>
          <w:tab w:val="left" w:pos="1134"/>
          <w:tab w:val="left" w:pos="3720"/>
          <w:tab w:val="left" w:pos="4740"/>
          <w:tab w:val="left" w:pos="6580"/>
          <w:tab w:val="left" w:pos="6900"/>
          <w:tab w:val="left" w:pos="8680"/>
          <w:tab w:val="left" w:pos="9500"/>
        </w:tabs>
        <w:spacing w:after="0"/>
        <w:ind w:left="0" w:right="-20" w:firstLine="709"/>
        <w:rPr>
          <w:rFonts w:cs="Arial"/>
          <w:szCs w:val="24"/>
        </w:rPr>
      </w:pPr>
      <w:r w:rsidRPr="006A1AD8">
        <w:rPr>
          <w:rFonts w:cs="Arial"/>
          <w:szCs w:val="24"/>
        </w:rPr>
        <w:t>проекты по реконструкции котельных и тепловых сетей не будут реализовываться;</w:t>
      </w:r>
    </w:p>
    <w:p w:rsidR="00572B8E" w:rsidRPr="006A1AD8" w:rsidRDefault="00572B8E" w:rsidP="00572B8E">
      <w:pPr>
        <w:pStyle w:val="a9"/>
        <w:numPr>
          <w:ilvl w:val="0"/>
          <w:numId w:val="5"/>
        </w:numPr>
        <w:tabs>
          <w:tab w:val="left" w:pos="1134"/>
          <w:tab w:val="left" w:pos="3720"/>
          <w:tab w:val="left" w:pos="4740"/>
          <w:tab w:val="left" w:pos="6580"/>
          <w:tab w:val="left" w:pos="6900"/>
          <w:tab w:val="left" w:pos="8680"/>
          <w:tab w:val="left" w:pos="9500"/>
        </w:tabs>
        <w:spacing w:after="0"/>
        <w:ind w:left="0" w:right="-20" w:firstLine="709"/>
        <w:rPr>
          <w:rFonts w:cs="Arial"/>
          <w:i/>
          <w:szCs w:val="24"/>
        </w:rPr>
      </w:pPr>
      <w:r w:rsidRPr="006A1AD8">
        <w:rPr>
          <w:rFonts w:cs="Arial"/>
          <w:szCs w:val="24"/>
        </w:rPr>
        <w:t>источники финансирования проектов по реконструкции котельных и тепловых сетей бюджеты различных уровней</w:t>
      </w:r>
      <w:r w:rsidRPr="006A1AD8">
        <w:rPr>
          <w:rFonts w:cs="Arial"/>
          <w:i/>
          <w:szCs w:val="24"/>
        </w:rPr>
        <w:t>;</w:t>
      </w:r>
    </w:p>
    <w:p w:rsidR="00572B8E" w:rsidRPr="006A1AD8" w:rsidRDefault="00572B8E" w:rsidP="00572B8E">
      <w:pPr>
        <w:pStyle w:val="a9"/>
        <w:numPr>
          <w:ilvl w:val="0"/>
          <w:numId w:val="5"/>
        </w:numPr>
        <w:tabs>
          <w:tab w:val="left" w:pos="1134"/>
          <w:tab w:val="left" w:pos="3720"/>
          <w:tab w:val="left" w:pos="4740"/>
          <w:tab w:val="left" w:pos="6580"/>
          <w:tab w:val="left" w:pos="6900"/>
          <w:tab w:val="left" w:pos="8680"/>
          <w:tab w:val="left" w:pos="9500"/>
        </w:tabs>
        <w:spacing w:after="0"/>
        <w:ind w:left="0" w:right="-20" w:firstLine="709"/>
        <w:rPr>
          <w:rFonts w:cs="Arial"/>
          <w:szCs w:val="24"/>
        </w:rPr>
      </w:pPr>
      <w:r w:rsidRPr="006A1AD8">
        <w:rPr>
          <w:rFonts w:cs="Arial"/>
          <w:szCs w:val="24"/>
        </w:rPr>
        <w:t>источник финансирования проектов по реконструкции котельных и тепловых сетей – тариф на тепловую энергию</w:t>
      </w:r>
      <w:r w:rsidRPr="006A1AD8">
        <w:rPr>
          <w:rFonts w:cs="Arial"/>
          <w:i/>
          <w:szCs w:val="24"/>
        </w:rPr>
        <w:t>.</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jc w:val="center"/>
        <w:rPr>
          <w:rFonts w:ascii="Arial" w:eastAsia="Times New Roman" w:hAnsi="Arial" w:cs="Arial"/>
          <w:b/>
          <w:sz w:val="24"/>
          <w:szCs w:val="24"/>
          <w:lang w:val="ru-RU"/>
        </w:rPr>
      </w:pPr>
    </w:p>
    <w:p w:rsidR="00572B8E" w:rsidRPr="006A1AD8" w:rsidRDefault="00B37E24" w:rsidP="00572B8E">
      <w:pPr>
        <w:tabs>
          <w:tab w:val="left" w:pos="1660"/>
          <w:tab w:val="left" w:pos="2920"/>
          <w:tab w:val="left" w:pos="3720"/>
          <w:tab w:val="left" w:pos="4740"/>
          <w:tab w:val="left" w:pos="6580"/>
          <w:tab w:val="left" w:pos="6900"/>
          <w:tab w:val="left" w:pos="8680"/>
          <w:tab w:val="left" w:pos="9500"/>
        </w:tabs>
        <w:spacing w:after="0" w:line="360" w:lineRule="auto"/>
        <w:ind w:right="-20"/>
        <w:jc w:val="center"/>
        <w:rPr>
          <w:rFonts w:ascii="Arial" w:eastAsia="Times New Roman" w:hAnsi="Arial" w:cs="Arial"/>
          <w:b/>
          <w:sz w:val="24"/>
          <w:szCs w:val="24"/>
        </w:rPr>
      </w:pPr>
      <w:r w:rsidRPr="006A1AD8">
        <w:rPr>
          <w:noProof/>
          <w:lang w:val="ru-RU" w:eastAsia="ru-RU"/>
        </w:rPr>
        <w:lastRenderedPageBreak/>
        <w:drawing>
          <wp:inline distT="0" distB="0" distL="0" distR="0">
            <wp:extent cx="6120765" cy="3617843"/>
            <wp:effectExtent l="0" t="0" r="0" b="19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jc w:val="center"/>
        <w:rPr>
          <w:rFonts w:ascii="Arial" w:eastAsia="Times New Roman" w:hAnsi="Arial" w:cs="Arial"/>
          <w:b/>
          <w:sz w:val="24"/>
          <w:szCs w:val="24"/>
          <w:lang w:val="ru-RU"/>
        </w:rPr>
      </w:pPr>
      <w:r w:rsidRPr="006A1AD8">
        <w:rPr>
          <w:rFonts w:ascii="Arial" w:eastAsia="Times New Roman" w:hAnsi="Arial" w:cs="Arial"/>
          <w:b/>
          <w:sz w:val="24"/>
          <w:szCs w:val="24"/>
          <w:lang w:val="ru-RU"/>
        </w:rPr>
        <w:t xml:space="preserve">Рисунок </w:t>
      </w:r>
      <w:r w:rsidR="00F6494E" w:rsidRPr="006A1AD8">
        <w:rPr>
          <w:rFonts w:ascii="Arial" w:eastAsia="Times New Roman" w:hAnsi="Arial" w:cs="Arial"/>
          <w:b/>
          <w:sz w:val="24"/>
          <w:szCs w:val="24"/>
          <w:lang w:val="ru-RU"/>
        </w:rPr>
        <w:t>11</w:t>
      </w:r>
      <w:r w:rsidRPr="006A1AD8">
        <w:rPr>
          <w:rFonts w:ascii="Arial" w:eastAsia="Times New Roman" w:hAnsi="Arial" w:cs="Arial"/>
          <w:b/>
          <w:sz w:val="24"/>
          <w:szCs w:val="24"/>
          <w:lang w:val="ru-RU"/>
        </w:rPr>
        <w:t>.1 – Ценовые последствия для потребителей (прогнозные значения себестоимости тепловой энергии)</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Из рисунка видно, что в перспективе до </w:t>
      </w:r>
      <w:r w:rsidR="003412C3" w:rsidRPr="006A1AD8">
        <w:rPr>
          <w:rFonts w:ascii="Arial" w:eastAsia="Times New Roman" w:hAnsi="Arial" w:cs="Arial"/>
          <w:sz w:val="24"/>
          <w:szCs w:val="24"/>
          <w:lang w:val="ru-RU"/>
        </w:rPr>
        <w:t>2031</w:t>
      </w:r>
      <w:r w:rsidRPr="006A1AD8">
        <w:rPr>
          <w:rFonts w:ascii="Arial" w:eastAsia="Times New Roman" w:hAnsi="Arial" w:cs="Arial"/>
          <w:sz w:val="24"/>
          <w:szCs w:val="24"/>
          <w:lang w:val="ru-RU"/>
        </w:rPr>
        <w:t xml:space="preserve"> года при условии реализации проектов по реконструкции котельн</w:t>
      </w:r>
      <w:r w:rsidR="00786290" w:rsidRPr="006A1AD8">
        <w:rPr>
          <w:rFonts w:ascii="Arial" w:eastAsia="Times New Roman" w:hAnsi="Arial" w:cs="Arial"/>
          <w:sz w:val="24"/>
          <w:szCs w:val="24"/>
          <w:lang w:val="ru-RU"/>
        </w:rPr>
        <w:t>ых</w:t>
      </w:r>
      <w:r w:rsidRPr="006A1AD8">
        <w:rPr>
          <w:rFonts w:ascii="Arial" w:eastAsia="Times New Roman" w:hAnsi="Arial" w:cs="Arial"/>
          <w:sz w:val="24"/>
          <w:szCs w:val="24"/>
          <w:lang w:val="ru-RU"/>
        </w:rPr>
        <w:t xml:space="preserve"> и тепловых сетей себестоимость тепловой энергии будет ниже себестоимости, если проекты не реализовывать. </w:t>
      </w:r>
    </w:p>
    <w:p w:rsidR="00572B8E" w:rsidRPr="006A1AD8" w:rsidRDefault="00572B8E" w:rsidP="00572B8E">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Так же из рисунка видно, что оптимальным источником финансирования развития системы теплоснабжения является финансирования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w:t>
      </w:r>
    </w:p>
    <w:p w:rsidR="00BB2149" w:rsidRPr="006A1AD8" w:rsidRDefault="00700C3B" w:rsidP="00BB2149">
      <w:pPr>
        <w:pStyle w:val="1"/>
        <w:ind w:left="0" w:firstLine="709"/>
        <w:jc w:val="center"/>
      </w:pPr>
      <w:bookmarkStart w:id="86" w:name="_Toc439877314"/>
      <w:r w:rsidRPr="006A1AD8">
        <w:t xml:space="preserve">Книга </w:t>
      </w:r>
      <w:r w:rsidR="00FE4EE2" w:rsidRPr="006A1AD8">
        <w:t>1</w:t>
      </w:r>
      <w:r w:rsidR="00364D07" w:rsidRPr="006A1AD8">
        <w:t>0</w:t>
      </w:r>
      <w:r w:rsidR="00895C5E" w:rsidRPr="006A1AD8">
        <w:t> </w:t>
      </w:r>
      <w:r w:rsidR="00BB2149" w:rsidRPr="006A1AD8">
        <w:t>«Обоснование предложения по определению единой теплоснабжающей организации»</w:t>
      </w:r>
      <w:bookmarkEnd w:id="86"/>
    </w:p>
    <w:p w:rsidR="00BB2149" w:rsidRPr="006A1AD8" w:rsidRDefault="00BB2149" w:rsidP="00BB2149">
      <w:pPr>
        <w:spacing w:after="0" w:line="360" w:lineRule="auto"/>
        <w:ind w:right="3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w:t>
      </w:r>
      <w:r w:rsidRPr="006A1AD8">
        <w:rPr>
          <w:rFonts w:ascii="Arial" w:eastAsia="Times New Roman" w:hAnsi="Arial" w:cs="Arial"/>
          <w:sz w:val="24"/>
          <w:szCs w:val="24"/>
        </w:rPr>
        <w:t>N</w:t>
      </w:r>
      <w:r w:rsidRPr="006A1AD8">
        <w:rPr>
          <w:rFonts w:ascii="Arial" w:eastAsia="Times New Roman" w:hAnsi="Arial" w:cs="Arial"/>
          <w:sz w:val="24"/>
          <w:szCs w:val="24"/>
          <w:lang w:val="ru-RU"/>
        </w:rPr>
        <w:t xml:space="preserve"> 808 «Об организации теплоснабжения в Российской Федерации и о внесении изменений в некоторые акты Правительства Российской Федерации».</w:t>
      </w:r>
    </w:p>
    <w:p w:rsidR="00BB2149" w:rsidRPr="006A1AD8" w:rsidRDefault="00BB2149" w:rsidP="00BB2149">
      <w:pPr>
        <w:spacing w:after="0" w:line="360" w:lineRule="auto"/>
        <w:ind w:right="42"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w:t>
      </w:r>
      <w:r w:rsidRPr="006A1AD8">
        <w:rPr>
          <w:rFonts w:ascii="Arial" w:eastAsia="Times New Roman" w:hAnsi="Arial" w:cs="Arial"/>
          <w:sz w:val="24"/>
          <w:szCs w:val="24"/>
          <w:lang w:val="ru-RU"/>
        </w:rPr>
        <w:lastRenderedPageBreak/>
        <w:t>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BB2149" w:rsidRPr="006A1AD8" w:rsidRDefault="00BB2149" w:rsidP="00BB2149">
      <w:pPr>
        <w:spacing w:after="0" w:line="360" w:lineRule="auto"/>
        <w:ind w:right="47"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18" w:history="1">
        <w:r w:rsidRPr="006A1AD8">
          <w:rPr>
            <w:rFonts w:ascii="Arial" w:eastAsia="Times New Roman" w:hAnsi="Arial" w:cs="Arial"/>
            <w:sz w:val="24"/>
            <w:szCs w:val="24"/>
            <w:lang w:val="ru-RU"/>
          </w:rPr>
          <w:t>постановлением</w:t>
        </w:r>
      </w:hyperlink>
      <w:r w:rsidRPr="006A1AD8">
        <w:rPr>
          <w:rFonts w:ascii="Arial" w:eastAsia="Times New Roman" w:hAnsi="Arial" w:cs="Arial"/>
          <w:sz w:val="24"/>
          <w:szCs w:val="24"/>
          <w:lang w:val="ru-RU"/>
        </w:rPr>
        <w:t xml:space="preserve"> Правительства РФ от 08 августа 2012 г. N 808.</w:t>
      </w:r>
    </w:p>
    <w:p w:rsidR="00BB2149" w:rsidRPr="006A1AD8" w:rsidRDefault="00BB2149" w:rsidP="00BB2149">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Критериями определения единой теплоснабжающей организации являются:</w:t>
      </w:r>
    </w:p>
    <w:p w:rsidR="00BB2149" w:rsidRPr="006A1AD8" w:rsidRDefault="00BB2149" w:rsidP="004137D8">
      <w:pPr>
        <w:pStyle w:val="a9"/>
        <w:numPr>
          <w:ilvl w:val="0"/>
          <w:numId w:val="5"/>
        </w:numPr>
        <w:spacing w:after="0"/>
        <w:ind w:right="46"/>
        <w:rPr>
          <w:rFonts w:cs="Arial"/>
          <w:szCs w:val="24"/>
        </w:rPr>
      </w:pPr>
      <w:r w:rsidRPr="006A1AD8">
        <w:rPr>
          <w:rFonts w:cs="Arial"/>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B2149" w:rsidRPr="006A1AD8" w:rsidRDefault="00BB2149" w:rsidP="004137D8">
      <w:pPr>
        <w:pStyle w:val="a9"/>
        <w:numPr>
          <w:ilvl w:val="0"/>
          <w:numId w:val="5"/>
        </w:numPr>
        <w:spacing w:after="0"/>
        <w:ind w:right="46"/>
        <w:rPr>
          <w:rFonts w:cs="Arial"/>
          <w:szCs w:val="24"/>
        </w:rPr>
      </w:pPr>
      <w:r w:rsidRPr="006A1AD8">
        <w:rPr>
          <w:rFonts w:cs="Arial"/>
          <w:szCs w:val="24"/>
        </w:rPr>
        <w:t>размер собственного капитала;</w:t>
      </w:r>
    </w:p>
    <w:p w:rsidR="00BB2149" w:rsidRPr="006A1AD8" w:rsidRDefault="00BB2149" w:rsidP="004137D8">
      <w:pPr>
        <w:pStyle w:val="a9"/>
        <w:numPr>
          <w:ilvl w:val="0"/>
          <w:numId w:val="5"/>
        </w:numPr>
        <w:spacing w:after="0"/>
        <w:ind w:right="46"/>
        <w:rPr>
          <w:rFonts w:cs="Arial"/>
          <w:szCs w:val="24"/>
        </w:rPr>
      </w:pPr>
      <w:r w:rsidRPr="006A1AD8">
        <w:rPr>
          <w:rFonts w:cs="Arial"/>
          <w:szCs w:val="24"/>
        </w:rPr>
        <w:t>способность в лучшей мере обеспечить надежность теплоснабжения в соответствующей системе теплоснабжения.</w:t>
      </w:r>
    </w:p>
    <w:p w:rsidR="00BB2149" w:rsidRPr="006A1AD8" w:rsidRDefault="00BB2149" w:rsidP="00BB2149">
      <w:pPr>
        <w:spacing w:after="0" w:line="360" w:lineRule="auto"/>
        <w:ind w:right="46"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Единая теплоснабжающая организация при осуществлении своей деятельности обязана:</w:t>
      </w:r>
    </w:p>
    <w:p w:rsidR="00BB2149" w:rsidRPr="006A1AD8" w:rsidRDefault="00BB2149" w:rsidP="002A5A91">
      <w:pPr>
        <w:pStyle w:val="a9"/>
        <w:numPr>
          <w:ilvl w:val="0"/>
          <w:numId w:val="10"/>
        </w:numPr>
        <w:spacing w:after="0"/>
        <w:ind w:left="0" w:right="46" w:firstLine="284"/>
        <w:rPr>
          <w:rFonts w:cs="Arial"/>
          <w:szCs w:val="24"/>
        </w:rPr>
      </w:pPr>
      <w:r w:rsidRPr="006A1AD8">
        <w:rPr>
          <w:rFonts w:cs="Arial"/>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19" w:anchor="block_3" w:history="1">
        <w:r w:rsidRPr="006A1AD8">
          <w:rPr>
            <w:rFonts w:cs="Arial"/>
            <w:szCs w:val="24"/>
          </w:rPr>
          <w:t>законодательством</w:t>
        </w:r>
      </w:hyperlink>
      <w:r w:rsidRPr="006A1AD8">
        <w:rPr>
          <w:rFonts w:cs="Arial"/>
          <w:szCs w:val="24"/>
        </w:rPr>
        <w:t xml:space="preserve"> о градостроительной деятельности технических условий подключения к тепловым сетям;</w:t>
      </w:r>
    </w:p>
    <w:p w:rsidR="00BB2149" w:rsidRPr="006A1AD8" w:rsidRDefault="00BB2149" w:rsidP="002A5A91">
      <w:pPr>
        <w:pStyle w:val="a9"/>
        <w:numPr>
          <w:ilvl w:val="0"/>
          <w:numId w:val="10"/>
        </w:numPr>
        <w:spacing w:after="0"/>
        <w:ind w:left="0" w:right="46" w:firstLine="284"/>
        <w:rPr>
          <w:rFonts w:cs="Arial"/>
          <w:szCs w:val="24"/>
        </w:rPr>
      </w:pPr>
      <w:r w:rsidRPr="006A1AD8">
        <w:rPr>
          <w:rFonts w:cs="Arial"/>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D55EF" w:rsidRPr="006A1AD8" w:rsidRDefault="00BB2149" w:rsidP="002A5A91">
      <w:pPr>
        <w:pStyle w:val="a9"/>
        <w:numPr>
          <w:ilvl w:val="0"/>
          <w:numId w:val="10"/>
        </w:numPr>
        <w:spacing w:after="0"/>
        <w:ind w:left="0" w:right="46" w:firstLine="284"/>
        <w:rPr>
          <w:rFonts w:cs="Arial"/>
          <w:szCs w:val="24"/>
        </w:rPr>
      </w:pPr>
      <w:r w:rsidRPr="006A1AD8">
        <w:rPr>
          <w:rFonts w:cs="Arial"/>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D55EF" w:rsidRPr="006A1AD8" w:rsidRDefault="001D55EF" w:rsidP="001D55EF">
      <w:pPr>
        <w:spacing w:after="0" w:line="360" w:lineRule="auto"/>
        <w:ind w:right="47"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 xml:space="preserve">В настоящее время </w:t>
      </w:r>
      <w:r w:rsidR="00564860" w:rsidRPr="006A1AD8">
        <w:rPr>
          <w:rFonts w:ascii="Arial" w:eastAsia="Times New Roman" w:hAnsi="Arial" w:cs="Arial"/>
          <w:sz w:val="24"/>
          <w:szCs w:val="24"/>
          <w:lang w:val="ru-RU"/>
        </w:rPr>
        <w:t>ООО «Жилстройсервис плюс»</w:t>
      </w:r>
      <w:r w:rsidRPr="006A1AD8">
        <w:rPr>
          <w:rFonts w:ascii="Arial" w:eastAsia="Times New Roman" w:hAnsi="Arial" w:cs="Arial"/>
          <w:sz w:val="24"/>
          <w:szCs w:val="24"/>
          <w:lang w:val="ru-RU"/>
        </w:rPr>
        <w:t>отвечает всем требованиям критериев по определению единой теплоснабжающей организации, а именно:</w:t>
      </w:r>
    </w:p>
    <w:p w:rsidR="001D55EF" w:rsidRPr="006A1AD8" w:rsidRDefault="001D55EF" w:rsidP="001D55EF">
      <w:pPr>
        <w:spacing w:after="0" w:line="360" w:lineRule="auto"/>
        <w:ind w:right="42"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lastRenderedPageBreak/>
        <w:t>1) 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w:t>
      </w:r>
    </w:p>
    <w:p w:rsidR="001D55EF" w:rsidRPr="006A1AD8" w:rsidRDefault="001D55EF" w:rsidP="001D55EF">
      <w:pPr>
        <w:spacing w:after="0" w:line="360" w:lineRule="auto"/>
        <w:ind w:right="44" w:firstLine="709"/>
        <w:jc w:val="both"/>
        <w:rPr>
          <w:rFonts w:ascii="Arial" w:eastAsia="Times New Roman" w:hAnsi="Arial" w:cs="Arial"/>
          <w:sz w:val="24"/>
          <w:szCs w:val="24"/>
          <w:lang w:val="ru-RU"/>
        </w:rPr>
      </w:pPr>
      <w:r w:rsidRPr="006A1AD8">
        <w:rPr>
          <w:rFonts w:ascii="Arial" w:eastAsia="Times New Roman" w:hAnsi="Arial" w:cs="Arial"/>
          <w:sz w:val="24"/>
          <w:szCs w:val="24"/>
          <w:lang w:val="ru-RU"/>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D55EF" w:rsidRPr="006A1AD8" w:rsidRDefault="001D55EF" w:rsidP="001D55EF">
      <w:pPr>
        <w:spacing w:after="0" w:line="360" w:lineRule="auto"/>
        <w:ind w:right="43" w:firstLine="709"/>
        <w:jc w:val="both"/>
        <w:rPr>
          <w:rFonts w:ascii="Arial" w:eastAsia="Times New Roman" w:hAnsi="Arial" w:cs="Arial"/>
          <w:sz w:val="24"/>
          <w:szCs w:val="24"/>
          <w:lang w:val="ru-RU"/>
        </w:rPr>
      </w:pPr>
      <w:r w:rsidRPr="006A1AD8">
        <w:rPr>
          <w:rFonts w:ascii="Arial" w:eastAsia="Times New Roman" w:hAnsi="Arial" w:cs="Arial"/>
          <w:bCs/>
          <w:sz w:val="24"/>
          <w:szCs w:val="24"/>
          <w:lang w:val="ru-RU"/>
        </w:rPr>
        <w:t xml:space="preserve">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w:t>
      </w:r>
      <w:hyperlink r:id="rId20" w:history="1">
        <w:r w:rsidRPr="006A1AD8">
          <w:rPr>
            <w:rFonts w:ascii="Arial" w:eastAsia="Times New Roman" w:hAnsi="Arial" w:cs="Arial"/>
            <w:bCs/>
            <w:sz w:val="24"/>
            <w:szCs w:val="24"/>
            <w:lang w:val="ru-RU"/>
          </w:rPr>
          <w:t>постановлением</w:t>
        </w:r>
      </w:hyperlink>
      <w:r w:rsidRPr="006A1AD8">
        <w:rPr>
          <w:rFonts w:ascii="Arial" w:eastAsia="Times New Roman" w:hAnsi="Arial" w:cs="Arial"/>
          <w:bCs/>
          <w:sz w:val="24"/>
          <w:szCs w:val="24"/>
          <w:lang w:val="ru-RU"/>
        </w:rPr>
        <w:t xml:space="preserve"> Правительства РФ от 08 августа 2012 г. N 808, предлагается определить единой теплоснабжающей организацией </w:t>
      </w:r>
      <w:r w:rsidR="00BC2D25" w:rsidRPr="006A1AD8">
        <w:rPr>
          <w:rFonts w:ascii="Arial" w:eastAsia="Times New Roman" w:hAnsi="Arial" w:cs="Arial"/>
          <w:sz w:val="24"/>
          <w:szCs w:val="24"/>
          <w:lang w:val="ru-RU" w:eastAsia="ru-RU"/>
        </w:rPr>
        <w:t>городского поселения Дмитровск</w:t>
      </w:r>
      <w:r w:rsidRPr="006A1AD8">
        <w:rPr>
          <w:rFonts w:ascii="Arial" w:eastAsia="Times New Roman" w:hAnsi="Arial" w:cs="Arial"/>
          <w:bCs/>
          <w:sz w:val="24"/>
          <w:szCs w:val="24"/>
          <w:lang w:val="ru-RU"/>
        </w:rPr>
        <w:t xml:space="preserve">- </w:t>
      </w:r>
      <w:r w:rsidR="005A343B" w:rsidRPr="006A1AD8">
        <w:rPr>
          <w:rFonts w:ascii="Arial" w:eastAsia="Times New Roman" w:hAnsi="Arial" w:cs="Arial"/>
          <w:sz w:val="24"/>
          <w:szCs w:val="24"/>
          <w:lang w:val="ru-RU"/>
        </w:rPr>
        <w:t>ООО «Жилстройсервис плюс»</w:t>
      </w:r>
      <w:r w:rsidRPr="006A1AD8">
        <w:rPr>
          <w:rFonts w:ascii="Arial" w:eastAsia="Times New Roman" w:hAnsi="Arial" w:cs="Arial"/>
          <w:sz w:val="24"/>
          <w:szCs w:val="24"/>
          <w:lang w:val="ru-RU" w:eastAsia="ru-RU"/>
        </w:rPr>
        <w:t>.</w:t>
      </w:r>
    </w:p>
    <w:p w:rsidR="001D55EF" w:rsidRPr="006A1AD8" w:rsidRDefault="001D55EF" w:rsidP="00FC78B7">
      <w:pPr>
        <w:spacing w:after="0" w:line="360" w:lineRule="auto"/>
        <w:ind w:right="47" w:firstLine="709"/>
        <w:jc w:val="both"/>
        <w:rPr>
          <w:rFonts w:ascii="Arial" w:eastAsia="Times New Roman" w:hAnsi="Arial" w:cs="Arial"/>
          <w:sz w:val="24"/>
          <w:szCs w:val="24"/>
          <w:lang w:val="ru-RU"/>
        </w:rPr>
      </w:pPr>
    </w:p>
    <w:p w:rsidR="00413199" w:rsidRPr="006A1AD8" w:rsidRDefault="00413199" w:rsidP="00413199">
      <w:pPr>
        <w:rPr>
          <w:lang w:val="ru-RU" w:eastAsia="ru-RU"/>
        </w:rPr>
      </w:pPr>
    </w:p>
    <w:p w:rsidR="003C2943" w:rsidRPr="006A1AD8" w:rsidRDefault="003C2943" w:rsidP="00413199">
      <w:pPr>
        <w:rPr>
          <w:lang w:val="ru-RU" w:eastAsia="ru-RU"/>
        </w:rPr>
        <w:sectPr w:rsidR="003C2943" w:rsidRPr="006A1AD8" w:rsidSect="00C80FA2">
          <w:footerReference w:type="default" r:id="rId21"/>
          <w:pgSz w:w="11907" w:h="16840" w:code="9"/>
          <w:pgMar w:top="1134" w:right="680" w:bottom="1247" w:left="1588" w:header="567" w:footer="567" w:gutter="0"/>
          <w:cols w:space="720"/>
          <w:docGrid w:linePitch="299"/>
        </w:sectPr>
      </w:pPr>
    </w:p>
    <w:p w:rsidR="005C642D" w:rsidRPr="006A1AD8" w:rsidRDefault="005C642D" w:rsidP="005C642D">
      <w:pPr>
        <w:pStyle w:val="1"/>
        <w:ind w:left="0" w:firstLine="709"/>
        <w:jc w:val="center"/>
      </w:pPr>
      <w:bookmarkStart w:id="87" w:name="_Toc439877315"/>
      <w:r w:rsidRPr="006A1AD8">
        <w:lastRenderedPageBreak/>
        <w:t>Графическая часть</w:t>
      </w:r>
      <w:bookmarkEnd w:id="87"/>
    </w:p>
    <w:p w:rsidR="003C2943" w:rsidRPr="006A1AD8" w:rsidRDefault="003C2943" w:rsidP="003C2943">
      <w:pPr>
        <w:rPr>
          <w:lang w:val="ru-RU" w:eastAsia="ru-RU"/>
        </w:rPr>
      </w:pPr>
      <w:r w:rsidRPr="006A1AD8">
        <w:rPr>
          <w:noProof/>
          <w:lang w:val="ru-RU" w:eastAsia="ru-RU"/>
        </w:rPr>
        <w:drawing>
          <wp:inline distT="0" distB="0" distL="0" distR="0">
            <wp:extent cx="9181465" cy="5278552"/>
            <wp:effectExtent l="0" t="0" r="635" b="0"/>
            <wp:docPr id="15" name="Рисунок 15" descr="F:\Dropbox\Бизнес\Р Е Г И О Н Ы\О Р Е Л\Дмитровский р-н\Дмитровск\сети\ГОТОВЫЕ\тепло\зона действ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ropbox\Бизнес\Р Е Г И О Н Ы\О Р Е Л\Дмитровский р-н\Дмитровск\сети\ГОТОВЫЕ\тепло\зона действия.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81465" cy="5278552"/>
                    </a:xfrm>
                    <a:prstGeom prst="rect">
                      <a:avLst/>
                    </a:prstGeom>
                    <a:noFill/>
                    <a:ln>
                      <a:noFill/>
                    </a:ln>
                  </pic:spPr>
                </pic:pic>
              </a:graphicData>
            </a:graphic>
          </wp:inline>
        </w:drawing>
      </w:r>
    </w:p>
    <w:p w:rsidR="003C2943" w:rsidRPr="006A1AD8" w:rsidRDefault="003C2943" w:rsidP="003C2943">
      <w:pPr>
        <w:rPr>
          <w:lang w:val="ru-RU" w:eastAsia="ru-RU"/>
        </w:rPr>
      </w:pPr>
    </w:p>
    <w:p w:rsidR="003C2943" w:rsidRPr="006A1AD8" w:rsidRDefault="003C2943" w:rsidP="003C2943">
      <w:pPr>
        <w:rPr>
          <w:lang w:val="ru-RU" w:eastAsia="ru-RU"/>
        </w:rPr>
      </w:pPr>
      <w:r w:rsidRPr="006A1AD8">
        <w:rPr>
          <w:noProof/>
          <w:lang w:val="ru-RU" w:eastAsia="ru-RU"/>
        </w:rPr>
        <w:lastRenderedPageBreak/>
        <w:drawing>
          <wp:inline distT="0" distB="0" distL="0" distR="0">
            <wp:extent cx="9181465" cy="5278552"/>
            <wp:effectExtent l="0" t="0" r="635" b="0"/>
            <wp:docPr id="16" name="Рисунок 16" descr="F:\Dropbox\Бизнес\Р Е Г И О Н Ы\О Р Е Л\Дмитровский р-н\Дмитровск\сети\ГОТОВЫЕ\тепло\карта с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ropbox\Бизнес\Р Е Г И О Н Ы\О Р Е Л\Дмитровский р-н\Дмитровск\сети\ГОТОВЫЕ\тепло\карта сети.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81465" cy="5278552"/>
                    </a:xfrm>
                    <a:prstGeom prst="rect">
                      <a:avLst/>
                    </a:prstGeom>
                    <a:noFill/>
                    <a:ln>
                      <a:noFill/>
                    </a:ln>
                  </pic:spPr>
                </pic:pic>
              </a:graphicData>
            </a:graphic>
          </wp:inline>
        </w:drawing>
      </w:r>
    </w:p>
    <w:p w:rsidR="003C2943" w:rsidRPr="006A1AD8" w:rsidRDefault="003C2943" w:rsidP="003C2943">
      <w:pPr>
        <w:rPr>
          <w:lang w:val="ru-RU" w:eastAsia="ru-RU"/>
        </w:rPr>
      </w:pPr>
    </w:p>
    <w:p w:rsidR="003C2943" w:rsidRPr="006A1AD8" w:rsidRDefault="003C2943" w:rsidP="003C2943">
      <w:pPr>
        <w:rPr>
          <w:lang w:val="ru-RU" w:eastAsia="ru-RU"/>
        </w:rPr>
      </w:pPr>
    </w:p>
    <w:p w:rsidR="003C2943" w:rsidRPr="006A1AD8" w:rsidRDefault="003C2943" w:rsidP="006A1AD8">
      <w:pPr>
        <w:jc w:val="center"/>
        <w:rPr>
          <w:lang w:val="ru-RU" w:eastAsia="ru-RU"/>
        </w:rPr>
      </w:pPr>
      <w:r w:rsidRPr="006A1AD8">
        <w:rPr>
          <w:noProof/>
          <w:lang w:val="ru-RU" w:eastAsia="ru-RU"/>
        </w:rPr>
        <w:lastRenderedPageBreak/>
        <w:drawing>
          <wp:inline distT="0" distB="0" distL="0" distR="0">
            <wp:extent cx="9440939" cy="6534999"/>
            <wp:effectExtent l="0" t="0" r="8255" b="0"/>
            <wp:docPr id="20" name="Рисунок 20" descr="F:\Dropbox\Бизнес\Р Е Г И О Н Ы\О Р Е Л\Дмитровский р-н\Дмитровск\сети\ГОТОВЫЕ\тепло\Котельна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ropbox\Бизнес\Р Е Г И О Н Ы\О Р Е Л\Дмитровский р-н\Дмитровск\сети\ГОТОВЫЕ\тепло\Котельная №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50039" cy="6541298"/>
                    </a:xfrm>
                    <a:prstGeom prst="rect">
                      <a:avLst/>
                    </a:prstGeom>
                    <a:noFill/>
                    <a:ln>
                      <a:noFill/>
                    </a:ln>
                  </pic:spPr>
                </pic:pic>
              </a:graphicData>
            </a:graphic>
          </wp:inline>
        </w:drawing>
      </w:r>
      <w:r w:rsidRPr="006A1AD8">
        <w:rPr>
          <w:noProof/>
          <w:lang w:val="ru-RU" w:eastAsia="ru-RU"/>
        </w:rPr>
        <w:lastRenderedPageBreak/>
        <w:drawing>
          <wp:inline distT="0" distB="0" distL="0" distR="0">
            <wp:extent cx="9751435" cy="5454869"/>
            <wp:effectExtent l="0" t="0" r="2540" b="0"/>
            <wp:docPr id="19" name="Рисунок 19" descr="F:\Dropbox\Бизнес\Р Е Г И О Н Ы\О Р Е Л\Дмитровский р-н\Дмитровск\сети\ГОТОВЫЕ\тепло\Котельн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ropbox\Бизнес\Р Е Г И О Н Ы\О Р Е Л\Дмитровский р-н\Дмитровск\сети\ГОТОВЫЕ\тепло\Котельная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60543" cy="5459964"/>
                    </a:xfrm>
                    <a:prstGeom prst="rect">
                      <a:avLst/>
                    </a:prstGeom>
                    <a:noFill/>
                    <a:ln>
                      <a:noFill/>
                    </a:ln>
                  </pic:spPr>
                </pic:pic>
              </a:graphicData>
            </a:graphic>
          </wp:inline>
        </w:drawing>
      </w:r>
      <w:r w:rsidRPr="006A1AD8">
        <w:rPr>
          <w:noProof/>
          <w:lang w:val="ru-RU" w:eastAsia="ru-RU"/>
        </w:rPr>
        <w:lastRenderedPageBreak/>
        <w:drawing>
          <wp:inline distT="0" distB="0" distL="0" distR="0">
            <wp:extent cx="8633707" cy="5391807"/>
            <wp:effectExtent l="0" t="0" r="0" b="0"/>
            <wp:docPr id="17" name="Рисунок 17" descr="F:\Dropbox\Бизнес\Р Е Г И О Н Ы\О Р Е Л\Дмитровский р-н\Дмитровск\сети\ГОТОВЫЕ\тепло\Котельна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ropbox\Бизнес\Р Е Г И О Н Ы\О Р Е Л\Дмитровский р-н\Дмитровск\сети\ГОТОВЫЕ\тепло\Котельная №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34328" cy="5392195"/>
                    </a:xfrm>
                    <a:prstGeom prst="rect">
                      <a:avLst/>
                    </a:prstGeom>
                    <a:noFill/>
                    <a:ln>
                      <a:noFill/>
                    </a:ln>
                  </pic:spPr>
                </pic:pic>
              </a:graphicData>
            </a:graphic>
          </wp:inline>
        </w:drawing>
      </w:r>
    </w:p>
    <w:p w:rsidR="003C2943" w:rsidRPr="006A1AD8" w:rsidRDefault="003C2943" w:rsidP="003C2943">
      <w:pPr>
        <w:rPr>
          <w:lang w:val="ru-RU" w:eastAsia="ru-RU"/>
        </w:rPr>
      </w:pPr>
    </w:p>
    <w:p w:rsidR="003C2943" w:rsidRPr="006A1AD8" w:rsidRDefault="003C2943" w:rsidP="003C2943">
      <w:pPr>
        <w:jc w:val="center"/>
        <w:rPr>
          <w:lang w:val="ru-RU" w:eastAsia="ru-RU"/>
        </w:rPr>
        <w:sectPr w:rsidR="003C2943" w:rsidRPr="006A1AD8" w:rsidSect="003C2943">
          <w:pgSz w:w="16840" w:h="11907" w:orient="landscape" w:code="9"/>
          <w:pgMar w:top="680" w:right="1247" w:bottom="1588" w:left="1134" w:header="567" w:footer="567" w:gutter="0"/>
          <w:cols w:space="720"/>
          <w:docGrid w:linePitch="299"/>
        </w:sectPr>
      </w:pPr>
    </w:p>
    <w:p w:rsidR="003C2943" w:rsidRPr="006A1AD8" w:rsidRDefault="003C2943" w:rsidP="003C2943">
      <w:pPr>
        <w:jc w:val="center"/>
        <w:rPr>
          <w:lang w:val="ru-RU" w:eastAsia="ru-RU"/>
        </w:rPr>
      </w:pPr>
      <w:r w:rsidRPr="006A1AD8">
        <w:rPr>
          <w:noProof/>
          <w:lang w:val="ru-RU" w:eastAsia="ru-RU"/>
        </w:rPr>
        <w:lastRenderedPageBreak/>
        <w:drawing>
          <wp:inline distT="0" distB="0" distL="0" distR="0">
            <wp:extent cx="6011336" cy="7465326"/>
            <wp:effectExtent l="0" t="0" r="8890" b="2540"/>
            <wp:docPr id="22" name="Рисунок 22" descr="F:\Dropbox\Бизнес\Р Е Г И О Н Ы\О Р Е Л\Дмитровский р-н\Дмитровск\сети\ГОТОВЫЕ\тепло\Котельна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ropbox\Бизнес\Р Е Г И О Н Ы\О Р Е Л\Дмитровский р-н\Дмитровск\сети\ГОТОВЫЕ\тепло\Котельная №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5008" cy="7469886"/>
                    </a:xfrm>
                    <a:prstGeom prst="rect">
                      <a:avLst/>
                    </a:prstGeom>
                    <a:noFill/>
                    <a:ln>
                      <a:noFill/>
                    </a:ln>
                  </pic:spPr>
                </pic:pic>
              </a:graphicData>
            </a:graphic>
          </wp:inline>
        </w:drawing>
      </w:r>
      <w:r w:rsidRPr="006A1AD8">
        <w:rPr>
          <w:noProof/>
          <w:lang w:val="ru-RU" w:eastAsia="ru-RU"/>
        </w:rPr>
        <w:lastRenderedPageBreak/>
        <w:drawing>
          <wp:inline distT="0" distB="0" distL="0" distR="0">
            <wp:extent cx="5812317" cy="8475477"/>
            <wp:effectExtent l="0" t="0" r="0" b="1905"/>
            <wp:docPr id="21" name="Рисунок 21" descr="F:\Dropbox\Бизнес\Р Е Г И О Н Ы\О Р Е Л\Дмитровский р-н\Дмитровск\сети\ГОТОВЫЕ\тепло\Котельна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ropbox\Бизнес\Р Е Г И О Н Ы\О Р Е Л\Дмитровский р-н\Дмитровск\сети\ГОТОВЫЕ\тепло\Котельная №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2802" cy="8476184"/>
                    </a:xfrm>
                    <a:prstGeom prst="rect">
                      <a:avLst/>
                    </a:prstGeom>
                    <a:noFill/>
                    <a:ln>
                      <a:noFill/>
                    </a:ln>
                  </pic:spPr>
                </pic:pic>
              </a:graphicData>
            </a:graphic>
          </wp:inline>
        </w:drawing>
      </w:r>
    </w:p>
    <w:p w:rsidR="003C2943" w:rsidRPr="006A1AD8" w:rsidRDefault="003C2943" w:rsidP="003C2943">
      <w:pPr>
        <w:jc w:val="center"/>
        <w:rPr>
          <w:lang w:val="ru-RU" w:eastAsia="ru-RU"/>
        </w:rPr>
      </w:pPr>
    </w:p>
    <w:p w:rsidR="003C2943" w:rsidRPr="006A1AD8" w:rsidRDefault="003C2943" w:rsidP="003C2943">
      <w:pPr>
        <w:jc w:val="center"/>
        <w:rPr>
          <w:lang w:val="ru-RU" w:eastAsia="ru-RU"/>
        </w:rPr>
        <w:sectPr w:rsidR="003C2943" w:rsidRPr="006A1AD8" w:rsidSect="003C2943">
          <w:pgSz w:w="11907" w:h="16840" w:code="9"/>
          <w:pgMar w:top="1134" w:right="680" w:bottom="1247" w:left="1588" w:header="567" w:footer="567" w:gutter="0"/>
          <w:cols w:space="720"/>
          <w:docGrid w:linePitch="299"/>
        </w:sectPr>
      </w:pPr>
    </w:p>
    <w:p w:rsidR="00BB2149" w:rsidRPr="006A1AD8" w:rsidRDefault="00BB2149" w:rsidP="00967535">
      <w:pPr>
        <w:spacing w:after="0" w:line="360" w:lineRule="auto"/>
        <w:ind w:right="-20"/>
        <w:jc w:val="center"/>
        <w:rPr>
          <w:rFonts w:ascii="Arial" w:eastAsia="Times New Roman" w:hAnsi="Arial" w:cs="Arial"/>
          <w:sz w:val="24"/>
          <w:szCs w:val="24"/>
          <w:lang w:val="ru-RU"/>
        </w:rPr>
      </w:pPr>
      <w:r w:rsidRPr="006A1AD8">
        <w:rPr>
          <w:rFonts w:ascii="Arial" w:eastAsia="Times New Roman" w:hAnsi="Arial" w:cs="Arial"/>
          <w:b/>
          <w:bCs/>
          <w:sz w:val="24"/>
          <w:szCs w:val="24"/>
          <w:lang w:val="ru-RU"/>
        </w:rPr>
        <w:lastRenderedPageBreak/>
        <w:t xml:space="preserve">Список </w:t>
      </w:r>
      <w:r w:rsidR="00967535" w:rsidRPr="006A1AD8">
        <w:rPr>
          <w:rFonts w:ascii="Arial" w:eastAsia="Times New Roman" w:hAnsi="Arial" w:cs="Arial"/>
          <w:b/>
          <w:bCs/>
          <w:sz w:val="24"/>
          <w:szCs w:val="24"/>
          <w:lang w:val="ru-RU"/>
        </w:rPr>
        <w:t>используемых источников:</w:t>
      </w:r>
    </w:p>
    <w:p w:rsidR="00BB2149" w:rsidRPr="006A1AD8" w:rsidRDefault="00BB2149" w:rsidP="00822217">
      <w:pPr>
        <w:pStyle w:val="a9"/>
        <w:numPr>
          <w:ilvl w:val="0"/>
          <w:numId w:val="1"/>
        </w:numPr>
        <w:spacing w:after="0"/>
        <w:ind w:left="426" w:right="-23"/>
        <w:rPr>
          <w:rFonts w:cs="Arial"/>
          <w:szCs w:val="24"/>
        </w:rPr>
      </w:pPr>
      <w:r w:rsidRPr="006A1AD8">
        <w:rPr>
          <w:rFonts w:cs="Arial"/>
          <w:szCs w:val="24"/>
        </w:rPr>
        <w:t>Федеральный закон №190 «О теплоснабжении» от 27.07.2010 г.</w:t>
      </w:r>
    </w:p>
    <w:p w:rsidR="00BB2149" w:rsidRPr="006A1AD8" w:rsidRDefault="00C65194" w:rsidP="00822217">
      <w:pPr>
        <w:pStyle w:val="a9"/>
        <w:numPr>
          <w:ilvl w:val="0"/>
          <w:numId w:val="1"/>
        </w:numPr>
        <w:spacing w:after="0"/>
        <w:ind w:left="426" w:right="-23"/>
        <w:rPr>
          <w:rFonts w:cs="Arial"/>
          <w:szCs w:val="24"/>
        </w:rPr>
      </w:pPr>
      <w:hyperlink r:id="rId29" w:history="1">
        <w:r w:rsidR="00BB2149" w:rsidRPr="006A1AD8">
          <w:rPr>
            <w:rFonts w:cs="Arial"/>
            <w:szCs w:val="24"/>
          </w:rPr>
          <w:t>Федеральный закон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hyperlink>
      <w:r w:rsidR="00BB2149" w:rsidRPr="006A1AD8">
        <w:rPr>
          <w:rFonts w:cs="Arial"/>
          <w:szCs w:val="24"/>
        </w:rPr>
        <w:t>« от 23.11.2009 г.</w:t>
      </w:r>
    </w:p>
    <w:p w:rsidR="008E3999" w:rsidRPr="006A1AD8" w:rsidRDefault="008E3999" w:rsidP="008E3999">
      <w:pPr>
        <w:pStyle w:val="a9"/>
        <w:numPr>
          <w:ilvl w:val="0"/>
          <w:numId w:val="1"/>
        </w:numPr>
        <w:spacing w:after="0"/>
        <w:ind w:right="-23"/>
        <w:rPr>
          <w:rFonts w:cs="Arial"/>
          <w:szCs w:val="24"/>
        </w:rPr>
      </w:pPr>
      <w:r w:rsidRPr="006A1AD8">
        <w:rPr>
          <w:rFonts w:cs="Arial"/>
          <w:szCs w:val="24"/>
        </w:rPr>
        <w:t>Федеральный закон от 7 декабря 2011 г. N 416-ФЗ "О водоснабжении и водоотведении".</w:t>
      </w:r>
    </w:p>
    <w:p w:rsidR="00BB2149" w:rsidRPr="006A1AD8" w:rsidRDefault="00BB2149" w:rsidP="00822217">
      <w:pPr>
        <w:pStyle w:val="a9"/>
        <w:numPr>
          <w:ilvl w:val="0"/>
          <w:numId w:val="1"/>
        </w:numPr>
        <w:spacing w:after="0"/>
        <w:ind w:left="426" w:right="-23"/>
        <w:rPr>
          <w:rFonts w:cs="Arial"/>
          <w:szCs w:val="24"/>
        </w:rPr>
      </w:pPr>
      <w:r w:rsidRPr="006A1AD8">
        <w:rPr>
          <w:rFonts w:cs="Arial"/>
          <w:szCs w:val="24"/>
        </w:rPr>
        <w:t>Постановление Правительства РФ № 154 «О требованиях к схемам теплоснабжения, порядку их разработки и утверждения» от 22.02.2012 г.</w:t>
      </w:r>
    </w:p>
    <w:p w:rsidR="0044388D" w:rsidRPr="006A1AD8" w:rsidRDefault="0044388D" w:rsidP="0044388D">
      <w:pPr>
        <w:pStyle w:val="a9"/>
        <w:numPr>
          <w:ilvl w:val="0"/>
          <w:numId w:val="1"/>
        </w:numPr>
        <w:rPr>
          <w:rFonts w:cs="Arial"/>
          <w:szCs w:val="24"/>
        </w:rPr>
      </w:pPr>
      <w:r w:rsidRPr="006A1AD8">
        <w:rPr>
          <w:rFonts w:cs="Arial"/>
          <w:szCs w:val="24"/>
        </w:rPr>
        <w:t>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BB2149" w:rsidRPr="006A1AD8" w:rsidRDefault="00BB2149" w:rsidP="00822217">
      <w:pPr>
        <w:pStyle w:val="a9"/>
        <w:numPr>
          <w:ilvl w:val="0"/>
          <w:numId w:val="1"/>
        </w:numPr>
        <w:spacing w:after="0"/>
        <w:ind w:left="426" w:right="-23"/>
        <w:rPr>
          <w:rFonts w:cs="Arial"/>
          <w:szCs w:val="24"/>
        </w:rPr>
      </w:pPr>
      <w:r w:rsidRPr="006A1AD8">
        <w:rPr>
          <w:rFonts w:cs="Arial"/>
          <w:szCs w:val="24"/>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D311C2" w:rsidRPr="006A1AD8" w:rsidRDefault="00D311C2" w:rsidP="00D311C2">
      <w:pPr>
        <w:pStyle w:val="a9"/>
        <w:numPr>
          <w:ilvl w:val="0"/>
          <w:numId w:val="1"/>
        </w:numPr>
        <w:spacing w:after="0"/>
        <w:ind w:left="426" w:right="-23"/>
        <w:rPr>
          <w:rFonts w:cs="Arial"/>
          <w:szCs w:val="24"/>
        </w:rPr>
      </w:pPr>
      <w:r w:rsidRPr="006A1AD8">
        <w:rPr>
          <w:rFonts w:cs="Arial"/>
          <w:szCs w:val="24"/>
        </w:rPr>
        <w:t>Приказ Министерства энергетики РФ и Министерства регионального развития РФ от 29 декабря 2012 г. N 565/667 «Об утверждении методических рекомендаций по разработке схем теплоснабжения».</w:t>
      </w:r>
    </w:p>
    <w:p w:rsidR="003F54D2" w:rsidRPr="006A1AD8" w:rsidRDefault="003F54D2" w:rsidP="00D311C2">
      <w:pPr>
        <w:pStyle w:val="a9"/>
        <w:numPr>
          <w:ilvl w:val="0"/>
          <w:numId w:val="1"/>
        </w:numPr>
        <w:spacing w:after="0"/>
        <w:ind w:left="426" w:right="-23"/>
        <w:rPr>
          <w:rFonts w:cs="Arial"/>
          <w:szCs w:val="24"/>
        </w:rPr>
      </w:pPr>
      <w:r w:rsidRPr="006A1AD8">
        <w:rPr>
          <w:rFonts w:cs="Arial"/>
          <w:szCs w:val="24"/>
        </w:rPr>
        <w:t xml:space="preserve">СП 50.13330.2012 </w:t>
      </w:r>
      <w:r w:rsidR="00F94FE5" w:rsidRPr="006A1AD8">
        <w:rPr>
          <w:rFonts w:cs="Arial"/>
          <w:szCs w:val="24"/>
        </w:rPr>
        <w:t>«</w:t>
      </w:r>
      <w:r w:rsidRPr="006A1AD8">
        <w:rPr>
          <w:rFonts w:cs="Arial"/>
          <w:szCs w:val="24"/>
        </w:rPr>
        <w:t xml:space="preserve">СНиП 23-02-2003 </w:t>
      </w:r>
      <w:r w:rsidR="00F94FE5" w:rsidRPr="006A1AD8">
        <w:rPr>
          <w:rFonts w:cs="Arial"/>
          <w:szCs w:val="24"/>
        </w:rPr>
        <w:t>«</w:t>
      </w:r>
      <w:r w:rsidRPr="006A1AD8">
        <w:rPr>
          <w:rFonts w:cs="Arial"/>
          <w:szCs w:val="24"/>
        </w:rPr>
        <w:t>Тепловая защита зданий</w:t>
      </w:r>
      <w:r w:rsidR="00F94FE5" w:rsidRPr="006A1AD8">
        <w:rPr>
          <w:rFonts w:cs="Arial"/>
          <w:szCs w:val="24"/>
        </w:rPr>
        <w:t>»</w:t>
      </w:r>
      <w:r w:rsidRPr="006A1AD8">
        <w:rPr>
          <w:rFonts w:cs="Arial"/>
          <w:szCs w:val="24"/>
        </w:rPr>
        <w:t>.</w:t>
      </w:r>
    </w:p>
    <w:p w:rsidR="003F54D2" w:rsidRPr="006A1AD8" w:rsidRDefault="003F54D2" w:rsidP="00D311C2">
      <w:pPr>
        <w:pStyle w:val="a9"/>
        <w:numPr>
          <w:ilvl w:val="0"/>
          <w:numId w:val="1"/>
        </w:numPr>
        <w:spacing w:after="0"/>
        <w:ind w:left="426" w:right="-23"/>
        <w:rPr>
          <w:rFonts w:cs="Arial"/>
          <w:szCs w:val="24"/>
        </w:rPr>
      </w:pPr>
      <w:r w:rsidRPr="006A1AD8">
        <w:rPr>
          <w:rFonts w:cs="Arial"/>
          <w:szCs w:val="24"/>
        </w:rPr>
        <w:t xml:space="preserve">СП 124.13330.2012 </w:t>
      </w:r>
      <w:r w:rsidR="00F94FE5" w:rsidRPr="006A1AD8">
        <w:rPr>
          <w:rFonts w:cs="Arial"/>
          <w:szCs w:val="24"/>
        </w:rPr>
        <w:t>«</w:t>
      </w:r>
      <w:r w:rsidRPr="006A1AD8">
        <w:rPr>
          <w:rFonts w:cs="Arial"/>
          <w:szCs w:val="24"/>
        </w:rPr>
        <w:t xml:space="preserve">СНиП 41-02-2003 </w:t>
      </w:r>
      <w:r w:rsidR="00F94FE5" w:rsidRPr="006A1AD8">
        <w:rPr>
          <w:rFonts w:cs="Arial"/>
          <w:szCs w:val="24"/>
        </w:rPr>
        <w:t>«</w:t>
      </w:r>
      <w:r w:rsidRPr="006A1AD8">
        <w:rPr>
          <w:rFonts w:cs="Arial"/>
          <w:szCs w:val="24"/>
        </w:rPr>
        <w:t>Тепловые сети</w:t>
      </w:r>
      <w:r w:rsidR="00F94FE5" w:rsidRPr="006A1AD8">
        <w:rPr>
          <w:rFonts w:cs="Arial"/>
          <w:szCs w:val="24"/>
        </w:rPr>
        <w:t>»</w:t>
      </w:r>
      <w:r w:rsidRPr="006A1AD8">
        <w:rPr>
          <w:rFonts w:cs="Arial"/>
          <w:szCs w:val="24"/>
        </w:rPr>
        <w:t>.</w:t>
      </w:r>
    </w:p>
    <w:p w:rsidR="003F54D2" w:rsidRPr="006A1AD8" w:rsidRDefault="003F54D2" w:rsidP="00D311C2">
      <w:pPr>
        <w:pStyle w:val="a9"/>
        <w:numPr>
          <w:ilvl w:val="0"/>
          <w:numId w:val="1"/>
        </w:numPr>
        <w:spacing w:after="0"/>
        <w:ind w:left="426" w:right="-23"/>
        <w:rPr>
          <w:rFonts w:cs="Arial"/>
          <w:szCs w:val="24"/>
        </w:rPr>
      </w:pPr>
      <w:r w:rsidRPr="006A1AD8">
        <w:rPr>
          <w:rFonts w:cs="Arial"/>
          <w:szCs w:val="24"/>
        </w:rPr>
        <w:t xml:space="preserve">СП 131.13330.2012 </w:t>
      </w:r>
      <w:r w:rsidR="00F94FE5" w:rsidRPr="006A1AD8">
        <w:rPr>
          <w:rFonts w:cs="Arial"/>
          <w:szCs w:val="24"/>
        </w:rPr>
        <w:t>«</w:t>
      </w:r>
      <w:r w:rsidRPr="006A1AD8">
        <w:rPr>
          <w:rFonts w:cs="Arial"/>
          <w:szCs w:val="24"/>
        </w:rPr>
        <w:t xml:space="preserve">СНиП 23-01-99* </w:t>
      </w:r>
      <w:r w:rsidR="00F94FE5" w:rsidRPr="006A1AD8">
        <w:rPr>
          <w:rFonts w:cs="Arial"/>
          <w:szCs w:val="24"/>
        </w:rPr>
        <w:t>«</w:t>
      </w:r>
      <w:r w:rsidRPr="006A1AD8">
        <w:rPr>
          <w:rFonts w:cs="Arial"/>
          <w:szCs w:val="24"/>
        </w:rPr>
        <w:t>Строительная климатология</w:t>
      </w:r>
      <w:r w:rsidR="00F94FE5" w:rsidRPr="006A1AD8">
        <w:rPr>
          <w:rFonts w:cs="Arial"/>
          <w:szCs w:val="24"/>
        </w:rPr>
        <w:t>»</w:t>
      </w:r>
      <w:r w:rsidRPr="006A1AD8">
        <w:rPr>
          <w:rFonts w:cs="Arial"/>
          <w:szCs w:val="24"/>
        </w:rPr>
        <w:t>.</w:t>
      </w:r>
    </w:p>
    <w:p w:rsidR="00916F6A" w:rsidRPr="006A1AD8" w:rsidRDefault="003F54D2" w:rsidP="00D311C2">
      <w:pPr>
        <w:pStyle w:val="a9"/>
        <w:numPr>
          <w:ilvl w:val="0"/>
          <w:numId w:val="1"/>
        </w:numPr>
        <w:spacing w:after="0"/>
        <w:ind w:left="426" w:right="-23"/>
        <w:rPr>
          <w:rFonts w:cs="Arial"/>
          <w:szCs w:val="24"/>
        </w:rPr>
      </w:pPr>
      <w:r w:rsidRPr="006A1AD8">
        <w:rPr>
          <w:rFonts w:cs="Arial"/>
          <w:szCs w:val="24"/>
        </w:rPr>
        <w:t xml:space="preserve">СП 60.13330.2012 </w:t>
      </w:r>
      <w:r w:rsidR="00F94FE5" w:rsidRPr="006A1AD8">
        <w:rPr>
          <w:rFonts w:cs="Arial"/>
          <w:szCs w:val="24"/>
        </w:rPr>
        <w:t>«</w:t>
      </w:r>
      <w:r w:rsidRPr="006A1AD8">
        <w:rPr>
          <w:rFonts w:cs="Arial"/>
          <w:szCs w:val="24"/>
        </w:rPr>
        <w:t xml:space="preserve">СНиП 41-01-2003 </w:t>
      </w:r>
      <w:r w:rsidR="00F94FE5" w:rsidRPr="006A1AD8">
        <w:rPr>
          <w:rFonts w:cs="Arial"/>
          <w:szCs w:val="24"/>
        </w:rPr>
        <w:t>«</w:t>
      </w:r>
      <w:r w:rsidRPr="006A1AD8">
        <w:rPr>
          <w:rFonts w:cs="Arial"/>
          <w:szCs w:val="24"/>
        </w:rPr>
        <w:t>Отопление, вентиляция и кондиционирование воздуха</w:t>
      </w:r>
      <w:r w:rsidR="00F94FE5" w:rsidRPr="006A1AD8">
        <w:rPr>
          <w:rFonts w:cs="Arial"/>
          <w:szCs w:val="24"/>
        </w:rPr>
        <w:t>»</w:t>
      </w:r>
      <w:r w:rsidRPr="006A1AD8">
        <w:rPr>
          <w:rFonts w:cs="Arial"/>
          <w:szCs w:val="24"/>
        </w:rPr>
        <w:t>.</w:t>
      </w:r>
    </w:p>
    <w:p w:rsidR="00BB2149" w:rsidRPr="006A1AD8" w:rsidRDefault="003F54D2" w:rsidP="00D311C2">
      <w:pPr>
        <w:pStyle w:val="a9"/>
        <w:numPr>
          <w:ilvl w:val="0"/>
          <w:numId w:val="1"/>
        </w:numPr>
        <w:spacing w:after="0"/>
        <w:ind w:left="426" w:right="-23"/>
        <w:rPr>
          <w:rFonts w:cs="Arial"/>
          <w:szCs w:val="24"/>
        </w:rPr>
      </w:pPr>
      <w:r w:rsidRPr="006A1AD8">
        <w:rPr>
          <w:rFonts w:cs="Arial"/>
          <w:szCs w:val="24"/>
        </w:rPr>
        <w:t xml:space="preserve">СП 89.13330.2012 </w:t>
      </w:r>
      <w:r w:rsidR="00F94FE5" w:rsidRPr="006A1AD8">
        <w:rPr>
          <w:rFonts w:cs="Arial"/>
          <w:szCs w:val="24"/>
        </w:rPr>
        <w:t>«</w:t>
      </w:r>
      <w:r w:rsidRPr="006A1AD8">
        <w:rPr>
          <w:rFonts w:cs="Arial"/>
          <w:szCs w:val="24"/>
        </w:rPr>
        <w:t xml:space="preserve">СНиП II-35-76 </w:t>
      </w:r>
      <w:r w:rsidR="00F94FE5" w:rsidRPr="006A1AD8">
        <w:rPr>
          <w:rFonts w:cs="Arial"/>
          <w:szCs w:val="24"/>
        </w:rPr>
        <w:t>«</w:t>
      </w:r>
      <w:r w:rsidRPr="006A1AD8">
        <w:rPr>
          <w:rFonts w:cs="Arial"/>
          <w:szCs w:val="24"/>
        </w:rPr>
        <w:t>Котельные установки</w:t>
      </w:r>
      <w:r w:rsidR="00F94FE5" w:rsidRPr="006A1AD8">
        <w:rPr>
          <w:rFonts w:cs="Arial"/>
          <w:szCs w:val="24"/>
        </w:rPr>
        <w:t>»</w:t>
      </w:r>
      <w:r w:rsidRPr="006A1AD8">
        <w:rPr>
          <w:rFonts w:cs="Arial"/>
          <w:szCs w:val="24"/>
        </w:rPr>
        <w:t>.</w:t>
      </w:r>
      <w:bookmarkEnd w:id="81"/>
    </w:p>
    <w:p w:rsidR="00FE4E7D" w:rsidRPr="006A1AD8" w:rsidRDefault="00FE4E7D" w:rsidP="00FE4E7D">
      <w:pPr>
        <w:pStyle w:val="a9"/>
        <w:widowControl w:val="0"/>
        <w:numPr>
          <w:ilvl w:val="0"/>
          <w:numId w:val="1"/>
        </w:numPr>
        <w:tabs>
          <w:tab w:val="left" w:pos="993"/>
        </w:tabs>
        <w:autoSpaceDE w:val="0"/>
        <w:autoSpaceDN w:val="0"/>
        <w:adjustRightInd w:val="0"/>
        <w:spacing w:after="0" w:line="317" w:lineRule="auto"/>
      </w:pPr>
      <w:r w:rsidRPr="006A1AD8">
        <w:t>Генеральный план городского поселения Дмитровск Дмитровского района Орловской области.</w:t>
      </w:r>
    </w:p>
    <w:p w:rsidR="00D311C2" w:rsidRPr="006A1AD8" w:rsidRDefault="00D311C2" w:rsidP="00D311C2">
      <w:pPr>
        <w:spacing w:after="0"/>
        <w:ind w:right="-23"/>
        <w:rPr>
          <w:rFonts w:cs="Arial"/>
          <w:szCs w:val="24"/>
          <w:lang w:val="ru-RU"/>
        </w:rPr>
      </w:pPr>
    </w:p>
    <w:sectPr w:rsidR="00D311C2" w:rsidRPr="006A1AD8" w:rsidSect="00C80FA2">
      <w:footerReference w:type="default" r:id="rId30"/>
      <w:pgSz w:w="11907" w:h="16840" w:code="9"/>
      <w:pgMar w:top="1134" w:right="680" w:bottom="1247" w:left="1588"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194" w:rsidRDefault="00C65194" w:rsidP="003D2E06">
      <w:pPr>
        <w:spacing w:after="0" w:line="240" w:lineRule="auto"/>
      </w:pPr>
      <w:r>
        <w:separator/>
      </w:r>
    </w:p>
  </w:endnote>
  <w:endnote w:type="continuationSeparator" w:id="0">
    <w:p w:rsidR="00C65194" w:rsidRDefault="00C65194" w:rsidP="003D2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133450655"/>
    </w:sdtPr>
    <w:sdtEndPr/>
    <w:sdtContent>
      <w:p w:rsidR="00F100A0" w:rsidRPr="00E90686" w:rsidRDefault="00F100A0">
        <w:pPr>
          <w:pStyle w:val="af1"/>
          <w:jc w:val="center"/>
          <w:rPr>
            <w:rFonts w:ascii="Arial" w:hAnsi="Arial" w:cs="Arial"/>
          </w:rPr>
        </w:pPr>
        <w:r w:rsidRPr="00E90686">
          <w:rPr>
            <w:rFonts w:ascii="Arial" w:hAnsi="Arial" w:cs="Arial"/>
          </w:rPr>
          <w:fldChar w:fldCharType="begin"/>
        </w:r>
        <w:r w:rsidRPr="00E90686">
          <w:rPr>
            <w:rFonts w:ascii="Arial" w:hAnsi="Arial" w:cs="Arial"/>
          </w:rPr>
          <w:instrText>PAGE   \* MERGEFORMAT</w:instrText>
        </w:r>
        <w:r w:rsidRPr="00E90686">
          <w:rPr>
            <w:rFonts w:ascii="Arial" w:hAnsi="Arial" w:cs="Arial"/>
          </w:rPr>
          <w:fldChar w:fldCharType="separate"/>
        </w:r>
        <w:r w:rsidR="00FF3671" w:rsidRPr="00FF3671">
          <w:rPr>
            <w:rFonts w:ascii="Arial" w:hAnsi="Arial" w:cs="Arial"/>
            <w:noProof/>
            <w:lang w:val="ru-RU"/>
          </w:rPr>
          <w:t>7</w:t>
        </w:r>
        <w:r w:rsidRPr="00E90686">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0A0" w:rsidRDefault="00F100A0" w:rsidP="000B65CB">
    <w:pPr>
      <w:pStyle w:val="af1"/>
      <w:framePr w:wrap="around" w:vAnchor="text" w:hAnchor="margin" w:xAlign="center" w:y="1"/>
    </w:pPr>
    <w:r>
      <w:fldChar w:fldCharType="begin"/>
    </w:r>
    <w:r>
      <w:instrText xml:space="preserve">PAGE  </w:instrText>
    </w:r>
    <w:r>
      <w:fldChar w:fldCharType="separate"/>
    </w:r>
    <w:r>
      <w:rPr>
        <w:noProof/>
      </w:rPr>
      <w:t>2</w:t>
    </w:r>
    <w:r>
      <w:rPr>
        <w:noProof/>
      </w:rPr>
      <w:fldChar w:fldCharType="end"/>
    </w:r>
  </w:p>
  <w:p w:rsidR="00F100A0" w:rsidRDefault="00F100A0">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0A0" w:rsidRDefault="00F100A0" w:rsidP="00CC1E0F">
    <w:pPr>
      <w:pStyle w:val="af1"/>
      <w:framePr w:wrap="around" w:vAnchor="text" w:hAnchor="margin" w:xAlign="center" w:y="1"/>
    </w:pPr>
    <w:r>
      <w:fldChar w:fldCharType="begin"/>
    </w:r>
    <w:r>
      <w:instrText xml:space="preserve">PAGE  </w:instrText>
    </w:r>
    <w:r>
      <w:fldChar w:fldCharType="separate"/>
    </w:r>
    <w:r>
      <w:rPr>
        <w:noProof/>
      </w:rPr>
      <w:t>2</w:t>
    </w:r>
    <w:r>
      <w:rPr>
        <w:noProof/>
      </w:rPr>
      <w:fldChar w:fldCharType="end"/>
    </w:r>
  </w:p>
  <w:p w:rsidR="00F100A0" w:rsidRDefault="00F100A0">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0A0" w:rsidRDefault="00F100A0">
    <w:pPr>
      <w:spacing w:after="0" w:line="183" w:lineRule="exact"/>
      <w:rPr>
        <w:sz w:val="18"/>
        <w:szCs w:val="18"/>
      </w:rPr>
    </w:pPr>
    <w:r>
      <w:rPr>
        <w:noProof/>
        <w:lang w:val="ru-RU" w:eastAsia="ru-RU"/>
      </w:rPr>
      <mc:AlternateContent>
        <mc:Choice Requires="wps">
          <w:drawing>
            <wp:anchor distT="0" distB="0" distL="114300" distR="114300" simplePos="0" relativeHeight="251669504" behindDoc="1" locked="0" layoutInCell="1" allowOverlap="1">
              <wp:simplePos x="0" y="0"/>
              <wp:positionH relativeFrom="page">
                <wp:posOffset>4008755</wp:posOffset>
              </wp:positionH>
              <wp:positionV relativeFrom="page">
                <wp:posOffset>9916160</wp:posOffset>
              </wp:positionV>
              <wp:extent cx="260985" cy="165735"/>
              <wp:effectExtent l="0" t="0" r="0" b="0"/>
              <wp:wrapNone/>
              <wp:docPr id="18"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0A0" w:rsidRDefault="00F100A0">
                          <w:pPr>
                            <w:spacing w:after="0" w:line="245" w:lineRule="exact"/>
                            <w:ind w:left="40" w:right="-20"/>
                            <w:rPr>
                              <w:rFonts w:cs="Calibri"/>
                            </w:rPr>
                          </w:pPr>
                          <w:r>
                            <w:fldChar w:fldCharType="begin"/>
                          </w:r>
                          <w:r>
                            <w:rPr>
                              <w:rFonts w:cs="Calibri"/>
                              <w:position w:val="1"/>
                            </w:rPr>
                            <w:instrText xml:space="preserve"> PAGE </w:instrText>
                          </w:r>
                          <w:r>
                            <w:fldChar w:fldCharType="separate"/>
                          </w:r>
                          <w:r w:rsidR="00FF3671">
                            <w:rPr>
                              <w:rFonts w:cs="Calibri"/>
                              <w:noProof/>
                              <w:position w:val="1"/>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7" type="#_x0000_t202" style="position:absolute;margin-left:315.65pt;margin-top:780.8pt;width:20.55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" filled="f" stroked="f">
              <v:textbox inset="0,0,0,0">
                <w:txbxContent>
                  <w:p w:rsidR="00F100A0" w:rsidRDefault="00F100A0">
                    <w:pPr>
                      <w:spacing w:after="0" w:line="245" w:lineRule="exact"/>
                      <w:ind w:left="40" w:right="-20"/>
                      <w:rPr>
                        <w:rFonts w:cs="Calibri"/>
                      </w:rPr>
                    </w:pPr>
                    <w:r>
                      <w:fldChar w:fldCharType="begin"/>
                    </w:r>
                    <w:r>
                      <w:rPr>
                        <w:rFonts w:cs="Calibri"/>
                        <w:position w:val="1"/>
                      </w:rPr>
                      <w:instrText xml:space="preserve"> PAGE </w:instrText>
                    </w:r>
                    <w:r>
                      <w:fldChar w:fldCharType="separate"/>
                    </w:r>
                    <w:r w:rsidR="00FF3671">
                      <w:rPr>
                        <w:rFonts w:cs="Calibri"/>
                        <w:noProof/>
                        <w:position w:val="1"/>
                      </w:rPr>
                      <w:t>61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0A0" w:rsidRDefault="00F100A0">
    <w:pPr>
      <w:spacing w:after="0" w:line="200" w:lineRule="exact"/>
      <w:rPr>
        <w:sz w:val="20"/>
        <w:szCs w:val="20"/>
      </w:rPr>
    </w:pPr>
    <w:r>
      <w:rPr>
        <w:noProof/>
        <w:lang w:val="ru-RU" w:eastAsia="ru-RU"/>
      </w:rPr>
      <mc:AlternateContent>
        <mc:Choice Requires="wps">
          <w:drawing>
            <wp:anchor distT="0" distB="0" distL="114300" distR="114300" simplePos="0" relativeHeight="251667456" behindDoc="1" locked="0" layoutInCell="1" allowOverlap="1">
              <wp:simplePos x="0" y="0"/>
              <wp:positionH relativeFrom="page">
                <wp:posOffset>4008755</wp:posOffset>
              </wp:positionH>
              <wp:positionV relativeFrom="page">
                <wp:posOffset>9916160</wp:posOffset>
              </wp:positionV>
              <wp:extent cx="260985" cy="165735"/>
              <wp:effectExtent l="0" t="0" r="0" b="0"/>
              <wp:wrapNone/>
              <wp:docPr id="13"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0A0" w:rsidRDefault="00F100A0">
                          <w:pPr>
                            <w:spacing w:after="0" w:line="245" w:lineRule="exact"/>
                            <w:ind w:left="40" w:right="-20"/>
                            <w:rPr>
                              <w:rFonts w:cs="Calibri"/>
                            </w:rPr>
                          </w:pPr>
                          <w:r>
                            <w:fldChar w:fldCharType="begin"/>
                          </w:r>
                          <w:r>
                            <w:rPr>
                              <w:rFonts w:cs="Calibri"/>
                              <w:position w:val="1"/>
                            </w:rPr>
                            <w:instrText xml:space="preserve"> PAGE </w:instrText>
                          </w:r>
                          <w:r>
                            <w:fldChar w:fldCharType="separate"/>
                          </w:r>
                          <w:r w:rsidR="00FF3671">
                            <w:rPr>
                              <w:rFonts w:cs="Calibri"/>
                              <w:noProof/>
                              <w:position w:val="1"/>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28" type="#_x0000_t202" style="position:absolute;margin-left:315.65pt;margin-top:780.8pt;width:20.55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" filled="f" stroked="f">
              <v:textbox inset="0,0,0,0">
                <w:txbxContent>
                  <w:p w:rsidR="00F100A0" w:rsidRDefault="00F100A0">
                    <w:pPr>
                      <w:spacing w:after="0" w:line="245" w:lineRule="exact"/>
                      <w:ind w:left="40" w:right="-20"/>
                      <w:rPr>
                        <w:rFonts w:cs="Calibri"/>
                      </w:rPr>
                    </w:pPr>
                    <w:r>
                      <w:fldChar w:fldCharType="begin"/>
                    </w:r>
                    <w:r>
                      <w:rPr>
                        <w:rFonts w:cs="Calibri"/>
                        <w:position w:val="1"/>
                      </w:rPr>
                      <w:instrText xml:space="preserve"> PAGE </w:instrText>
                    </w:r>
                    <w:r>
                      <w:fldChar w:fldCharType="separate"/>
                    </w:r>
                    <w:r w:rsidR="00FF3671">
                      <w:rPr>
                        <w:rFonts w:cs="Calibri"/>
                        <w:noProof/>
                        <w:position w:val="1"/>
                      </w:rPr>
                      <w:t>72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0A0" w:rsidRDefault="00F100A0">
    <w:pPr>
      <w:spacing w:after="0" w:line="200" w:lineRule="exact"/>
      <w:rPr>
        <w:sz w:val="20"/>
        <w:szCs w:val="20"/>
      </w:rPr>
    </w:pPr>
    <w:r>
      <w:rPr>
        <w:noProof/>
        <w:lang w:val="ru-RU" w:eastAsia="ru-RU"/>
      </w:rPr>
      <mc:AlternateContent>
        <mc:Choice Requires="wps">
          <w:drawing>
            <wp:anchor distT="0" distB="0" distL="114300" distR="114300" simplePos="0" relativeHeight="251664384" behindDoc="1" locked="0" layoutInCell="1" allowOverlap="1">
              <wp:simplePos x="0" y="0"/>
              <wp:positionH relativeFrom="page">
                <wp:posOffset>4008755</wp:posOffset>
              </wp:positionH>
              <wp:positionV relativeFrom="page">
                <wp:posOffset>9916160</wp:posOffset>
              </wp:positionV>
              <wp:extent cx="260985" cy="16573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0A0" w:rsidRDefault="00F100A0">
                          <w:pPr>
                            <w:spacing w:after="0" w:line="245" w:lineRule="exact"/>
                            <w:ind w:left="40" w:right="-20"/>
                            <w:rPr>
                              <w:rFonts w:cs="Calibri"/>
                            </w:rPr>
                          </w:pPr>
                          <w:r>
                            <w:fldChar w:fldCharType="begin"/>
                          </w:r>
                          <w:r>
                            <w:rPr>
                              <w:rFonts w:cs="Calibri"/>
                              <w:position w:val="1"/>
                            </w:rPr>
                            <w:instrText xml:space="preserve"> PAGE </w:instrText>
                          </w:r>
                          <w:r>
                            <w:fldChar w:fldCharType="separate"/>
                          </w:r>
                          <w:r w:rsidR="00FF3671">
                            <w:rPr>
                              <w:rFonts w:cs="Calibri"/>
                              <w:noProof/>
                              <w:position w:val="1"/>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15.65pt;margin-top:780.8pt;width:20.5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ROsAIAAK8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" filled="f" stroked="f">
              <v:textbox inset="0,0,0,0">
                <w:txbxContent>
                  <w:p w:rsidR="00F100A0" w:rsidRDefault="00F100A0">
                    <w:pPr>
                      <w:spacing w:after="0" w:line="245" w:lineRule="exact"/>
                      <w:ind w:left="40" w:right="-20"/>
                      <w:rPr>
                        <w:rFonts w:cs="Calibri"/>
                      </w:rPr>
                    </w:pPr>
                    <w:r>
                      <w:fldChar w:fldCharType="begin"/>
                    </w:r>
                    <w:r>
                      <w:rPr>
                        <w:rFonts w:cs="Calibri"/>
                        <w:position w:val="1"/>
                      </w:rPr>
                      <w:instrText xml:space="preserve"> PAGE </w:instrText>
                    </w:r>
                    <w:r>
                      <w:fldChar w:fldCharType="separate"/>
                    </w:r>
                    <w:r w:rsidR="00FF3671">
                      <w:rPr>
                        <w:rFonts w:cs="Calibri"/>
                        <w:noProof/>
                        <w:position w:val="1"/>
                      </w:rPr>
                      <w:t>73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194" w:rsidRDefault="00C65194" w:rsidP="003D2E06">
      <w:pPr>
        <w:spacing w:after="0" w:line="240" w:lineRule="auto"/>
      </w:pPr>
      <w:r>
        <w:separator/>
      </w:r>
    </w:p>
  </w:footnote>
  <w:footnote w:type="continuationSeparator" w:id="0">
    <w:p w:rsidR="00C65194" w:rsidRDefault="00C65194" w:rsidP="003D2E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926B3"/>
    <w:multiLevelType w:val="hybridMultilevel"/>
    <w:tmpl w:val="CEFC5990"/>
    <w:lvl w:ilvl="0" w:tplc="68D8B1C2">
      <w:start w:val="1"/>
      <w:numFmt w:val="bullet"/>
      <w:lvlText w:val=""/>
      <w:lvlJc w:val="left"/>
      <w:pPr>
        <w:ind w:left="140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E56B8C"/>
    <w:multiLevelType w:val="hybridMultilevel"/>
    <w:tmpl w:val="2E0CD8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4024BB"/>
    <w:multiLevelType w:val="hybridMultilevel"/>
    <w:tmpl w:val="83280D18"/>
    <w:lvl w:ilvl="0" w:tplc="3D428864">
      <w:start w:val="1"/>
      <w:numFmt w:val="bullet"/>
      <w:lvlText w:val=""/>
      <w:lvlJc w:val="left"/>
      <w:pPr>
        <w:tabs>
          <w:tab w:val="num" w:pos="1400"/>
        </w:tabs>
        <w:ind w:left="1400" w:hanging="360"/>
      </w:pPr>
      <w:rPr>
        <w:rFonts w:ascii="Symbol" w:hAnsi="Symbol" w:hint="default"/>
        <w:sz w:val="24"/>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 w15:restartNumberingAfterBreak="0">
    <w:nsid w:val="087F2C33"/>
    <w:multiLevelType w:val="hybridMultilevel"/>
    <w:tmpl w:val="4F34D3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42718C"/>
    <w:multiLevelType w:val="hybridMultilevel"/>
    <w:tmpl w:val="B0EAB0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24212D31"/>
    <w:multiLevelType w:val="hybridMultilevel"/>
    <w:tmpl w:val="DC461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3A41EB"/>
    <w:multiLevelType w:val="hybridMultilevel"/>
    <w:tmpl w:val="2DF44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A226CB"/>
    <w:multiLevelType w:val="hybridMultilevel"/>
    <w:tmpl w:val="FBF0D77A"/>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9" w15:restartNumberingAfterBreak="0">
    <w:nsid w:val="2D2A6E3F"/>
    <w:multiLevelType w:val="hybridMultilevel"/>
    <w:tmpl w:val="4CDAB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D8213FF"/>
    <w:multiLevelType w:val="hybridMultilevel"/>
    <w:tmpl w:val="A21C7E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B2E1149"/>
    <w:multiLevelType w:val="hybridMultilevel"/>
    <w:tmpl w:val="116EEA1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2" w15:restartNumberingAfterBreak="0">
    <w:nsid w:val="42806D80"/>
    <w:multiLevelType w:val="hybridMultilevel"/>
    <w:tmpl w:val="2F448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3D947EC"/>
    <w:multiLevelType w:val="hybridMultilevel"/>
    <w:tmpl w:val="BD1EC87A"/>
    <w:lvl w:ilvl="0" w:tplc="231E8FA2">
      <w:start w:val="1"/>
      <w:numFmt w:val="bullet"/>
      <w:lvlText w:val=""/>
      <w:lvlJc w:val="left"/>
      <w:pPr>
        <w:tabs>
          <w:tab w:val="num" w:pos="2574"/>
        </w:tabs>
        <w:ind w:left="257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B561583"/>
    <w:multiLevelType w:val="hybridMultilevel"/>
    <w:tmpl w:val="0F36D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1940453"/>
    <w:multiLevelType w:val="hybridMultilevel"/>
    <w:tmpl w:val="4F34D3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1DB2626"/>
    <w:multiLevelType w:val="hybridMultilevel"/>
    <w:tmpl w:val="803AB4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E125762"/>
    <w:multiLevelType w:val="hybridMultilevel"/>
    <w:tmpl w:val="5C6060D8"/>
    <w:lvl w:ilvl="0" w:tplc="99141906">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19"/>
  </w:num>
  <w:num w:numId="2">
    <w:abstractNumId w:val="11"/>
  </w:num>
  <w:num w:numId="3">
    <w:abstractNumId w:val="8"/>
  </w:num>
  <w:num w:numId="4">
    <w:abstractNumId w:val="15"/>
  </w:num>
  <w:num w:numId="5">
    <w:abstractNumId w:val="13"/>
  </w:num>
  <w:num w:numId="6">
    <w:abstractNumId w:val="0"/>
  </w:num>
  <w:num w:numId="7">
    <w:abstractNumId w:val="14"/>
  </w:num>
  <w:num w:numId="8">
    <w:abstractNumId w:val="2"/>
  </w:num>
  <w:num w:numId="9">
    <w:abstractNumId w:val="16"/>
  </w:num>
  <w:num w:numId="10">
    <w:abstractNumId w:val="10"/>
  </w:num>
  <w:num w:numId="11">
    <w:abstractNumId w:val="18"/>
  </w:num>
  <w:num w:numId="12">
    <w:abstractNumId w:val="9"/>
  </w:num>
  <w:num w:numId="13">
    <w:abstractNumId w:val="12"/>
  </w:num>
  <w:num w:numId="14">
    <w:abstractNumId w:val="4"/>
  </w:num>
  <w:num w:numId="15">
    <w:abstractNumId w:val="1"/>
  </w:num>
  <w:num w:numId="16">
    <w:abstractNumId w:val="3"/>
  </w:num>
  <w:num w:numId="17">
    <w:abstractNumId w:val="7"/>
  </w:num>
  <w:num w:numId="18">
    <w:abstractNumId w:val="17"/>
  </w:num>
  <w:num w:numId="19">
    <w:abstractNumId w:val="5"/>
  </w:num>
  <w:num w:numId="20">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ru-RU" w:vendorID="64" w:dllVersion="131078" w:nlCheck="1" w:checkStyle="0"/>
  <w:activeWritingStyle w:appName="MSWord" w:lang="ru-RU" w:vendorID="1" w:dllVersion="512" w:checkStyle="1"/>
  <w:attachedTemplate r:id="rId1"/>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BD3"/>
    <w:rsid w:val="00000083"/>
    <w:rsid w:val="000002B5"/>
    <w:rsid w:val="000002FE"/>
    <w:rsid w:val="000008F3"/>
    <w:rsid w:val="00001452"/>
    <w:rsid w:val="000029AF"/>
    <w:rsid w:val="000035E8"/>
    <w:rsid w:val="00004576"/>
    <w:rsid w:val="0000475F"/>
    <w:rsid w:val="00004C69"/>
    <w:rsid w:val="00004CE1"/>
    <w:rsid w:val="00011661"/>
    <w:rsid w:val="00011D68"/>
    <w:rsid w:val="00013C56"/>
    <w:rsid w:val="00014276"/>
    <w:rsid w:val="000168B8"/>
    <w:rsid w:val="000203DD"/>
    <w:rsid w:val="000210C3"/>
    <w:rsid w:val="0002167E"/>
    <w:rsid w:val="00021F5A"/>
    <w:rsid w:val="00022482"/>
    <w:rsid w:val="00022AF5"/>
    <w:rsid w:val="0002384A"/>
    <w:rsid w:val="00025879"/>
    <w:rsid w:val="000258C2"/>
    <w:rsid w:val="00025E65"/>
    <w:rsid w:val="00025FE3"/>
    <w:rsid w:val="00026F4D"/>
    <w:rsid w:val="000279A4"/>
    <w:rsid w:val="00030216"/>
    <w:rsid w:val="00030DDD"/>
    <w:rsid w:val="000310D6"/>
    <w:rsid w:val="000329DD"/>
    <w:rsid w:val="00033E24"/>
    <w:rsid w:val="0003404A"/>
    <w:rsid w:val="000354FD"/>
    <w:rsid w:val="00035907"/>
    <w:rsid w:val="00037270"/>
    <w:rsid w:val="000412BC"/>
    <w:rsid w:val="0004150D"/>
    <w:rsid w:val="0004152C"/>
    <w:rsid w:val="00041D9C"/>
    <w:rsid w:val="00042975"/>
    <w:rsid w:val="000436C4"/>
    <w:rsid w:val="000441F7"/>
    <w:rsid w:val="0004471E"/>
    <w:rsid w:val="000449B2"/>
    <w:rsid w:val="00044BBA"/>
    <w:rsid w:val="000465C5"/>
    <w:rsid w:val="00047342"/>
    <w:rsid w:val="00050AB0"/>
    <w:rsid w:val="00050B71"/>
    <w:rsid w:val="00050EE3"/>
    <w:rsid w:val="000512C8"/>
    <w:rsid w:val="00051A34"/>
    <w:rsid w:val="0005365B"/>
    <w:rsid w:val="000536E8"/>
    <w:rsid w:val="00054F3A"/>
    <w:rsid w:val="00055DF6"/>
    <w:rsid w:val="00055F6C"/>
    <w:rsid w:val="00057069"/>
    <w:rsid w:val="00057DF5"/>
    <w:rsid w:val="000606AD"/>
    <w:rsid w:val="000609DE"/>
    <w:rsid w:val="00061EB2"/>
    <w:rsid w:val="000622C5"/>
    <w:rsid w:val="00062E38"/>
    <w:rsid w:val="00063D84"/>
    <w:rsid w:val="00064271"/>
    <w:rsid w:val="0006449B"/>
    <w:rsid w:val="000646EC"/>
    <w:rsid w:val="00065097"/>
    <w:rsid w:val="00065B08"/>
    <w:rsid w:val="00065C25"/>
    <w:rsid w:val="00066131"/>
    <w:rsid w:val="00066F02"/>
    <w:rsid w:val="0006778A"/>
    <w:rsid w:val="00067BAE"/>
    <w:rsid w:val="00070375"/>
    <w:rsid w:val="000706CD"/>
    <w:rsid w:val="00071FB1"/>
    <w:rsid w:val="00072DBA"/>
    <w:rsid w:val="00074226"/>
    <w:rsid w:val="00080283"/>
    <w:rsid w:val="00081511"/>
    <w:rsid w:val="000819AD"/>
    <w:rsid w:val="000827B3"/>
    <w:rsid w:val="00083CE6"/>
    <w:rsid w:val="0008527F"/>
    <w:rsid w:val="00085C34"/>
    <w:rsid w:val="000865AE"/>
    <w:rsid w:val="00092461"/>
    <w:rsid w:val="00092660"/>
    <w:rsid w:val="00092D7F"/>
    <w:rsid w:val="00092E6C"/>
    <w:rsid w:val="000960CC"/>
    <w:rsid w:val="000966ED"/>
    <w:rsid w:val="00096DDA"/>
    <w:rsid w:val="000A002B"/>
    <w:rsid w:val="000A17C7"/>
    <w:rsid w:val="000A21DA"/>
    <w:rsid w:val="000A29B7"/>
    <w:rsid w:val="000A4BCA"/>
    <w:rsid w:val="000A6145"/>
    <w:rsid w:val="000A6754"/>
    <w:rsid w:val="000B1B45"/>
    <w:rsid w:val="000B2A3E"/>
    <w:rsid w:val="000B30FE"/>
    <w:rsid w:val="000B339B"/>
    <w:rsid w:val="000B3567"/>
    <w:rsid w:val="000B38F6"/>
    <w:rsid w:val="000B4FE2"/>
    <w:rsid w:val="000B4FFE"/>
    <w:rsid w:val="000B65CB"/>
    <w:rsid w:val="000B7FE0"/>
    <w:rsid w:val="000C0D62"/>
    <w:rsid w:val="000C180E"/>
    <w:rsid w:val="000C18FA"/>
    <w:rsid w:val="000C18FB"/>
    <w:rsid w:val="000C2B1B"/>
    <w:rsid w:val="000C37CE"/>
    <w:rsid w:val="000C4908"/>
    <w:rsid w:val="000C6823"/>
    <w:rsid w:val="000C68F8"/>
    <w:rsid w:val="000C6A2E"/>
    <w:rsid w:val="000C6A91"/>
    <w:rsid w:val="000C73A9"/>
    <w:rsid w:val="000C761D"/>
    <w:rsid w:val="000C7D92"/>
    <w:rsid w:val="000C7E3E"/>
    <w:rsid w:val="000D0314"/>
    <w:rsid w:val="000D0798"/>
    <w:rsid w:val="000D0991"/>
    <w:rsid w:val="000D0CA4"/>
    <w:rsid w:val="000D1EC2"/>
    <w:rsid w:val="000D291F"/>
    <w:rsid w:val="000D3A80"/>
    <w:rsid w:val="000D50B8"/>
    <w:rsid w:val="000D5AD6"/>
    <w:rsid w:val="000D641E"/>
    <w:rsid w:val="000D6599"/>
    <w:rsid w:val="000D6629"/>
    <w:rsid w:val="000D6E22"/>
    <w:rsid w:val="000E2DB8"/>
    <w:rsid w:val="000E50EC"/>
    <w:rsid w:val="000E5EC5"/>
    <w:rsid w:val="000F0120"/>
    <w:rsid w:val="000F0C1E"/>
    <w:rsid w:val="000F2202"/>
    <w:rsid w:val="000F2D0D"/>
    <w:rsid w:val="000F2E3E"/>
    <w:rsid w:val="000F5924"/>
    <w:rsid w:val="000F5DCA"/>
    <w:rsid w:val="000F61C9"/>
    <w:rsid w:val="001038B6"/>
    <w:rsid w:val="00105157"/>
    <w:rsid w:val="001051FE"/>
    <w:rsid w:val="00105B39"/>
    <w:rsid w:val="0010656F"/>
    <w:rsid w:val="001067EB"/>
    <w:rsid w:val="001104B8"/>
    <w:rsid w:val="00113801"/>
    <w:rsid w:val="001142A3"/>
    <w:rsid w:val="001166B3"/>
    <w:rsid w:val="00116985"/>
    <w:rsid w:val="001201EA"/>
    <w:rsid w:val="001226CB"/>
    <w:rsid w:val="00125975"/>
    <w:rsid w:val="00125D60"/>
    <w:rsid w:val="00126266"/>
    <w:rsid w:val="00126EF8"/>
    <w:rsid w:val="0013055F"/>
    <w:rsid w:val="0013076B"/>
    <w:rsid w:val="001318C0"/>
    <w:rsid w:val="00132491"/>
    <w:rsid w:val="00132C8F"/>
    <w:rsid w:val="001346FF"/>
    <w:rsid w:val="0013498F"/>
    <w:rsid w:val="001354A5"/>
    <w:rsid w:val="00135996"/>
    <w:rsid w:val="0013621F"/>
    <w:rsid w:val="001365E4"/>
    <w:rsid w:val="00136749"/>
    <w:rsid w:val="00136E7C"/>
    <w:rsid w:val="00136F1E"/>
    <w:rsid w:val="001378EE"/>
    <w:rsid w:val="001401E4"/>
    <w:rsid w:val="00140B6D"/>
    <w:rsid w:val="00143345"/>
    <w:rsid w:val="001445E4"/>
    <w:rsid w:val="00144EFE"/>
    <w:rsid w:val="00144FC5"/>
    <w:rsid w:val="00145A85"/>
    <w:rsid w:val="00146584"/>
    <w:rsid w:val="00146627"/>
    <w:rsid w:val="001468FB"/>
    <w:rsid w:val="0015120E"/>
    <w:rsid w:val="001512D0"/>
    <w:rsid w:val="00152984"/>
    <w:rsid w:val="00154715"/>
    <w:rsid w:val="00155EA3"/>
    <w:rsid w:val="001563CD"/>
    <w:rsid w:val="001567E1"/>
    <w:rsid w:val="00157E03"/>
    <w:rsid w:val="001604FD"/>
    <w:rsid w:val="0016159F"/>
    <w:rsid w:val="001624EF"/>
    <w:rsid w:val="00162DE1"/>
    <w:rsid w:val="00163371"/>
    <w:rsid w:val="001646A5"/>
    <w:rsid w:val="0016647C"/>
    <w:rsid w:val="001705ED"/>
    <w:rsid w:val="00170C2B"/>
    <w:rsid w:val="00171DF1"/>
    <w:rsid w:val="001724D7"/>
    <w:rsid w:val="001728D4"/>
    <w:rsid w:val="00172D90"/>
    <w:rsid w:val="001741FD"/>
    <w:rsid w:val="00174AC8"/>
    <w:rsid w:val="00174ED5"/>
    <w:rsid w:val="00175821"/>
    <w:rsid w:val="00175DC3"/>
    <w:rsid w:val="00177F92"/>
    <w:rsid w:val="0018229B"/>
    <w:rsid w:val="0018265B"/>
    <w:rsid w:val="00183147"/>
    <w:rsid w:val="0018466B"/>
    <w:rsid w:val="00184D77"/>
    <w:rsid w:val="00185C8F"/>
    <w:rsid w:val="00185E88"/>
    <w:rsid w:val="001863E2"/>
    <w:rsid w:val="00187A8D"/>
    <w:rsid w:val="00190818"/>
    <w:rsid w:val="00191002"/>
    <w:rsid w:val="00192C75"/>
    <w:rsid w:val="00192EBB"/>
    <w:rsid w:val="001937B5"/>
    <w:rsid w:val="00193EEC"/>
    <w:rsid w:val="001957A1"/>
    <w:rsid w:val="0019745E"/>
    <w:rsid w:val="00197852"/>
    <w:rsid w:val="001A0213"/>
    <w:rsid w:val="001A206F"/>
    <w:rsid w:val="001A2315"/>
    <w:rsid w:val="001A2B1D"/>
    <w:rsid w:val="001A406B"/>
    <w:rsid w:val="001A45F7"/>
    <w:rsid w:val="001A5865"/>
    <w:rsid w:val="001B1E0C"/>
    <w:rsid w:val="001B43D5"/>
    <w:rsid w:val="001B46D4"/>
    <w:rsid w:val="001B4B0C"/>
    <w:rsid w:val="001B50CC"/>
    <w:rsid w:val="001B5FDF"/>
    <w:rsid w:val="001B60A7"/>
    <w:rsid w:val="001C0379"/>
    <w:rsid w:val="001C04EB"/>
    <w:rsid w:val="001C198D"/>
    <w:rsid w:val="001C35E1"/>
    <w:rsid w:val="001C3E76"/>
    <w:rsid w:val="001C501F"/>
    <w:rsid w:val="001C5BE5"/>
    <w:rsid w:val="001C5D9D"/>
    <w:rsid w:val="001C6119"/>
    <w:rsid w:val="001C6A11"/>
    <w:rsid w:val="001C7E0C"/>
    <w:rsid w:val="001D01E1"/>
    <w:rsid w:val="001D14DA"/>
    <w:rsid w:val="001D180A"/>
    <w:rsid w:val="001D1887"/>
    <w:rsid w:val="001D1A55"/>
    <w:rsid w:val="001D20C8"/>
    <w:rsid w:val="001D24F9"/>
    <w:rsid w:val="001D2BE9"/>
    <w:rsid w:val="001D3CF2"/>
    <w:rsid w:val="001D4D27"/>
    <w:rsid w:val="001D511E"/>
    <w:rsid w:val="001D55EF"/>
    <w:rsid w:val="001D5783"/>
    <w:rsid w:val="001D5E5F"/>
    <w:rsid w:val="001D611D"/>
    <w:rsid w:val="001D62FC"/>
    <w:rsid w:val="001D687B"/>
    <w:rsid w:val="001D7694"/>
    <w:rsid w:val="001D787F"/>
    <w:rsid w:val="001E01FC"/>
    <w:rsid w:val="001E02B4"/>
    <w:rsid w:val="001E095E"/>
    <w:rsid w:val="001E0B07"/>
    <w:rsid w:val="001E14F2"/>
    <w:rsid w:val="001E3121"/>
    <w:rsid w:val="001E33CF"/>
    <w:rsid w:val="001E3478"/>
    <w:rsid w:val="001E375C"/>
    <w:rsid w:val="001E3861"/>
    <w:rsid w:val="001E629C"/>
    <w:rsid w:val="001E64A3"/>
    <w:rsid w:val="001E6EC6"/>
    <w:rsid w:val="001E7623"/>
    <w:rsid w:val="001E76A0"/>
    <w:rsid w:val="001F0A8E"/>
    <w:rsid w:val="001F1733"/>
    <w:rsid w:val="001F1D02"/>
    <w:rsid w:val="001F2161"/>
    <w:rsid w:val="001F2E38"/>
    <w:rsid w:val="001F3945"/>
    <w:rsid w:val="001F3B18"/>
    <w:rsid w:val="001F5665"/>
    <w:rsid w:val="001F5750"/>
    <w:rsid w:val="001F6F5D"/>
    <w:rsid w:val="00202557"/>
    <w:rsid w:val="0020262E"/>
    <w:rsid w:val="00204B96"/>
    <w:rsid w:val="00207374"/>
    <w:rsid w:val="00207D60"/>
    <w:rsid w:val="00207E51"/>
    <w:rsid w:val="00211342"/>
    <w:rsid w:val="0021350C"/>
    <w:rsid w:val="002137B8"/>
    <w:rsid w:val="00214817"/>
    <w:rsid w:val="00214AC2"/>
    <w:rsid w:val="00214DBE"/>
    <w:rsid w:val="0021569D"/>
    <w:rsid w:val="0021577A"/>
    <w:rsid w:val="00216158"/>
    <w:rsid w:val="002170E4"/>
    <w:rsid w:val="00217189"/>
    <w:rsid w:val="00217943"/>
    <w:rsid w:val="00220A11"/>
    <w:rsid w:val="00220AF6"/>
    <w:rsid w:val="00221170"/>
    <w:rsid w:val="0022310A"/>
    <w:rsid w:val="0022313C"/>
    <w:rsid w:val="0022545D"/>
    <w:rsid w:val="002261EE"/>
    <w:rsid w:val="00226981"/>
    <w:rsid w:val="002274F9"/>
    <w:rsid w:val="002300EA"/>
    <w:rsid w:val="00231DAA"/>
    <w:rsid w:val="00233771"/>
    <w:rsid w:val="00235294"/>
    <w:rsid w:val="002374EF"/>
    <w:rsid w:val="002404B9"/>
    <w:rsid w:val="0024067F"/>
    <w:rsid w:val="00240B68"/>
    <w:rsid w:val="00241997"/>
    <w:rsid w:val="00241D0E"/>
    <w:rsid w:val="00242FAD"/>
    <w:rsid w:val="0024355B"/>
    <w:rsid w:val="00243BF4"/>
    <w:rsid w:val="00243E37"/>
    <w:rsid w:val="00244F4E"/>
    <w:rsid w:val="00245299"/>
    <w:rsid w:val="00246374"/>
    <w:rsid w:val="00247973"/>
    <w:rsid w:val="002505B7"/>
    <w:rsid w:val="00250F86"/>
    <w:rsid w:val="00254853"/>
    <w:rsid w:val="002555E6"/>
    <w:rsid w:val="00255612"/>
    <w:rsid w:val="00255F25"/>
    <w:rsid w:val="00256E2C"/>
    <w:rsid w:val="002578FD"/>
    <w:rsid w:val="00257CEA"/>
    <w:rsid w:val="00261B68"/>
    <w:rsid w:val="00261B6F"/>
    <w:rsid w:val="002620AF"/>
    <w:rsid w:val="002625AB"/>
    <w:rsid w:val="00262F3B"/>
    <w:rsid w:val="00263C81"/>
    <w:rsid w:val="00263FB4"/>
    <w:rsid w:val="00264559"/>
    <w:rsid w:val="00270B6B"/>
    <w:rsid w:val="0027105E"/>
    <w:rsid w:val="002713A4"/>
    <w:rsid w:val="00272BD5"/>
    <w:rsid w:val="002735D6"/>
    <w:rsid w:val="002740B2"/>
    <w:rsid w:val="002746A9"/>
    <w:rsid w:val="00275754"/>
    <w:rsid w:val="00275884"/>
    <w:rsid w:val="00275DD4"/>
    <w:rsid w:val="00275FD2"/>
    <w:rsid w:val="002770D3"/>
    <w:rsid w:val="0027751A"/>
    <w:rsid w:val="00277644"/>
    <w:rsid w:val="0028052E"/>
    <w:rsid w:val="0028057F"/>
    <w:rsid w:val="00280DAF"/>
    <w:rsid w:val="002826AD"/>
    <w:rsid w:val="00282B59"/>
    <w:rsid w:val="00282DCF"/>
    <w:rsid w:val="00282F6C"/>
    <w:rsid w:val="002850B1"/>
    <w:rsid w:val="002853DA"/>
    <w:rsid w:val="00285CC9"/>
    <w:rsid w:val="00286494"/>
    <w:rsid w:val="00286BEC"/>
    <w:rsid w:val="002906B3"/>
    <w:rsid w:val="002926BD"/>
    <w:rsid w:val="0029310F"/>
    <w:rsid w:val="00293BBD"/>
    <w:rsid w:val="00294427"/>
    <w:rsid w:val="00294D13"/>
    <w:rsid w:val="00295067"/>
    <w:rsid w:val="00295B21"/>
    <w:rsid w:val="00296468"/>
    <w:rsid w:val="00296B63"/>
    <w:rsid w:val="00296E98"/>
    <w:rsid w:val="002971AA"/>
    <w:rsid w:val="002A10DA"/>
    <w:rsid w:val="002A175C"/>
    <w:rsid w:val="002A340E"/>
    <w:rsid w:val="002A46D0"/>
    <w:rsid w:val="002A5A91"/>
    <w:rsid w:val="002A7860"/>
    <w:rsid w:val="002B0199"/>
    <w:rsid w:val="002B0290"/>
    <w:rsid w:val="002B078B"/>
    <w:rsid w:val="002B242F"/>
    <w:rsid w:val="002B3775"/>
    <w:rsid w:val="002B39CC"/>
    <w:rsid w:val="002B6DDF"/>
    <w:rsid w:val="002B6F91"/>
    <w:rsid w:val="002B74DA"/>
    <w:rsid w:val="002B761E"/>
    <w:rsid w:val="002B7B4C"/>
    <w:rsid w:val="002C02DD"/>
    <w:rsid w:val="002C0715"/>
    <w:rsid w:val="002C1312"/>
    <w:rsid w:val="002C31F9"/>
    <w:rsid w:val="002C424F"/>
    <w:rsid w:val="002C47EE"/>
    <w:rsid w:val="002C4AA2"/>
    <w:rsid w:val="002C557D"/>
    <w:rsid w:val="002C67E5"/>
    <w:rsid w:val="002D0765"/>
    <w:rsid w:val="002D1C5A"/>
    <w:rsid w:val="002D1F1D"/>
    <w:rsid w:val="002D2219"/>
    <w:rsid w:val="002D2B2F"/>
    <w:rsid w:val="002D32F0"/>
    <w:rsid w:val="002D38D1"/>
    <w:rsid w:val="002D3B20"/>
    <w:rsid w:val="002D4629"/>
    <w:rsid w:val="002D49B2"/>
    <w:rsid w:val="002D568C"/>
    <w:rsid w:val="002D6701"/>
    <w:rsid w:val="002D7141"/>
    <w:rsid w:val="002D7B64"/>
    <w:rsid w:val="002E0919"/>
    <w:rsid w:val="002E0CE3"/>
    <w:rsid w:val="002E1C71"/>
    <w:rsid w:val="002E2BC2"/>
    <w:rsid w:val="002E36DB"/>
    <w:rsid w:val="002E3C05"/>
    <w:rsid w:val="002E5D48"/>
    <w:rsid w:val="002E62B4"/>
    <w:rsid w:val="002E7402"/>
    <w:rsid w:val="002F0194"/>
    <w:rsid w:val="002F0E00"/>
    <w:rsid w:val="002F180B"/>
    <w:rsid w:val="002F253A"/>
    <w:rsid w:val="002F2E44"/>
    <w:rsid w:val="002F378B"/>
    <w:rsid w:val="002F4054"/>
    <w:rsid w:val="002F4C45"/>
    <w:rsid w:val="002F6043"/>
    <w:rsid w:val="002F72FA"/>
    <w:rsid w:val="0030268C"/>
    <w:rsid w:val="00302D34"/>
    <w:rsid w:val="003040D7"/>
    <w:rsid w:val="003041CF"/>
    <w:rsid w:val="0030441D"/>
    <w:rsid w:val="00307263"/>
    <w:rsid w:val="003076A0"/>
    <w:rsid w:val="00307A74"/>
    <w:rsid w:val="00311E4B"/>
    <w:rsid w:val="0031315C"/>
    <w:rsid w:val="0031352D"/>
    <w:rsid w:val="00313F9D"/>
    <w:rsid w:val="00314E2E"/>
    <w:rsid w:val="00314ED3"/>
    <w:rsid w:val="00315134"/>
    <w:rsid w:val="0031517F"/>
    <w:rsid w:val="00316EB1"/>
    <w:rsid w:val="00317DC2"/>
    <w:rsid w:val="00320413"/>
    <w:rsid w:val="00320813"/>
    <w:rsid w:val="00321ED2"/>
    <w:rsid w:val="0032298B"/>
    <w:rsid w:val="00323623"/>
    <w:rsid w:val="003238ED"/>
    <w:rsid w:val="00323E34"/>
    <w:rsid w:val="0032611D"/>
    <w:rsid w:val="00326772"/>
    <w:rsid w:val="00326F0E"/>
    <w:rsid w:val="00327A96"/>
    <w:rsid w:val="00327B88"/>
    <w:rsid w:val="00330559"/>
    <w:rsid w:val="003309B3"/>
    <w:rsid w:val="00331969"/>
    <w:rsid w:val="00333E90"/>
    <w:rsid w:val="00335192"/>
    <w:rsid w:val="003352BA"/>
    <w:rsid w:val="00335E00"/>
    <w:rsid w:val="00337599"/>
    <w:rsid w:val="003412C3"/>
    <w:rsid w:val="003417FA"/>
    <w:rsid w:val="00342F45"/>
    <w:rsid w:val="003452BD"/>
    <w:rsid w:val="00346D38"/>
    <w:rsid w:val="00347D2F"/>
    <w:rsid w:val="003501A6"/>
    <w:rsid w:val="00352D59"/>
    <w:rsid w:val="003536A7"/>
    <w:rsid w:val="00353C21"/>
    <w:rsid w:val="00354700"/>
    <w:rsid w:val="00354C0E"/>
    <w:rsid w:val="00355888"/>
    <w:rsid w:val="00356CBB"/>
    <w:rsid w:val="003578B8"/>
    <w:rsid w:val="003619FD"/>
    <w:rsid w:val="00361EF9"/>
    <w:rsid w:val="003627E8"/>
    <w:rsid w:val="0036451A"/>
    <w:rsid w:val="00364865"/>
    <w:rsid w:val="0036487B"/>
    <w:rsid w:val="00364D07"/>
    <w:rsid w:val="00365A82"/>
    <w:rsid w:val="003673F2"/>
    <w:rsid w:val="00371204"/>
    <w:rsid w:val="0037313D"/>
    <w:rsid w:val="003736B8"/>
    <w:rsid w:val="0037519D"/>
    <w:rsid w:val="00375A75"/>
    <w:rsid w:val="00375F11"/>
    <w:rsid w:val="00376849"/>
    <w:rsid w:val="00376A76"/>
    <w:rsid w:val="00376BC0"/>
    <w:rsid w:val="00376E02"/>
    <w:rsid w:val="00377410"/>
    <w:rsid w:val="0037751E"/>
    <w:rsid w:val="003778E5"/>
    <w:rsid w:val="0038051D"/>
    <w:rsid w:val="003811CC"/>
    <w:rsid w:val="0038286B"/>
    <w:rsid w:val="0038298F"/>
    <w:rsid w:val="003832F7"/>
    <w:rsid w:val="00383C2A"/>
    <w:rsid w:val="00384531"/>
    <w:rsid w:val="0038502C"/>
    <w:rsid w:val="00390EC1"/>
    <w:rsid w:val="0039128B"/>
    <w:rsid w:val="00391378"/>
    <w:rsid w:val="0039162B"/>
    <w:rsid w:val="00395790"/>
    <w:rsid w:val="0039699A"/>
    <w:rsid w:val="0039734F"/>
    <w:rsid w:val="00397752"/>
    <w:rsid w:val="003A08C7"/>
    <w:rsid w:val="003A0FD0"/>
    <w:rsid w:val="003A2D37"/>
    <w:rsid w:val="003A36F9"/>
    <w:rsid w:val="003A3BEF"/>
    <w:rsid w:val="003A483E"/>
    <w:rsid w:val="003A52AB"/>
    <w:rsid w:val="003A56E8"/>
    <w:rsid w:val="003A638A"/>
    <w:rsid w:val="003A7357"/>
    <w:rsid w:val="003A788D"/>
    <w:rsid w:val="003B0738"/>
    <w:rsid w:val="003B2D84"/>
    <w:rsid w:val="003B40D4"/>
    <w:rsid w:val="003B4493"/>
    <w:rsid w:val="003B46F0"/>
    <w:rsid w:val="003B5A3F"/>
    <w:rsid w:val="003B5FC3"/>
    <w:rsid w:val="003B6FDE"/>
    <w:rsid w:val="003B7A41"/>
    <w:rsid w:val="003B7FB3"/>
    <w:rsid w:val="003C0A6F"/>
    <w:rsid w:val="003C0C41"/>
    <w:rsid w:val="003C12F5"/>
    <w:rsid w:val="003C2943"/>
    <w:rsid w:val="003C349A"/>
    <w:rsid w:val="003C4ADF"/>
    <w:rsid w:val="003C4EB0"/>
    <w:rsid w:val="003C54D1"/>
    <w:rsid w:val="003C5FE9"/>
    <w:rsid w:val="003C619C"/>
    <w:rsid w:val="003C637B"/>
    <w:rsid w:val="003C72B6"/>
    <w:rsid w:val="003C760B"/>
    <w:rsid w:val="003C7C9A"/>
    <w:rsid w:val="003C7FD9"/>
    <w:rsid w:val="003D14B2"/>
    <w:rsid w:val="003D1AF2"/>
    <w:rsid w:val="003D1DFA"/>
    <w:rsid w:val="003D2308"/>
    <w:rsid w:val="003D2E06"/>
    <w:rsid w:val="003D385D"/>
    <w:rsid w:val="003D427D"/>
    <w:rsid w:val="003D46F0"/>
    <w:rsid w:val="003D732B"/>
    <w:rsid w:val="003E112C"/>
    <w:rsid w:val="003E19BF"/>
    <w:rsid w:val="003E37FA"/>
    <w:rsid w:val="003E3BE4"/>
    <w:rsid w:val="003E6376"/>
    <w:rsid w:val="003E677B"/>
    <w:rsid w:val="003E6C06"/>
    <w:rsid w:val="003E7323"/>
    <w:rsid w:val="003F0A79"/>
    <w:rsid w:val="003F1EB9"/>
    <w:rsid w:val="003F42C4"/>
    <w:rsid w:val="003F4E61"/>
    <w:rsid w:val="003F51F3"/>
    <w:rsid w:val="003F54D2"/>
    <w:rsid w:val="003F5C9E"/>
    <w:rsid w:val="003F6769"/>
    <w:rsid w:val="003F79E4"/>
    <w:rsid w:val="00400225"/>
    <w:rsid w:val="00402A40"/>
    <w:rsid w:val="004032DE"/>
    <w:rsid w:val="00406F1A"/>
    <w:rsid w:val="004070EE"/>
    <w:rsid w:val="00407691"/>
    <w:rsid w:val="0040796D"/>
    <w:rsid w:val="004105D6"/>
    <w:rsid w:val="0041140E"/>
    <w:rsid w:val="0041154A"/>
    <w:rsid w:val="0041197A"/>
    <w:rsid w:val="004119C8"/>
    <w:rsid w:val="004120E3"/>
    <w:rsid w:val="00413199"/>
    <w:rsid w:val="00413274"/>
    <w:rsid w:val="004137D8"/>
    <w:rsid w:val="0041430A"/>
    <w:rsid w:val="00415192"/>
    <w:rsid w:val="0041529B"/>
    <w:rsid w:val="00415C51"/>
    <w:rsid w:val="00416BA6"/>
    <w:rsid w:val="00417740"/>
    <w:rsid w:val="00417A56"/>
    <w:rsid w:val="00421E19"/>
    <w:rsid w:val="00422D89"/>
    <w:rsid w:val="00422D93"/>
    <w:rsid w:val="00422EFA"/>
    <w:rsid w:val="004236A1"/>
    <w:rsid w:val="00423A11"/>
    <w:rsid w:val="00424020"/>
    <w:rsid w:val="004243AA"/>
    <w:rsid w:val="00425C69"/>
    <w:rsid w:val="00426450"/>
    <w:rsid w:val="00426C82"/>
    <w:rsid w:val="004303E5"/>
    <w:rsid w:val="00430A49"/>
    <w:rsid w:val="004316CD"/>
    <w:rsid w:val="00431BF2"/>
    <w:rsid w:val="0043262A"/>
    <w:rsid w:val="00433B8F"/>
    <w:rsid w:val="00433BC4"/>
    <w:rsid w:val="00435CE2"/>
    <w:rsid w:val="004362BD"/>
    <w:rsid w:val="00437008"/>
    <w:rsid w:val="00440E57"/>
    <w:rsid w:val="00441702"/>
    <w:rsid w:val="004417D0"/>
    <w:rsid w:val="00441C61"/>
    <w:rsid w:val="004428E5"/>
    <w:rsid w:val="0044388D"/>
    <w:rsid w:val="0044415E"/>
    <w:rsid w:val="0044417D"/>
    <w:rsid w:val="004445A8"/>
    <w:rsid w:val="004445F6"/>
    <w:rsid w:val="0044546B"/>
    <w:rsid w:val="004469D8"/>
    <w:rsid w:val="00446D94"/>
    <w:rsid w:val="0044773F"/>
    <w:rsid w:val="00450688"/>
    <w:rsid w:val="0045362D"/>
    <w:rsid w:val="00453767"/>
    <w:rsid w:val="0045398D"/>
    <w:rsid w:val="00454211"/>
    <w:rsid w:val="0045716E"/>
    <w:rsid w:val="00460E0F"/>
    <w:rsid w:val="00460EA8"/>
    <w:rsid w:val="004620C4"/>
    <w:rsid w:val="00462A2C"/>
    <w:rsid w:val="00464128"/>
    <w:rsid w:val="0046486E"/>
    <w:rsid w:val="004661FF"/>
    <w:rsid w:val="0046765E"/>
    <w:rsid w:val="00467FF0"/>
    <w:rsid w:val="0047005B"/>
    <w:rsid w:val="00472AC8"/>
    <w:rsid w:val="0047351F"/>
    <w:rsid w:val="00474E02"/>
    <w:rsid w:val="0047551E"/>
    <w:rsid w:val="00476AF4"/>
    <w:rsid w:val="00476DD9"/>
    <w:rsid w:val="00477091"/>
    <w:rsid w:val="00477C3B"/>
    <w:rsid w:val="00480069"/>
    <w:rsid w:val="004815DF"/>
    <w:rsid w:val="00481B5B"/>
    <w:rsid w:val="00481BCA"/>
    <w:rsid w:val="004821B5"/>
    <w:rsid w:val="0048415F"/>
    <w:rsid w:val="004841CF"/>
    <w:rsid w:val="00484519"/>
    <w:rsid w:val="0048582B"/>
    <w:rsid w:val="00485CCF"/>
    <w:rsid w:val="00491AA6"/>
    <w:rsid w:val="00491B87"/>
    <w:rsid w:val="00492CBD"/>
    <w:rsid w:val="004944D6"/>
    <w:rsid w:val="0049519F"/>
    <w:rsid w:val="00495B88"/>
    <w:rsid w:val="00496DE5"/>
    <w:rsid w:val="00497249"/>
    <w:rsid w:val="004A03CB"/>
    <w:rsid w:val="004A2C1F"/>
    <w:rsid w:val="004A3E9A"/>
    <w:rsid w:val="004A5466"/>
    <w:rsid w:val="004A5DA0"/>
    <w:rsid w:val="004A6374"/>
    <w:rsid w:val="004A63A6"/>
    <w:rsid w:val="004B0103"/>
    <w:rsid w:val="004B01E9"/>
    <w:rsid w:val="004B1232"/>
    <w:rsid w:val="004B12C2"/>
    <w:rsid w:val="004B1A36"/>
    <w:rsid w:val="004B25DE"/>
    <w:rsid w:val="004B28BE"/>
    <w:rsid w:val="004B2D68"/>
    <w:rsid w:val="004B39E0"/>
    <w:rsid w:val="004B4087"/>
    <w:rsid w:val="004B58B3"/>
    <w:rsid w:val="004B5ACD"/>
    <w:rsid w:val="004B653D"/>
    <w:rsid w:val="004B68A5"/>
    <w:rsid w:val="004B7B16"/>
    <w:rsid w:val="004C2ACB"/>
    <w:rsid w:val="004C3657"/>
    <w:rsid w:val="004C4B6C"/>
    <w:rsid w:val="004C58D4"/>
    <w:rsid w:val="004C5B21"/>
    <w:rsid w:val="004C623B"/>
    <w:rsid w:val="004C6313"/>
    <w:rsid w:val="004C77F8"/>
    <w:rsid w:val="004C7F0D"/>
    <w:rsid w:val="004D110B"/>
    <w:rsid w:val="004D29B6"/>
    <w:rsid w:val="004D2E42"/>
    <w:rsid w:val="004D3BD1"/>
    <w:rsid w:val="004D44D0"/>
    <w:rsid w:val="004D55F7"/>
    <w:rsid w:val="004E30D2"/>
    <w:rsid w:val="004E4191"/>
    <w:rsid w:val="004E4F65"/>
    <w:rsid w:val="004E54D3"/>
    <w:rsid w:val="004E56E0"/>
    <w:rsid w:val="004E5AED"/>
    <w:rsid w:val="004E6600"/>
    <w:rsid w:val="004E6D3B"/>
    <w:rsid w:val="004E7264"/>
    <w:rsid w:val="004E74D5"/>
    <w:rsid w:val="004E7554"/>
    <w:rsid w:val="004E7A71"/>
    <w:rsid w:val="004F0F0C"/>
    <w:rsid w:val="004F101E"/>
    <w:rsid w:val="004F183D"/>
    <w:rsid w:val="004F21F7"/>
    <w:rsid w:val="004F2C39"/>
    <w:rsid w:val="004F3D27"/>
    <w:rsid w:val="004F42D1"/>
    <w:rsid w:val="004F44B1"/>
    <w:rsid w:val="004F48FB"/>
    <w:rsid w:val="004F4F7E"/>
    <w:rsid w:val="004F4FE6"/>
    <w:rsid w:val="004F5A5B"/>
    <w:rsid w:val="004F6BC8"/>
    <w:rsid w:val="00500F99"/>
    <w:rsid w:val="005010BF"/>
    <w:rsid w:val="00501FF5"/>
    <w:rsid w:val="005021FC"/>
    <w:rsid w:val="0050257C"/>
    <w:rsid w:val="005025DB"/>
    <w:rsid w:val="00505197"/>
    <w:rsid w:val="00506024"/>
    <w:rsid w:val="0050642C"/>
    <w:rsid w:val="005068D6"/>
    <w:rsid w:val="00506E09"/>
    <w:rsid w:val="00507584"/>
    <w:rsid w:val="0051014E"/>
    <w:rsid w:val="00510282"/>
    <w:rsid w:val="00510DEB"/>
    <w:rsid w:val="00511119"/>
    <w:rsid w:val="00511F24"/>
    <w:rsid w:val="00513655"/>
    <w:rsid w:val="00514165"/>
    <w:rsid w:val="005142E1"/>
    <w:rsid w:val="00515597"/>
    <w:rsid w:val="005224B8"/>
    <w:rsid w:val="00524B6D"/>
    <w:rsid w:val="005255E9"/>
    <w:rsid w:val="00525F76"/>
    <w:rsid w:val="00526F5D"/>
    <w:rsid w:val="0052721E"/>
    <w:rsid w:val="005273FD"/>
    <w:rsid w:val="00527442"/>
    <w:rsid w:val="005301AB"/>
    <w:rsid w:val="00531A08"/>
    <w:rsid w:val="00531C23"/>
    <w:rsid w:val="0053287C"/>
    <w:rsid w:val="0053496A"/>
    <w:rsid w:val="00534F7F"/>
    <w:rsid w:val="005359DF"/>
    <w:rsid w:val="00535C04"/>
    <w:rsid w:val="00536237"/>
    <w:rsid w:val="0053704B"/>
    <w:rsid w:val="00537383"/>
    <w:rsid w:val="005374AA"/>
    <w:rsid w:val="00537707"/>
    <w:rsid w:val="00537E2E"/>
    <w:rsid w:val="0054018D"/>
    <w:rsid w:val="00542551"/>
    <w:rsid w:val="00543051"/>
    <w:rsid w:val="005432D5"/>
    <w:rsid w:val="00544B09"/>
    <w:rsid w:val="00544B74"/>
    <w:rsid w:val="00545BEF"/>
    <w:rsid w:val="005460C7"/>
    <w:rsid w:val="005506BC"/>
    <w:rsid w:val="005518ED"/>
    <w:rsid w:val="00551B2E"/>
    <w:rsid w:val="00554012"/>
    <w:rsid w:val="00554C95"/>
    <w:rsid w:val="00554E57"/>
    <w:rsid w:val="0055619F"/>
    <w:rsid w:val="00557AFF"/>
    <w:rsid w:val="00560B1E"/>
    <w:rsid w:val="00562451"/>
    <w:rsid w:val="005628E9"/>
    <w:rsid w:val="005646C2"/>
    <w:rsid w:val="00564860"/>
    <w:rsid w:val="005648B0"/>
    <w:rsid w:val="00565069"/>
    <w:rsid w:val="005656E1"/>
    <w:rsid w:val="00565945"/>
    <w:rsid w:val="00565CF7"/>
    <w:rsid w:val="00566307"/>
    <w:rsid w:val="00566468"/>
    <w:rsid w:val="00567023"/>
    <w:rsid w:val="00567AFB"/>
    <w:rsid w:val="005703EC"/>
    <w:rsid w:val="00570A56"/>
    <w:rsid w:val="00571495"/>
    <w:rsid w:val="005715C4"/>
    <w:rsid w:val="00571D39"/>
    <w:rsid w:val="00572B8E"/>
    <w:rsid w:val="005748FE"/>
    <w:rsid w:val="00575334"/>
    <w:rsid w:val="00575961"/>
    <w:rsid w:val="00577BE6"/>
    <w:rsid w:val="005813E2"/>
    <w:rsid w:val="00582179"/>
    <w:rsid w:val="00582279"/>
    <w:rsid w:val="005823C0"/>
    <w:rsid w:val="00582408"/>
    <w:rsid w:val="0058615A"/>
    <w:rsid w:val="005866B2"/>
    <w:rsid w:val="0059184D"/>
    <w:rsid w:val="00592C5E"/>
    <w:rsid w:val="0059458E"/>
    <w:rsid w:val="00594899"/>
    <w:rsid w:val="00594DB9"/>
    <w:rsid w:val="00594F25"/>
    <w:rsid w:val="00595F2E"/>
    <w:rsid w:val="005964AB"/>
    <w:rsid w:val="00596584"/>
    <w:rsid w:val="00596C16"/>
    <w:rsid w:val="00596C38"/>
    <w:rsid w:val="00597186"/>
    <w:rsid w:val="005A18AF"/>
    <w:rsid w:val="005A343B"/>
    <w:rsid w:val="005A38C4"/>
    <w:rsid w:val="005A5A93"/>
    <w:rsid w:val="005A649C"/>
    <w:rsid w:val="005B0174"/>
    <w:rsid w:val="005B0182"/>
    <w:rsid w:val="005B10DB"/>
    <w:rsid w:val="005B1400"/>
    <w:rsid w:val="005B150E"/>
    <w:rsid w:val="005B1BE5"/>
    <w:rsid w:val="005B1BEC"/>
    <w:rsid w:val="005B3F20"/>
    <w:rsid w:val="005B46FB"/>
    <w:rsid w:val="005B561C"/>
    <w:rsid w:val="005B67A8"/>
    <w:rsid w:val="005B67CD"/>
    <w:rsid w:val="005B6DDE"/>
    <w:rsid w:val="005C0423"/>
    <w:rsid w:val="005C0570"/>
    <w:rsid w:val="005C421E"/>
    <w:rsid w:val="005C49B1"/>
    <w:rsid w:val="005C4BEB"/>
    <w:rsid w:val="005C5496"/>
    <w:rsid w:val="005C5CC1"/>
    <w:rsid w:val="005C5EFD"/>
    <w:rsid w:val="005C642D"/>
    <w:rsid w:val="005C64B2"/>
    <w:rsid w:val="005C7D4E"/>
    <w:rsid w:val="005D077A"/>
    <w:rsid w:val="005D1142"/>
    <w:rsid w:val="005D2043"/>
    <w:rsid w:val="005D2425"/>
    <w:rsid w:val="005D2553"/>
    <w:rsid w:val="005D2707"/>
    <w:rsid w:val="005D2CD7"/>
    <w:rsid w:val="005D3852"/>
    <w:rsid w:val="005D6A8B"/>
    <w:rsid w:val="005D6B48"/>
    <w:rsid w:val="005D6B74"/>
    <w:rsid w:val="005D727C"/>
    <w:rsid w:val="005E071F"/>
    <w:rsid w:val="005E26FC"/>
    <w:rsid w:val="005E2827"/>
    <w:rsid w:val="005E2D8F"/>
    <w:rsid w:val="005E30C0"/>
    <w:rsid w:val="005E5542"/>
    <w:rsid w:val="005E5F05"/>
    <w:rsid w:val="005E7365"/>
    <w:rsid w:val="005E78B5"/>
    <w:rsid w:val="005E7D6D"/>
    <w:rsid w:val="005F19ED"/>
    <w:rsid w:val="005F304C"/>
    <w:rsid w:val="005F3E3F"/>
    <w:rsid w:val="005F4F8F"/>
    <w:rsid w:val="005F7E9E"/>
    <w:rsid w:val="006004F9"/>
    <w:rsid w:val="00600FE5"/>
    <w:rsid w:val="00602667"/>
    <w:rsid w:val="006026DD"/>
    <w:rsid w:val="00602771"/>
    <w:rsid w:val="00602E23"/>
    <w:rsid w:val="006055F8"/>
    <w:rsid w:val="006076EA"/>
    <w:rsid w:val="00607BB2"/>
    <w:rsid w:val="00611E52"/>
    <w:rsid w:val="00611FF0"/>
    <w:rsid w:val="006127E8"/>
    <w:rsid w:val="006129E0"/>
    <w:rsid w:val="006139DD"/>
    <w:rsid w:val="00613B76"/>
    <w:rsid w:val="00613CB9"/>
    <w:rsid w:val="0061442B"/>
    <w:rsid w:val="006150C8"/>
    <w:rsid w:val="006158F8"/>
    <w:rsid w:val="00620585"/>
    <w:rsid w:val="006216E5"/>
    <w:rsid w:val="0062246C"/>
    <w:rsid w:val="00622574"/>
    <w:rsid w:val="006236AA"/>
    <w:rsid w:val="0062387E"/>
    <w:rsid w:val="00624457"/>
    <w:rsid w:val="006255D9"/>
    <w:rsid w:val="00625752"/>
    <w:rsid w:val="00625977"/>
    <w:rsid w:val="00625D00"/>
    <w:rsid w:val="006265E0"/>
    <w:rsid w:val="00627664"/>
    <w:rsid w:val="00630362"/>
    <w:rsid w:val="00630720"/>
    <w:rsid w:val="00631754"/>
    <w:rsid w:val="00631A66"/>
    <w:rsid w:val="006336A8"/>
    <w:rsid w:val="006346D1"/>
    <w:rsid w:val="006356C9"/>
    <w:rsid w:val="006368F5"/>
    <w:rsid w:val="0064422E"/>
    <w:rsid w:val="00644260"/>
    <w:rsid w:val="006444D6"/>
    <w:rsid w:val="006447D5"/>
    <w:rsid w:val="00644AD7"/>
    <w:rsid w:val="00644C9A"/>
    <w:rsid w:val="00644EBC"/>
    <w:rsid w:val="00645DB6"/>
    <w:rsid w:val="006469EE"/>
    <w:rsid w:val="00646AAD"/>
    <w:rsid w:val="00646DC4"/>
    <w:rsid w:val="00646DD2"/>
    <w:rsid w:val="00647753"/>
    <w:rsid w:val="00647D4F"/>
    <w:rsid w:val="00650D9C"/>
    <w:rsid w:val="006514A7"/>
    <w:rsid w:val="0065184C"/>
    <w:rsid w:val="006529F6"/>
    <w:rsid w:val="00652C86"/>
    <w:rsid w:val="006537C8"/>
    <w:rsid w:val="006544DB"/>
    <w:rsid w:val="006552FB"/>
    <w:rsid w:val="0065669D"/>
    <w:rsid w:val="00661BED"/>
    <w:rsid w:val="0066230A"/>
    <w:rsid w:val="0066337E"/>
    <w:rsid w:val="0066484D"/>
    <w:rsid w:val="00665639"/>
    <w:rsid w:val="00666AE3"/>
    <w:rsid w:val="00666B32"/>
    <w:rsid w:val="00667337"/>
    <w:rsid w:val="006675CE"/>
    <w:rsid w:val="00673B84"/>
    <w:rsid w:val="00674950"/>
    <w:rsid w:val="00674D57"/>
    <w:rsid w:val="006762D9"/>
    <w:rsid w:val="0067653F"/>
    <w:rsid w:val="00677F48"/>
    <w:rsid w:val="00681676"/>
    <w:rsid w:val="00681E05"/>
    <w:rsid w:val="006820FB"/>
    <w:rsid w:val="00682F9D"/>
    <w:rsid w:val="006836FC"/>
    <w:rsid w:val="00686266"/>
    <w:rsid w:val="0068717C"/>
    <w:rsid w:val="00687EB9"/>
    <w:rsid w:val="0069097B"/>
    <w:rsid w:val="00692208"/>
    <w:rsid w:val="006923B4"/>
    <w:rsid w:val="006927B1"/>
    <w:rsid w:val="006934E6"/>
    <w:rsid w:val="00693DB4"/>
    <w:rsid w:val="00695477"/>
    <w:rsid w:val="00695C21"/>
    <w:rsid w:val="006973C5"/>
    <w:rsid w:val="00697E2D"/>
    <w:rsid w:val="006A0377"/>
    <w:rsid w:val="006A0C69"/>
    <w:rsid w:val="006A0CB0"/>
    <w:rsid w:val="006A101F"/>
    <w:rsid w:val="006A1AD8"/>
    <w:rsid w:val="006A204D"/>
    <w:rsid w:val="006A331C"/>
    <w:rsid w:val="006A45B4"/>
    <w:rsid w:val="006A4F93"/>
    <w:rsid w:val="006A5B97"/>
    <w:rsid w:val="006A7236"/>
    <w:rsid w:val="006A7ABA"/>
    <w:rsid w:val="006A7E99"/>
    <w:rsid w:val="006A7EA2"/>
    <w:rsid w:val="006B0184"/>
    <w:rsid w:val="006B04C1"/>
    <w:rsid w:val="006B4C97"/>
    <w:rsid w:val="006B52DB"/>
    <w:rsid w:val="006B726F"/>
    <w:rsid w:val="006B760D"/>
    <w:rsid w:val="006B795A"/>
    <w:rsid w:val="006C12B3"/>
    <w:rsid w:val="006C1D0C"/>
    <w:rsid w:val="006C25DB"/>
    <w:rsid w:val="006C3436"/>
    <w:rsid w:val="006C34B5"/>
    <w:rsid w:val="006C4857"/>
    <w:rsid w:val="006C5E25"/>
    <w:rsid w:val="006C6508"/>
    <w:rsid w:val="006C6FA4"/>
    <w:rsid w:val="006D00C6"/>
    <w:rsid w:val="006D014C"/>
    <w:rsid w:val="006D1740"/>
    <w:rsid w:val="006D200B"/>
    <w:rsid w:val="006D22CF"/>
    <w:rsid w:val="006D2D1B"/>
    <w:rsid w:val="006D3814"/>
    <w:rsid w:val="006D5168"/>
    <w:rsid w:val="006D6739"/>
    <w:rsid w:val="006D71E4"/>
    <w:rsid w:val="006D784D"/>
    <w:rsid w:val="006E02BF"/>
    <w:rsid w:val="006E2F9E"/>
    <w:rsid w:val="006E306B"/>
    <w:rsid w:val="006E333D"/>
    <w:rsid w:val="006E38D8"/>
    <w:rsid w:val="006E3AE9"/>
    <w:rsid w:val="006E61D1"/>
    <w:rsid w:val="006E7E2D"/>
    <w:rsid w:val="006F048C"/>
    <w:rsid w:val="006F2931"/>
    <w:rsid w:val="006F31B3"/>
    <w:rsid w:val="006F4156"/>
    <w:rsid w:val="006F49E5"/>
    <w:rsid w:val="006F4AAD"/>
    <w:rsid w:val="006F4FE7"/>
    <w:rsid w:val="006F5619"/>
    <w:rsid w:val="006F5B76"/>
    <w:rsid w:val="006F7E99"/>
    <w:rsid w:val="006F7EEA"/>
    <w:rsid w:val="00700C3B"/>
    <w:rsid w:val="00700DAA"/>
    <w:rsid w:val="0070239A"/>
    <w:rsid w:val="00702E6B"/>
    <w:rsid w:val="00702F65"/>
    <w:rsid w:val="00702F82"/>
    <w:rsid w:val="00703B85"/>
    <w:rsid w:val="00703DE2"/>
    <w:rsid w:val="0070420E"/>
    <w:rsid w:val="00705672"/>
    <w:rsid w:val="007071EA"/>
    <w:rsid w:val="0071007C"/>
    <w:rsid w:val="007106ED"/>
    <w:rsid w:val="00710BCD"/>
    <w:rsid w:val="00711E13"/>
    <w:rsid w:val="00712C8C"/>
    <w:rsid w:val="00713411"/>
    <w:rsid w:val="00716218"/>
    <w:rsid w:val="00716D5E"/>
    <w:rsid w:val="00717901"/>
    <w:rsid w:val="00720180"/>
    <w:rsid w:val="00720543"/>
    <w:rsid w:val="007206F1"/>
    <w:rsid w:val="00720846"/>
    <w:rsid w:val="00722131"/>
    <w:rsid w:val="00722A85"/>
    <w:rsid w:val="00724C53"/>
    <w:rsid w:val="00724E45"/>
    <w:rsid w:val="00726E15"/>
    <w:rsid w:val="00730586"/>
    <w:rsid w:val="007308A0"/>
    <w:rsid w:val="00731EAB"/>
    <w:rsid w:val="00733BD6"/>
    <w:rsid w:val="007345CE"/>
    <w:rsid w:val="00734B25"/>
    <w:rsid w:val="00735AA5"/>
    <w:rsid w:val="007363E1"/>
    <w:rsid w:val="00740840"/>
    <w:rsid w:val="00741A28"/>
    <w:rsid w:val="00741A60"/>
    <w:rsid w:val="00742DFC"/>
    <w:rsid w:val="00742F11"/>
    <w:rsid w:val="00743A26"/>
    <w:rsid w:val="00743FA6"/>
    <w:rsid w:val="007443FF"/>
    <w:rsid w:val="00744D2C"/>
    <w:rsid w:val="00745B4D"/>
    <w:rsid w:val="00745DC4"/>
    <w:rsid w:val="00746014"/>
    <w:rsid w:val="00746AD2"/>
    <w:rsid w:val="007470DA"/>
    <w:rsid w:val="00747590"/>
    <w:rsid w:val="00747829"/>
    <w:rsid w:val="00751F73"/>
    <w:rsid w:val="007522D2"/>
    <w:rsid w:val="00752D65"/>
    <w:rsid w:val="007542B6"/>
    <w:rsid w:val="00755456"/>
    <w:rsid w:val="007556CF"/>
    <w:rsid w:val="007559FD"/>
    <w:rsid w:val="00757EDB"/>
    <w:rsid w:val="00760B48"/>
    <w:rsid w:val="00761AF3"/>
    <w:rsid w:val="00764089"/>
    <w:rsid w:val="0076434D"/>
    <w:rsid w:val="00765606"/>
    <w:rsid w:val="00765B77"/>
    <w:rsid w:val="007662F6"/>
    <w:rsid w:val="0076704D"/>
    <w:rsid w:val="00767A41"/>
    <w:rsid w:val="00770100"/>
    <w:rsid w:val="00771007"/>
    <w:rsid w:val="00771113"/>
    <w:rsid w:val="0077316F"/>
    <w:rsid w:val="00774DDE"/>
    <w:rsid w:val="00775B9B"/>
    <w:rsid w:val="00775F8A"/>
    <w:rsid w:val="00776AEE"/>
    <w:rsid w:val="007775AB"/>
    <w:rsid w:val="00781526"/>
    <w:rsid w:val="00781804"/>
    <w:rsid w:val="00782139"/>
    <w:rsid w:val="007823FE"/>
    <w:rsid w:val="0078338D"/>
    <w:rsid w:val="007836C7"/>
    <w:rsid w:val="00783C7D"/>
    <w:rsid w:val="00783FD9"/>
    <w:rsid w:val="00785390"/>
    <w:rsid w:val="00785CB5"/>
    <w:rsid w:val="00785DDB"/>
    <w:rsid w:val="00785E23"/>
    <w:rsid w:val="00786290"/>
    <w:rsid w:val="0078669D"/>
    <w:rsid w:val="00787177"/>
    <w:rsid w:val="00791B7D"/>
    <w:rsid w:val="00792002"/>
    <w:rsid w:val="00792158"/>
    <w:rsid w:val="00794B04"/>
    <w:rsid w:val="0079531C"/>
    <w:rsid w:val="00796854"/>
    <w:rsid w:val="007A0D8A"/>
    <w:rsid w:val="007A0E46"/>
    <w:rsid w:val="007A0E4A"/>
    <w:rsid w:val="007A238B"/>
    <w:rsid w:val="007A2B07"/>
    <w:rsid w:val="007A3499"/>
    <w:rsid w:val="007A4627"/>
    <w:rsid w:val="007A52FF"/>
    <w:rsid w:val="007A57CB"/>
    <w:rsid w:val="007A672E"/>
    <w:rsid w:val="007A7C2A"/>
    <w:rsid w:val="007B0D94"/>
    <w:rsid w:val="007B0DA8"/>
    <w:rsid w:val="007B209F"/>
    <w:rsid w:val="007B27FD"/>
    <w:rsid w:val="007B3E21"/>
    <w:rsid w:val="007B4A46"/>
    <w:rsid w:val="007B729D"/>
    <w:rsid w:val="007B72A6"/>
    <w:rsid w:val="007B746E"/>
    <w:rsid w:val="007B7CEF"/>
    <w:rsid w:val="007C1A5B"/>
    <w:rsid w:val="007C1C7C"/>
    <w:rsid w:val="007C335D"/>
    <w:rsid w:val="007C4677"/>
    <w:rsid w:val="007C4D13"/>
    <w:rsid w:val="007C52B2"/>
    <w:rsid w:val="007C555C"/>
    <w:rsid w:val="007C5989"/>
    <w:rsid w:val="007C6858"/>
    <w:rsid w:val="007D1E16"/>
    <w:rsid w:val="007D26D7"/>
    <w:rsid w:val="007D2718"/>
    <w:rsid w:val="007D29EC"/>
    <w:rsid w:val="007D38B6"/>
    <w:rsid w:val="007D3B1F"/>
    <w:rsid w:val="007D3DA7"/>
    <w:rsid w:val="007D4BE6"/>
    <w:rsid w:val="007D5A2E"/>
    <w:rsid w:val="007D6882"/>
    <w:rsid w:val="007E062D"/>
    <w:rsid w:val="007E08EF"/>
    <w:rsid w:val="007E183F"/>
    <w:rsid w:val="007E2268"/>
    <w:rsid w:val="007E3C2B"/>
    <w:rsid w:val="007E3E3A"/>
    <w:rsid w:val="007E4060"/>
    <w:rsid w:val="007E5816"/>
    <w:rsid w:val="007E67E4"/>
    <w:rsid w:val="007F091F"/>
    <w:rsid w:val="007F0D13"/>
    <w:rsid w:val="007F1BDB"/>
    <w:rsid w:val="007F310B"/>
    <w:rsid w:val="007F5426"/>
    <w:rsid w:val="007F554B"/>
    <w:rsid w:val="007F76B7"/>
    <w:rsid w:val="007F7827"/>
    <w:rsid w:val="007F7E29"/>
    <w:rsid w:val="00800A94"/>
    <w:rsid w:val="00801CE2"/>
    <w:rsid w:val="00804B90"/>
    <w:rsid w:val="00804C3C"/>
    <w:rsid w:val="0080532E"/>
    <w:rsid w:val="00805877"/>
    <w:rsid w:val="00805BC5"/>
    <w:rsid w:val="008064E3"/>
    <w:rsid w:val="00806974"/>
    <w:rsid w:val="00810A0C"/>
    <w:rsid w:val="0081143F"/>
    <w:rsid w:val="008117A9"/>
    <w:rsid w:val="008121B9"/>
    <w:rsid w:val="0081294D"/>
    <w:rsid w:val="00812E00"/>
    <w:rsid w:val="008130FC"/>
    <w:rsid w:val="008131E7"/>
    <w:rsid w:val="0081332C"/>
    <w:rsid w:val="0081360B"/>
    <w:rsid w:val="00813B97"/>
    <w:rsid w:val="008167D0"/>
    <w:rsid w:val="008173B1"/>
    <w:rsid w:val="00820F75"/>
    <w:rsid w:val="008211D1"/>
    <w:rsid w:val="0082160A"/>
    <w:rsid w:val="00821B7B"/>
    <w:rsid w:val="00822217"/>
    <w:rsid w:val="0082285C"/>
    <w:rsid w:val="00822EBB"/>
    <w:rsid w:val="008232D6"/>
    <w:rsid w:val="0082342C"/>
    <w:rsid w:val="00825D4E"/>
    <w:rsid w:val="00826B15"/>
    <w:rsid w:val="00826E7F"/>
    <w:rsid w:val="00827DC3"/>
    <w:rsid w:val="00830026"/>
    <w:rsid w:val="008309FF"/>
    <w:rsid w:val="00831415"/>
    <w:rsid w:val="0083172A"/>
    <w:rsid w:val="008324C5"/>
    <w:rsid w:val="008334CC"/>
    <w:rsid w:val="00834D47"/>
    <w:rsid w:val="008350D6"/>
    <w:rsid w:val="00835EF2"/>
    <w:rsid w:val="00840043"/>
    <w:rsid w:val="00841084"/>
    <w:rsid w:val="008414EA"/>
    <w:rsid w:val="00841B35"/>
    <w:rsid w:val="00843265"/>
    <w:rsid w:val="00843699"/>
    <w:rsid w:val="00843A7A"/>
    <w:rsid w:val="00844179"/>
    <w:rsid w:val="00844808"/>
    <w:rsid w:val="008458C9"/>
    <w:rsid w:val="0084690B"/>
    <w:rsid w:val="00846A68"/>
    <w:rsid w:val="0084734B"/>
    <w:rsid w:val="00847A59"/>
    <w:rsid w:val="00850B59"/>
    <w:rsid w:val="00851F2B"/>
    <w:rsid w:val="0085225D"/>
    <w:rsid w:val="00854D5C"/>
    <w:rsid w:val="008568AC"/>
    <w:rsid w:val="00857F58"/>
    <w:rsid w:val="0086021D"/>
    <w:rsid w:val="00860C2C"/>
    <w:rsid w:val="00864EE2"/>
    <w:rsid w:val="008650D1"/>
    <w:rsid w:val="008662AE"/>
    <w:rsid w:val="00867CB7"/>
    <w:rsid w:val="0087088C"/>
    <w:rsid w:val="0087099A"/>
    <w:rsid w:val="0087467C"/>
    <w:rsid w:val="00875670"/>
    <w:rsid w:val="0087658A"/>
    <w:rsid w:val="008768EA"/>
    <w:rsid w:val="00876C74"/>
    <w:rsid w:val="00877A27"/>
    <w:rsid w:val="008847F0"/>
    <w:rsid w:val="0088601E"/>
    <w:rsid w:val="0088652D"/>
    <w:rsid w:val="008872B6"/>
    <w:rsid w:val="00887E45"/>
    <w:rsid w:val="00890BDC"/>
    <w:rsid w:val="0089112E"/>
    <w:rsid w:val="00893DDB"/>
    <w:rsid w:val="00895C5E"/>
    <w:rsid w:val="0089739A"/>
    <w:rsid w:val="008A08E3"/>
    <w:rsid w:val="008A2131"/>
    <w:rsid w:val="008A2338"/>
    <w:rsid w:val="008A29F7"/>
    <w:rsid w:val="008A38FB"/>
    <w:rsid w:val="008A45F3"/>
    <w:rsid w:val="008A4F31"/>
    <w:rsid w:val="008A4FAA"/>
    <w:rsid w:val="008A5885"/>
    <w:rsid w:val="008A65FB"/>
    <w:rsid w:val="008A7083"/>
    <w:rsid w:val="008B04C9"/>
    <w:rsid w:val="008B094B"/>
    <w:rsid w:val="008B1C9A"/>
    <w:rsid w:val="008B4109"/>
    <w:rsid w:val="008B5BC7"/>
    <w:rsid w:val="008B5E9B"/>
    <w:rsid w:val="008B7B66"/>
    <w:rsid w:val="008B7BC7"/>
    <w:rsid w:val="008C09C2"/>
    <w:rsid w:val="008C1124"/>
    <w:rsid w:val="008C3664"/>
    <w:rsid w:val="008C4278"/>
    <w:rsid w:val="008C44D2"/>
    <w:rsid w:val="008C5C56"/>
    <w:rsid w:val="008C69C8"/>
    <w:rsid w:val="008C6A6A"/>
    <w:rsid w:val="008C6F7C"/>
    <w:rsid w:val="008C7B60"/>
    <w:rsid w:val="008D03E7"/>
    <w:rsid w:val="008D08A2"/>
    <w:rsid w:val="008D0B38"/>
    <w:rsid w:val="008D0BF2"/>
    <w:rsid w:val="008D18F0"/>
    <w:rsid w:val="008D1E43"/>
    <w:rsid w:val="008D4DD5"/>
    <w:rsid w:val="008D4EC9"/>
    <w:rsid w:val="008D51A6"/>
    <w:rsid w:val="008D5298"/>
    <w:rsid w:val="008D5C09"/>
    <w:rsid w:val="008D739F"/>
    <w:rsid w:val="008D7597"/>
    <w:rsid w:val="008E01C9"/>
    <w:rsid w:val="008E2376"/>
    <w:rsid w:val="008E3578"/>
    <w:rsid w:val="008E3999"/>
    <w:rsid w:val="008E6DFB"/>
    <w:rsid w:val="008E7946"/>
    <w:rsid w:val="008F0441"/>
    <w:rsid w:val="008F18D5"/>
    <w:rsid w:val="008F3009"/>
    <w:rsid w:val="008F329A"/>
    <w:rsid w:val="008F33F3"/>
    <w:rsid w:val="008F567F"/>
    <w:rsid w:val="008F5A43"/>
    <w:rsid w:val="008F631E"/>
    <w:rsid w:val="008F67DB"/>
    <w:rsid w:val="008F74E6"/>
    <w:rsid w:val="008F79D0"/>
    <w:rsid w:val="009011E5"/>
    <w:rsid w:val="00902025"/>
    <w:rsid w:val="009029F4"/>
    <w:rsid w:val="00902CC1"/>
    <w:rsid w:val="00902FF2"/>
    <w:rsid w:val="00903107"/>
    <w:rsid w:val="00904170"/>
    <w:rsid w:val="00904221"/>
    <w:rsid w:val="00904849"/>
    <w:rsid w:val="009048F0"/>
    <w:rsid w:val="009057BE"/>
    <w:rsid w:val="00905923"/>
    <w:rsid w:val="00905952"/>
    <w:rsid w:val="0090666A"/>
    <w:rsid w:val="00907508"/>
    <w:rsid w:val="009118BF"/>
    <w:rsid w:val="009118CC"/>
    <w:rsid w:val="0091260C"/>
    <w:rsid w:val="009127BD"/>
    <w:rsid w:val="00913F58"/>
    <w:rsid w:val="009148C4"/>
    <w:rsid w:val="009156C0"/>
    <w:rsid w:val="00916F6A"/>
    <w:rsid w:val="0092004A"/>
    <w:rsid w:val="009203D3"/>
    <w:rsid w:val="009207B9"/>
    <w:rsid w:val="00921049"/>
    <w:rsid w:val="009211A6"/>
    <w:rsid w:val="0092147B"/>
    <w:rsid w:val="00921793"/>
    <w:rsid w:val="009226AB"/>
    <w:rsid w:val="00922DA3"/>
    <w:rsid w:val="009232E6"/>
    <w:rsid w:val="009233C7"/>
    <w:rsid w:val="009264A4"/>
    <w:rsid w:val="009309B8"/>
    <w:rsid w:val="00934B35"/>
    <w:rsid w:val="00934CDA"/>
    <w:rsid w:val="0093552C"/>
    <w:rsid w:val="00936AE4"/>
    <w:rsid w:val="00937892"/>
    <w:rsid w:val="00937C6D"/>
    <w:rsid w:val="00940BFF"/>
    <w:rsid w:val="00942AF7"/>
    <w:rsid w:val="00942CBE"/>
    <w:rsid w:val="00943224"/>
    <w:rsid w:val="00943CB4"/>
    <w:rsid w:val="00943CE5"/>
    <w:rsid w:val="00944BEC"/>
    <w:rsid w:val="00944E0B"/>
    <w:rsid w:val="0094505F"/>
    <w:rsid w:val="009461E2"/>
    <w:rsid w:val="00946A32"/>
    <w:rsid w:val="0094739C"/>
    <w:rsid w:val="00951806"/>
    <w:rsid w:val="0095203A"/>
    <w:rsid w:val="00952ADF"/>
    <w:rsid w:val="00952C3E"/>
    <w:rsid w:val="00954F26"/>
    <w:rsid w:val="00955D07"/>
    <w:rsid w:val="009602CB"/>
    <w:rsid w:val="00960BC2"/>
    <w:rsid w:val="00962376"/>
    <w:rsid w:val="00962826"/>
    <w:rsid w:val="00962BC0"/>
    <w:rsid w:val="0096380C"/>
    <w:rsid w:val="00963B76"/>
    <w:rsid w:val="0096449A"/>
    <w:rsid w:val="0096455A"/>
    <w:rsid w:val="0096522E"/>
    <w:rsid w:val="009652B1"/>
    <w:rsid w:val="00965BD8"/>
    <w:rsid w:val="00965DD6"/>
    <w:rsid w:val="00966387"/>
    <w:rsid w:val="00967535"/>
    <w:rsid w:val="009704E2"/>
    <w:rsid w:val="00970C28"/>
    <w:rsid w:val="00970D2F"/>
    <w:rsid w:val="009736A6"/>
    <w:rsid w:val="00974F9B"/>
    <w:rsid w:val="00977094"/>
    <w:rsid w:val="009773EE"/>
    <w:rsid w:val="0098183D"/>
    <w:rsid w:val="00983643"/>
    <w:rsid w:val="00983BED"/>
    <w:rsid w:val="009859FA"/>
    <w:rsid w:val="009868A9"/>
    <w:rsid w:val="009872FA"/>
    <w:rsid w:val="00990B80"/>
    <w:rsid w:val="00990D58"/>
    <w:rsid w:val="00991829"/>
    <w:rsid w:val="00991E36"/>
    <w:rsid w:val="009937ED"/>
    <w:rsid w:val="009963DB"/>
    <w:rsid w:val="009966C7"/>
    <w:rsid w:val="00997A9F"/>
    <w:rsid w:val="009A028F"/>
    <w:rsid w:val="009A067D"/>
    <w:rsid w:val="009A22C9"/>
    <w:rsid w:val="009A285C"/>
    <w:rsid w:val="009A3065"/>
    <w:rsid w:val="009A370E"/>
    <w:rsid w:val="009A3B6B"/>
    <w:rsid w:val="009A45EF"/>
    <w:rsid w:val="009A4BD4"/>
    <w:rsid w:val="009A51C1"/>
    <w:rsid w:val="009A6352"/>
    <w:rsid w:val="009A73F1"/>
    <w:rsid w:val="009B05FA"/>
    <w:rsid w:val="009B0C10"/>
    <w:rsid w:val="009B1594"/>
    <w:rsid w:val="009B3C0F"/>
    <w:rsid w:val="009B43AA"/>
    <w:rsid w:val="009B464A"/>
    <w:rsid w:val="009B4CE4"/>
    <w:rsid w:val="009B6076"/>
    <w:rsid w:val="009B6338"/>
    <w:rsid w:val="009B6432"/>
    <w:rsid w:val="009C24FA"/>
    <w:rsid w:val="009C2715"/>
    <w:rsid w:val="009C29B3"/>
    <w:rsid w:val="009C2DDC"/>
    <w:rsid w:val="009C59C0"/>
    <w:rsid w:val="009D1999"/>
    <w:rsid w:val="009D2699"/>
    <w:rsid w:val="009D30A3"/>
    <w:rsid w:val="009D44CC"/>
    <w:rsid w:val="009D5D27"/>
    <w:rsid w:val="009D7434"/>
    <w:rsid w:val="009D7521"/>
    <w:rsid w:val="009E0CF9"/>
    <w:rsid w:val="009E1C69"/>
    <w:rsid w:val="009E269F"/>
    <w:rsid w:val="009E2B88"/>
    <w:rsid w:val="009E3973"/>
    <w:rsid w:val="009E3A1C"/>
    <w:rsid w:val="009E4916"/>
    <w:rsid w:val="009E537E"/>
    <w:rsid w:val="009E583F"/>
    <w:rsid w:val="009E5CEE"/>
    <w:rsid w:val="009E77E7"/>
    <w:rsid w:val="009E7EFD"/>
    <w:rsid w:val="009F00F0"/>
    <w:rsid w:val="009F03B6"/>
    <w:rsid w:val="009F293D"/>
    <w:rsid w:val="009F2C06"/>
    <w:rsid w:val="009F2E6B"/>
    <w:rsid w:val="009F456D"/>
    <w:rsid w:val="009F460E"/>
    <w:rsid w:val="009F5E8D"/>
    <w:rsid w:val="009F74B5"/>
    <w:rsid w:val="009F7923"/>
    <w:rsid w:val="00A004A8"/>
    <w:rsid w:val="00A00A6F"/>
    <w:rsid w:val="00A0111D"/>
    <w:rsid w:val="00A01730"/>
    <w:rsid w:val="00A01C75"/>
    <w:rsid w:val="00A01D08"/>
    <w:rsid w:val="00A02D28"/>
    <w:rsid w:val="00A037ED"/>
    <w:rsid w:val="00A039DB"/>
    <w:rsid w:val="00A0428C"/>
    <w:rsid w:val="00A05459"/>
    <w:rsid w:val="00A0637E"/>
    <w:rsid w:val="00A06C1B"/>
    <w:rsid w:val="00A10362"/>
    <w:rsid w:val="00A1113F"/>
    <w:rsid w:val="00A11145"/>
    <w:rsid w:val="00A115B5"/>
    <w:rsid w:val="00A12D65"/>
    <w:rsid w:val="00A14073"/>
    <w:rsid w:val="00A161CF"/>
    <w:rsid w:val="00A17BF4"/>
    <w:rsid w:val="00A21E96"/>
    <w:rsid w:val="00A2214F"/>
    <w:rsid w:val="00A235E7"/>
    <w:rsid w:val="00A23A6B"/>
    <w:rsid w:val="00A23B8C"/>
    <w:rsid w:val="00A241B0"/>
    <w:rsid w:val="00A253F5"/>
    <w:rsid w:val="00A2612D"/>
    <w:rsid w:val="00A3001A"/>
    <w:rsid w:val="00A3121D"/>
    <w:rsid w:val="00A322D5"/>
    <w:rsid w:val="00A33237"/>
    <w:rsid w:val="00A34727"/>
    <w:rsid w:val="00A347D6"/>
    <w:rsid w:val="00A356C3"/>
    <w:rsid w:val="00A357D2"/>
    <w:rsid w:val="00A358E2"/>
    <w:rsid w:val="00A3594C"/>
    <w:rsid w:val="00A42513"/>
    <w:rsid w:val="00A42A78"/>
    <w:rsid w:val="00A44FFF"/>
    <w:rsid w:val="00A46274"/>
    <w:rsid w:val="00A464F8"/>
    <w:rsid w:val="00A472EE"/>
    <w:rsid w:val="00A4776B"/>
    <w:rsid w:val="00A47E86"/>
    <w:rsid w:val="00A50A5A"/>
    <w:rsid w:val="00A50E92"/>
    <w:rsid w:val="00A50F32"/>
    <w:rsid w:val="00A5227F"/>
    <w:rsid w:val="00A52A63"/>
    <w:rsid w:val="00A52D1F"/>
    <w:rsid w:val="00A52E08"/>
    <w:rsid w:val="00A54328"/>
    <w:rsid w:val="00A54409"/>
    <w:rsid w:val="00A549B7"/>
    <w:rsid w:val="00A56358"/>
    <w:rsid w:val="00A56760"/>
    <w:rsid w:val="00A57F20"/>
    <w:rsid w:val="00A605DC"/>
    <w:rsid w:val="00A60776"/>
    <w:rsid w:val="00A60FCC"/>
    <w:rsid w:val="00A62EFE"/>
    <w:rsid w:val="00A6539C"/>
    <w:rsid w:val="00A65F52"/>
    <w:rsid w:val="00A713C2"/>
    <w:rsid w:val="00A71C8C"/>
    <w:rsid w:val="00A730D6"/>
    <w:rsid w:val="00A73EF7"/>
    <w:rsid w:val="00A74771"/>
    <w:rsid w:val="00A755B7"/>
    <w:rsid w:val="00A76A8D"/>
    <w:rsid w:val="00A77107"/>
    <w:rsid w:val="00A808D4"/>
    <w:rsid w:val="00A813C7"/>
    <w:rsid w:val="00A8194A"/>
    <w:rsid w:val="00A82995"/>
    <w:rsid w:val="00A83890"/>
    <w:rsid w:val="00A85C30"/>
    <w:rsid w:val="00A903FC"/>
    <w:rsid w:val="00A90884"/>
    <w:rsid w:val="00A90FA2"/>
    <w:rsid w:val="00A918CE"/>
    <w:rsid w:val="00A91B69"/>
    <w:rsid w:val="00A9210E"/>
    <w:rsid w:val="00A93714"/>
    <w:rsid w:val="00A94C21"/>
    <w:rsid w:val="00A94F59"/>
    <w:rsid w:val="00A96FDA"/>
    <w:rsid w:val="00A97247"/>
    <w:rsid w:val="00AA0BBA"/>
    <w:rsid w:val="00AA182D"/>
    <w:rsid w:val="00AA3059"/>
    <w:rsid w:val="00AA3695"/>
    <w:rsid w:val="00AA4339"/>
    <w:rsid w:val="00AA4A24"/>
    <w:rsid w:val="00AA646C"/>
    <w:rsid w:val="00AA6AC6"/>
    <w:rsid w:val="00AA6D02"/>
    <w:rsid w:val="00AA74D8"/>
    <w:rsid w:val="00AA78ED"/>
    <w:rsid w:val="00AA7B5B"/>
    <w:rsid w:val="00AB048C"/>
    <w:rsid w:val="00AB10AF"/>
    <w:rsid w:val="00AB2622"/>
    <w:rsid w:val="00AB28C1"/>
    <w:rsid w:val="00AB342B"/>
    <w:rsid w:val="00AB389A"/>
    <w:rsid w:val="00AB5024"/>
    <w:rsid w:val="00AB67EF"/>
    <w:rsid w:val="00AB6ED7"/>
    <w:rsid w:val="00AB7640"/>
    <w:rsid w:val="00AC142C"/>
    <w:rsid w:val="00AC3D4F"/>
    <w:rsid w:val="00AC4DAC"/>
    <w:rsid w:val="00AC4E3F"/>
    <w:rsid w:val="00AC69C2"/>
    <w:rsid w:val="00AD0FEE"/>
    <w:rsid w:val="00AD14F6"/>
    <w:rsid w:val="00AD1959"/>
    <w:rsid w:val="00AD1A40"/>
    <w:rsid w:val="00AD1AA8"/>
    <w:rsid w:val="00AD1BC9"/>
    <w:rsid w:val="00AD1BD3"/>
    <w:rsid w:val="00AD3631"/>
    <w:rsid w:val="00AD38E2"/>
    <w:rsid w:val="00AD3D76"/>
    <w:rsid w:val="00AD517A"/>
    <w:rsid w:val="00AD58A8"/>
    <w:rsid w:val="00AD5C9D"/>
    <w:rsid w:val="00AD644C"/>
    <w:rsid w:val="00AD6870"/>
    <w:rsid w:val="00AD6BF0"/>
    <w:rsid w:val="00AD7718"/>
    <w:rsid w:val="00AD7ABB"/>
    <w:rsid w:val="00AD7D72"/>
    <w:rsid w:val="00AD7FE2"/>
    <w:rsid w:val="00AE3CCB"/>
    <w:rsid w:val="00AE4C02"/>
    <w:rsid w:val="00AE65F7"/>
    <w:rsid w:val="00AF10EB"/>
    <w:rsid w:val="00AF15BB"/>
    <w:rsid w:val="00AF1779"/>
    <w:rsid w:val="00AF400A"/>
    <w:rsid w:val="00AF49A5"/>
    <w:rsid w:val="00AF72B7"/>
    <w:rsid w:val="00B036A6"/>
    <w:rsid w:val="00B03F1F"/>
    <w:rsid w:val="00B04FF7"/>
    <w:rsid w:val="00B07461"/>
    <w:rsid w:val="00B104B3"/>
    <w:rsid w:val="00B1067C"/>
    <w:rsid w:val="00B10869"/>
    <w:rsid w:val="00B13856"/>
    <w:rsid w:val="00B14871"/>
    <w:rsid w:val="00B15338"/>
    <w:rsid w:val="00B161DE"/>
    <w:rsid w:val="00B16AE0"/>
    <w:rsid w:val="00B171D8"/>
    <w:rsid w:val="00B17C1A"/>
    <w:rsid w:val="00B22145"/>
    <w:rsid w:val="00B22977"/>
    <w:rsid w:val="00B2297F"/>
    <w:rsid w:val="00B23658"/>
    <w:rsid w:val="00B23DC7"/>
    <w:rsid w:val="00B25068"/>
    <w:rsid w:val="00B2691B"/>
    <w:rsid w:val="00B2695A"/>
    <w:rsid w:val="00B26F8A"/>
    <w:rsid w:val="00B27007"/>
    <w:rsid w:val="00B3038B"/>
    <w:rsid w:val="00B31828"/>
    <w:rsid w:val="00B31984"/>
    <w:rsid w:val="00B32549"/>
    <w:rsid w:val="00B35306"/>
    <w:rsid w:val="00B35C11"/>
    <w:rsid w:val="00B35E21"/>
    <w:rsid w:val="00B371C0"/>
    <w:rsid w:val="00B37E24"/>
    <w:rsid w:val="00B401E2"/>
    <w:rsid w:val="00B41506"/>
    <w:rsid w:val="00B4179B"/>
    <w:rsid w:val="00B418A7"/>
    <w:rsid w:val="00B41E78"/>
    <w:rsid w:val="00B42212"/>
    <w:rsid w:val="00B422C0"/>
    <w:rsid w:val="00B42829"/>
    <w:rsid w:val="00B42F02"/>
    <w:rsid w:val="00B4321F"/>
    <w:rsid w:val="00B43C75"/>
    <w:rsid w:val="00B43D5A"/>
    <w:rsid w:val="00B4637B"/>
    <w:rsid w:val="00B47EA3"/>
    <w:rsid w:val="00B510B3"/>
    <w:rsid w:val="00B52246"/>
    <w:rsid w:val="00B5230C"/>
    <w:rsid w:val="00B53312"/>
    <w:rsid w:val="00B53611"/>
    <w:rsid w:val="00B53FA3"/>
    <w:rsid w:val="00B54C4F"/>
    <w:rsid w:val="00B550C7"/>
    <w:rsid w:val="00B5593C"/>
    <w:rsid w:val="00B56084"/>
    <w:rsid w:val="00B567A2"/>
    <w:rsid w:val="00B57234"/>
    <w:rsid w:val="00B57AF5"/>
    <w:rsid w:val="00B60361"/>
    <w:rsid w:val="00B60681"/>
    <w:rsid w:val="00B60795"/>
    <w:rsid w:val="00B60AD2"/>
    <w:rsid w:val="00B60F70"/>
    <w:rsid w:val="00B62445"/>
    <w:rsid w:val="00B62874"/>
    <w:rsid w:val="00B63BBD"/>
    <w:rsid w:val="00B63F27"/>
    <w:rsid w:val="00B66B53"/>
    <w:rsid w:val="00B67CF5"/>
    <w:rsid w:val="00B71288"/>
    <w:rsid w:val="00B71741"/>
    <w:rsid w:val="00B71B72"/>
    <w:rsid w:val="00B71C63"/>
    <w:rsid w:val="00B71E6A"/>
    <w:rsid w:val="00B7246E"/>
    <w:rsid w:val="00B72C19"/>
    <w:rsid w:val="00B74619"/>
    <w:rsid w:val="00B7707F"/>
    <w:rsid w:val="00B80EE1"/>
    <w:rsid w:val="00B8164C"/>
    <w:rsid w:val="00B81BDF"/>
    <w:rsid w:val="00B826C7"/>
    <w:rsid w:val="00B8403D"/>
    <w:rsid w:val="00B853C1"/>
    <w:rsid w:val="00B855CC"/>
    <w:rsid w:val="00B856A9"/>
    <w:rsid w:val="00B8582F"/>
    <w:rsid w:val="00B861F0"/>
    <w:rsid w:val="00B86559"/>
    <w:rsid w:val="00B86EE1"/>
    <w:rsid w:val="00B873E5"/>
    <w:rsid w:val="00B87ACE"/>
    <w:rsid w:val="00B90D4F"/>
    <w:rsid w:val="00B91422"/>
    <w:rsid w:val="00B93E4C"/>
    <w:rsid w:val="00B94579"/>
    <w:rsid w:val="00B978CF"/>
    <w:rsid w:val="00BA076B"/>
    <w:rsid w:val="00BA11A5"/>
    <w:rsid w:val="00BA3358"/>
    <w:rsid w:val="00BA3557"/>
    <w:rsid w:val="00BA4046"/>
    <w:rsid w:val="00BA46D3"/>
    <w:rsid w:val="00BA61A0"/>
    <w:rsid w:val="00BA7D07"/>
    <w:rsid w:val="00BB092B"/>
    <w:rsid w:val="00BB19F1"/>
    <w:rsid w:val="00BB1A65"/>
    <w:rsid w:val="00BB2149"/>
    <w:rsid w:val="00BB2538"/>
    <w:rsid w:val="00BB2577"/>
    <w:rsid w:val="00BB6BF0"/>
    <w:rsid w:val="00BB6E99"/>
    <w:rsid w:val="00BC06F5"/>
    <w:rsid w:val="00BC16F0"/>
    <w:rsid w:val="00BC23CA"/>
    <w:rsid w:val="00BC2D25"/>
    <w:rsid w:val="00BC33DF"/>
    <w:rsid w:val="00BC3A31"/>
    <w:rsid w:val="00BC3EC4"/>
    <w:rsid w:val="00BC4F86"/>
    <w:rsid w:val="00BC5A9C"/>
    <w:rsid w:val="00BC6035"/>
    <w:rsid w:val="00BD002D"/>
    <w:rsid w:val="00BD0249"/>
    <w:rsid w:val="00BD09E7"/>
    <w:rsid w:val="00BD17BF"/>
    <w:rsid w:val="00BD1BC8"/>
    <w:rsid w:val="00BD2231"/>
    <w:rsid w:val="00BD3890"/>
    <w:rsid w:val="00BD3B1B"/>
    <w:rsid w:val="00BD5820"/>
    <w:rsid w:val="00BD67AC"/>
    <w:rsid w:val="00BD7318"/>
    <w:rsid w:val="00BE0758"/>
    <w:rsid w:val="00BE07D4"/>
    <w:rsid w:val="00BE116E"/>
    <w:rsid w:val="00BE1273"/>
    <w:rsid w:val="00BE3096"/>
    <w:rsid w:val="00BE38EA"/>
    <w:rsid w:val="00BE4B9D"/>
    <w:rsid w:val="00BE529E"/>
    <w:rsid w:val="00BE639F"/>
    <w:rsid w:val="00BE752B"/>
    <w:rsid w:val="00BF1029"/>
    <w:rsid w:val="00BF21A9"/>
    <w:rsid w:val="00BF3563"/>
    <w:rsid w:val="00BF41C1"/>
    <w:rsid w:val="00BF4662"/>
    <w:rsid w:val="00BF4B2B"/>
    <w:rsid w:val="00BF539E"/>
    <w:rsid w:val="00BF713F"/>
    <w:rsid w:val="00BF778B"/>
    <w:rsid w:val="00C012F0"/>
    <w:rsid w:val="00C0187D"/>
    <w:rsid w:val="00C02E58"/>
    <w:rsid w:val="00C03155"/>
    <w:rsid w:val="00C0383B"/>
    <w:rsid w:val="00C03AEC"/>
    <w:rsid w:val="00C03F1D"/>
    <w:rsid w:val="00C040DD"/>
    <w:rsid w:val="00C041AA"/>
    <w:rsid w:val="00C05546"/>
    <w:rsid w:val="00C0653D"/>
    <w:rsid w:val="00C06DDC"/>
    <w:rsid w:val="00C1042E"/>
    <w:rsid w:val="00C1066E"/>
    <w:rsid w:val="00C11854"/>
    <w:rsid w:val="00C11BB4"/>
    <w:rsid w:val="00C11DB4"/>
    <w:rsid w:val="00C121E4"/>
    <w:rsid w:val="00C12231"/>
    <w:rsid w:val="00C1313B"/>
    <w:rsid w:val="00C13CF1"/>
    <w:rsid w:val="00C14157"/>
    <w:rsid w:val="00C15599"/>
    <w:rsid w:val="00C158EF"/>
    <w:rsid w:val="00C15BA5"/>
    <w:rsid w:val="00C17772"/>
    <w:rsid w:val="00C17F03"/>
    <w:rsid w:val="00C20E59"/>
    <w:rsid w:val="00C210CA"/>
    <w:rsid w:val="00C21902"/>
    <w:rsid w:val="00C23C81"/>
    <w:rsid w:val="00C241AA"/>
    <w:rsid w:val="00C242CB"/>
    <w:rsid w:val="00C249EF"/>
    <w:rsid w:val="00C25EA2"/>
    <w:rsid w:val="00C276D4"/>
    <w:rsid w:val="00C305BB"/>
    <w:rsid w:val="00C329A5"/>
    <w:rsid w:val="00C331E1"/>
    <w:rsid w:val="00C3481F"/>
    <w:rsid w:val="00C36DE5"/>
    <w:rsid w:val="00C37847"/>
    <w:rsid w:val="00C42F74"/>
    <w:rsid w:val="00C43141"/>
    <w:rsid w:val="00C432D6"/>
    <w:rsid w:val="00C43653"/>
    <w:rsid w:val="00C441F9"/>
    <w:rsid w:val="00C44327"/>
    <w:rsid w:val="00C44646"/>
    <w:rsid w:val="00C45647"/>
    <w:rsid w:val="00C50142"/>
    <w:rsid w:val="00C505A7"/>
    <w:rsid w:val="00C51231"/>
    <w:rsid w:val="00C5210E"/>
    <w:rsid w:val="00C52BF8"/>
    <w:rsid w:val="00C53EA8"/>
    <w:rsid w:val="00C5529F"/>
    <w:rsid w:val="00C5552E"/>
    <w:rsid w:val="00C56088"/>
    <w:rsid w:val="00C56790"/>
    <w:rsid w:val="00C56821"/>
    <w:rsid w:val="00C56CFC"/>
    <w:rsid w:val="00C5709C"/>
    <w:rsid w:val="00C57EC4"/>
    <w:rsid w:val="00C61A7D"/>
    <w:rsid w:val="00C641DE"/>
    <w:rsid w:val="00C65194"/>
    <w:rsid w:val="00C65245"/>
    <w:rsid w:val="00C654D1"/>
    <w:rsid w:val="00C6682E"/>
    <w:rsid w:val="00C70C84"/>
    <w:rsid w:val="00C71492"/>
    <w:rsid w:val="00C71C05"/>
    <w:rsid w:val="00C72574"/>
    <w:rsid w:val="00C74A9B"/>
    <w:rsid w:val="00C75375"/>
    <w:rsid w:val="00C75E6B"/>
    <w:rsid w:val="00C76716"/>
    <w:rsid w:val="00C80FA2"/>
    <w:rsid w:val="00C82E47"/>
    <w:rsid w:val="00C836E1"/>
    <w:rsid w:val="00C83B7E"/>
    <w:rsid w:val="00C83DF0"/>
    <w:rsid w:val="00C84BB5"/>
    <w:rsid w:val="00C86A9F"/>
    <w:rsid w:val="00C8772E"/>
    <w:rsid w:val="00C93270"/>
    <w:rsid w:val="00C93FA6"/>
    <w:rsid w:val="00C9414A"/>
    <w:rsid w:val="00C94334"/>
    <w:rsid w:val="00C96E12"/>
    <w:rsid w:val="00C971BA"/>
    <w:rsid w:val="00C9752D"/>
    <w:rsid w:val="00CA011B"/>
    <w:rsid w:val="00CA0D65"/>
    <w:rsid w:val="00CA0E0B"/>
    <w:rsid w:val="00CA1265"/>
    <w:rsid w:val="00CA2490"/>
    <w:rsid w:val="00CA322A"/>
    <w:rsid w:val="00CA3559"/>
    <w:rsid w:val="00CA3ED5"/>
    <w:rsid w:val="00CA3F50"/>
    <w:rsid w:val="00CA3F51"/>
    <w:rsid w:val="00CA4E01"/>
    <w:rsid w:val="00CA51DC"/>
    <w:rsid w:val="00CA5335"/>
    <w:rsid w:val="00CA55A2"/>
    <w:rsid w:val="00CA5762"/>
    <w:rsid w:val="00CA6E26"/>
    <w:rsid w:val="00CA7F0C"/>
    <w:rsid w:val="00CB01A0"/>
    <w:rsid w:val="00CB0724"/>
    <w:rsid w:val="00CB128B"/>
    <w:rsid w:val="00CB32EB"/>
    <w:rsid w:val="00CB34A9"/>
    <w:rsid w:val="00CB3B4A"/>
    <w:rsid w:val="00CB5611"/>
    <w:rsid w:val="00CB5958"/>
    <w:rsid w:val="00CB5E26"/>
    <w:rsid w:val="00CB6044"/>
    <w:rsid w:val="00CB6152"/>
    <w:rsid w:val="00CB62B4"/>
    <w:rsid w:val="00CB7321"/>
    <w:rsid w:val="00CB7C73"/>
    <w:rsid w:val="00CC0566"/>
    <w:rsid w:val="00CC1028"/>
    <w:rsid w:val="00CC1E0F"/>
    <w:rsid w:val="00CC28E5"/>
    <w:rsid w:val="00CC32D2"/>
    <w:rsid w:val="00CC3675"/>
    <w:rsid w:val="00CC511F"/>
    <w:rsid w:val="00CC54BD"/>
    <w:rsid w:val="00CC5DA7"/>
    <w:rsid w:val="00CC6361"/>
    <w:rsid w:val="00CD121B"/>
    <w:rsid w:val="00CD170F"/>
    <w:rsid w:val="00CD23CD"/>
    <w:rsid w:val="00CD2B35"/>
    <w:rsid w:val="00CD2E19"/>
    <w:rsid w:val="00CD31E4"/>
    <w:rsid w:val="00CD4AA7"/>
    <w:rsid w:val="00CD4B2B"/>
    <w:rsid w:val="00CD52BF"/>
    <w:rsid w:val="00CD5DF1"/>
    <w:rsid w:val="00CD5EF4"/>
    <w:rsid w:val="00CD72DC"/>
    <w:rsid w:val="00CE05F7"/>
    <w:rsid w:val="00CE0820"/>
    <w:rsid w:val="00CE0A29"/>
    <w:rsid w:val="00CE1714"/>
    <w:rsid w:val="00CE1F66"/>
    <w:rsid w:val="00CE3A8C"/>
    <w:rsid w:val="00CE451E"/>
    <w:rsid w:val="00CE52D0"/>
    <w:rsid w:val="00CE5B6A"/>
    <w:rsid w:val="00CE67F0"/>
    <w:rsid w:val="00CE7E25"/>
    <w:rsid w:val="00CF06AF"/>
    <w:rsid w:val="00CF0B49"/>
    <w:rsid w:val="00CF0BC6"/>
    <w:rsid w:val="00CF3BB5"/>
    <w:rsid w:val="00CF607B"/>
    <w:rsid w:val="00D00693"/>
    <w:rsid w:val="00D009CD"/>
    <w:rsid w:val="00D01572"/>
    <w:rsid w:val="00D0164B"/>
    <w:rsid w:val="00D018B7"/>
    <w:rsid w:val="00D039AC"/>
    <w:rsid w:val="00D0408E"/>
    <w:rsid w:val="00D04732"/>
    <w:rsid w:val="00D04D5E"/>
    <w:rsid w:val="00D059C9"/>
    <w:rsid w:val="00D05FA0"/>
    <w:rsid w:val="00D0633A"/>
    <w:rsid w:val="00D0738E"/>
    <w:rsid w:val="00D074BB"/>
    <w:rsid w:val="00D07953"/>
    <w:rsid w:val="00D07B87"/>
    <w:rsid w:val="00D109B9"/>
    <w:rsid w:val="00D114A0"/>
    <w:rsid w:val="00D11815"/>
    <w:rsid w:val="00D11CA7"/>
    <w:rsid w:val="00D11F00"/>
    <w:rsid w:val="00D130B7"/>
    <w:rsid w:val="00D13BE6"/>
    <w:rsid w:val="00D145A3"/>
    <w:rsid w:val="00D15F37"/>
    <w:rsid w:val="00D168DC"/>
    <w:rsid w:val="00D209EF"/>
    <w:rsid w:val="00D2145E"/>
    <w:rsid w:val="00D222BC"/>
    <w:rsid w:val="00D232D1"/>
    <w:rsid w:val="00D23BB3"/>
    <w:rsid w:val="00D24358"/>
    <w:rsid w:val="00D255A5"/>
    <w:rsid w:val="00D255AE"/>
    <w:rsid w:val="00D2599A"/>
    <w:rsid w:val="00D27670"/>
    <w:rsid w:val="00D2778A"/>
    <w:rsid w:val="00D30B9A"/>
    <w:rsid w:val="00D30FA8"/>
    <w:rsid w:val="00D311C2"/>
    <w:rsid w:val="00D3179A"/>
    <w:rsid w:val="00D31B56"/>
    <w:rsid w:val="00D31C1E"/>
    <w:rsid w:val="00D32259"/>
    <w:rsid w:val="00D32B76"/>
    <w:rsid w:val="00D33390"/>
    <w:rsid w:val="00D336DE"/>
    <w:rsid w:val="00D36BFD"/>
    <w:rsid w:val="00D37C65"/>
    <w:rsid w:val="00D400A3"/>
    <w:rsid w:val="00D42AA7"/>
    <w:rsid w:val="00D4394E"/>
    <w:rsid w:val="00D45ABB"/>
    <w:rsid w:val="00D462B5"/>
    <w:rsid w:val="00D479E3"/>
    <w:rsid w:val="00D47EF3"/>
    <w:rsid w:val="00D52C38"/>
    <w:rsid w:val="00D532B7"/>
    <w:rsid w:val="00D55CEC"/>
    <w:rsid w:val="00D561C7"/>
    <w:rsid w:val="00D56911"/>
    <w:rsid w:val="00D56929"/>
    <w:rsid w:val="00D56B23"/>
    <w:rsid w:val="00D57F88"/>
    <w:rsid w:val="00D60E82"/>
    <w:rsid w:val="00D615CF"/>
    <w:rsid w:val="00D6165A"/>
    <w:rsid w:val="00D618F3"/>
    <w:rsid w:val="00D62785"/>
    <w:rsid w:val="00D63422"/>
    <w:rsid w:val="00D634AB"/>
    <w:rsid w:val="00D644FA"/>
    <w:rsid w:val="00D64A79"/>
    <w:rsid w:val="00D6506F"/>
    <w:rsid w:val="00D66BF4"/>
    <w:rsid w:val="00D6770E"/>
    <w:rsid w:val="00D718AB"/>
    <w:rsid w:val="00D71E0B"/>
    <w:rsid w:val="00D72300"/>
    <w:rsid w:val="00D72376"/>
    <w:rsid w:val="00D7291E"/>
    <w:rsid w:val="00D72A7E"/>
    <w:rsid w:val="00D72AC7"/>
    <w:rsid w:val="00D7458D"/>
    <w:rsid w:val="00D74913"/>
    <w:rsid w:val="00D76630"/>
    <w:rsid w:val="00D80459"/>
    <w:rsid w:val="00D815AD"/>
    <w:rsid w:val="00D826F6"/>
    <w:rsid w:val="00D83416"/>
    <w:rsid w:val="00D86459"/>
    <w:rsid w:val="00D86D02"/>
    <w:rsid w:val="00D87998"/>
    <w:rsid w:val="00D90A78"/>
    <w:rsid w:val="00D91061"/>
    <w:rsid w:val="00D92D08"/>
    <w:rsid w:val="00D94084"/>
    <w:rsid w:val="00D95BD0"/>
    <w:rsid w:val="00D97829"/>
    <w:rsid w:val="00DA038C"/>
    <w:rsid w:val="00DA10C6"/>
    <w:rsid w:val="00DA1AE0"/>
    <w:rsid w:val="00DA2E41"/>
    <w:rsid w:val="00DA354E"/>
    <w:rsid w:val="00DA372A"/>
    <w:rsid w:val="00DA3E9B"/>
    <w:rsid w:val="00DA4C87"/>
    <w:rsid w:val="00DA6422"/>
    <w:rsid w:val="00DA6D30"/>
    <w:rsid w:val="00DA6EB6"/>
    <w:rsid w:val="00DA7917"/>
    <w:rsid w:val="00DB0E82"/>
    <w:rsid w:val="00DB1388"/>
    <w:rsid w:val="00DB2BEB"/>
    <w:rsid w:val="00DB3FCA"/>
    <w:rsid w:val="00DB4D0F"/>
    <w:rsid w:val="00DB4EC8"/>
    <w:rsid w:val="00DB600C"/>
    <w:rsid w:val="00DB670D"/>
    <w:rsid w:val="00DC06A0"/>
    <w:rsid w:val="00DC0902"/>
    <w:rsid w:val="00DC0B54"/>
    <w:rsid w:val="00DC2586"/>
    <w:rsid w:val="00DC2727"/>
    <w:rsid w:val="00DC2A25"/>
    <w:rsid w:val="00DC3541"/>
    <w:rsid w:val="00DC3A56"/>
    <w:rsid w:val="00DC3D29"/>
    <w:rsid w:val="00DC5136"/>
    <w:rsid w:val="00DC5742"/>
    <w:rsid w:val="00DC64E5"/>
    <w:rsid w:val="00DC7702"/>
    <w:rsid w:val="00DC7A32"/>
    <w:rsid w:val="00DC7C67"/>
    <w:rsid w:val="00DC7F04"/>
    <w:rsid w:val="00DD00F7"/>
    <w:rsid w:val="00DD14B4"/>
    <w:rsid w:val="00DD2C5D"/>
    <w:rsid w:val="00DD43B8"/>
    <w:rsid w:val="00DD472B"/>
    <w:rsid w:val="00DD5053"/>
    <w:rsid w:val="00DD520B"/>
    <w:rsid w:val="00DD5827"/>
    <w:rsid w:val="00DD5AAD"/>
    <w:rsid w:val="00DD5D28"/>
    <w:rsid w:val="00DD6551"/>
    <w:rsid w:val="00DD67CE"/>
    <w:rsid w:val="00DD7697"/>
    <w:rsid w:val="00DD7936"/>
    <w:rsid w:val="00DE04A1"/>
    <w:rsid w:val="00DE6B69"/>
    <w:rsid w:val="00DF12B3"/>
    <w:rsid w:val="00DF12DA"/>
    <w:rsid w:val="00DF1614"/>
    <w:rsid w:val="00DF208D"/>
    <w:rsid w:val="00DF257C"/>
    <w:rsid w:val="00DF26AD"/>
    <w:rsid w:val="00DF2726"/>
    <w:rsid w:val="00DF3D80"/>
    <w:rsid w:val="00DF4D28"/>
    <w:rsid w:val="00DF5563"/>
    <w:rsid w:val="00DF565F"/>
    <w:rsid w:val="00DF5E9C"/>
    <w:rsid w:val="00E02A39"/>
    <w:rsid w:val="00E0538C"/>
    <w:rsid w:val="00E067EA"/>
    <w:rsid w:val="00E06CEA"/>
    <w:rsid w:val="00E1009C"/>
    <w:rsid w:val="00E105BA"/>
    <w:rsid w:val="00E11939"/>
    <w:rsid w:val="00E1343C"/>
    <w:rsid w:val="00E1536F"/>
    <w:rsid w:val="00E16C88"/>
    <w:rsid w:val="00E17D46"/>
    <w:rsid w:val="00E2010C"/>
    <w:rsid w:val="00E2084D"/>
    <w:rsid w:val="00E21037"/>
    <w:rsid w:val="00E21A96"/>
    <w:rsid w:val="00E23128"/>
    <w:rsid w:val="00E24354"/>
    <w:rsid w:val="00E24817"/>
    <w:rsid w:val="00E2513F"/>
    <w:rsid w:val="00E27D44"/>
    <w:rsid w:val="00E30DD1"/>
    <w:rsid w:val="00E312B2"/>
    <w:rsid w:val="00E32874"/>
    <w:rsid w:val="00E333C3"/>
    <w:rsid w:val="00E33A48"/>
    <w:rsid w:val="00E355B8"/>
    <w:rsid w:val="00E3645D"/>
    <w:rsid w:val="00E36AE5"/>
    <w:rsid w:val="00E40CB1"/>
    <w:rsid w:val="00E423FE"/>
    <w:rsid w:val="00E45AD1"/>
    <w:rsid w:val="00E46403"/>
    <w:rsid w:val="00E4663B"/>
    <w:rsid w:val="00E46808"/>
    <w:rsid w:val="00E47AFF"/>
    <w:rsid w:val="00E50636"/>
    <w:rsid w:val="00E51B0E"/>
    <w:rsid w:val="00E52747"/>
    <w:rsid w:val="00E52D49"/>
    <w:rsid w:val="00E534C4"/>
    <w:rsid w:val="00E5353E"/>
    <w:rsid w:val="00E54F19"/>
    <w:rsid w:val="00E552D5"/>
    <w:rsid w:val="00E55F1D"/>
    <w:rsid w:val="00E57B94"/>
    <w:rsid w:val="00E61819"/>
    <w:rsid w:val="00E6379C"/>
    <w:rsid w:val="00E649DE"/>
    <w:rsid w:val="00E650E2"/>
    <w:rsid w:val="00E6577D"/>
    <w:rsid w:val="00E664A0"/>
    <w:rsid w:val="00E66DD5"/>
    <w:rsid w:val="00E7068C"/>
    <w:rsid w:val="00E70C80"/>
    <w:rsid w:val="00E71056"/>
    <w:rsid w:val="00E71A08"/>
    <w:rsid w:val="00E73F45"/>
    <w:rsid w:val="00E74C62"/>
    <w:rsid w:val="00E7595F"/>
    <w:rsid w:val="00E75AFA"/>
    <w:rsid w:val="00E76602"/>
    <w:rsid w:val="00E77F04"/>
    <w:rsid w:val="00E8082E"/>
    <w:rsid w:val="00E80A46"/>
    <w:rsid w:val="00E820BE"/>
    <w:rsid w:val="00E823EB"/>
    <w:rsid w:val="00E8256D"/>
    <w:rsid w:val="00E82676"/>
    <w:rsid w:val="00E826E9"/>
    <w:rsid w:val="00E82A26"/>
    <w:rsid w:val="00E82C8D"/>
    <w:rsid w:val="00E8318E"/>
    <w:rsid w:val="00E8330C"/>
    <w:rsid w:val="00E84397"/>
    <w:rsid w:val="00E85E3D"/>
    <w:rsid w:val="00E85EF0"/>
    <w:rsid w:val="00E90686"/>
    <w:rsid w:val="00E90F51"/>
    <w:rsid w:val="00E9222F"/>
    <w:rsid w:val="00E927E0"/>
    <w:rsid w:val="00E92A9D"/>
    <w:rsid w:val="00E9314C"/>
    <w:rsid w:val="00E940EF"/>
    <w:rsid w:val="00E962C6"/>
    <w:rsid w:val="00E96AAA"/>
    <w:rsid w:val="00E97028"/>
    <w:rsid w:val="00E974DD"/>
    <w:rsid w:val="00E97EE2"/>
    <w:rsid w:val="00EA199B"/>
    <w:rsid w:val="00EA19BC"/>
    <w:rsid w:val="00EA2680"/>
    <w:rsid w:val="00EA279E"/>
    <w:rsid w:val="00EA2BE1"/>
    <w:rsid w:val="00EA3915"/>
    <w:rsid w:val="00EA3A4F"/>
    <w:rsid w:val="00EA4122"/>
    <w:rsid w:val="00EA42FB"/>
    <w:rsid w:val="00EA5081"/>
    <w:rsid w:val="00EA5CDA"/>
    <w:rsid w:val="00EA6257"/>
    <w:rsid w:val="00EA6A98"/>
    <w:rsid w:val="00EA6F7B"/>
    <w:rsid w:val="00EB1CBA"/>
    <w:rsid w:val="00EB2370"/>
    <w:rsid w:val="00EB39AB"/>
    <w:rsid w:val="00EB3ACD"/>
    <w:rsid w:val="00EB40A5"/>
    <w:rsid w:val="00EB46BA"/>
    <w:rsid w:val="00EB4AED"/>
    <w:rsid w:val="00EB5BE1"/>
    <w:rsid w:val="00EB67D9"/>
    <w:rsid w:val="00EB79A4"/>
    <w:rsid w:val="00EC0393"/>
    <w:rsid w:val="00EC10B4"/>
    <w:rsid w:val="00EC4656"/>
    <w:rsid w:val="00EC4BA7"/>
    <w:rsid w:val="00EC6120"/>
    <w:rsid w:val="00EC6ACF"/>
    <w:rsid w:val="00EC77B9"/>
    <w:rsid w:val="00ED0EB7"/>
    <w:rsid w:val="00ED0F2B"/>
    <w:rsid w:val="00ED25A5"/>
    <w:rsid w:val="00ED2D11"/>
    <w:rsid w:val="00ED465D"/>
    <w:rsid w:val="00ED54DF"/>
    <w:rsid w:val="00ED6FBF"/>
    <w:rsid w:val="00ED794F"/>
    <w:rsid w:val="00EE0AE2"/>
    <w:rsid w:val="00EE0B80"/>
    <w:rsid w:val="00EE1023"/>
    <w:rsid w:val="00EE1172"/>
    <w:rsid w:val="00EE11BB"/>
    <w:rsid w:val="00EE2E0E"/>
    <w:rsid w:val="00EE4D28"/>
    <w:rsid w:val="00EE4E29"/>
    <w:rsid w:val="00EE55CB"/>
    <w:rsid w:val="00EE7028"/>
    <w:rsid w:val="00EF015A"/>
    <w:rsid w:val="00EF1201"/>
    <w:rsid w:val="00EF23BB"/>
    <w:rsid w:val="00EF3358"/>
    <w:rsid w:val="00EF3AE3"/>
    <w:rsid w:val="00EF4A65"/>
    <w:rsid w:val="00EF63E3"/>
    <w:rsid w:val="00EF7D8C"/>
    <w:rsid w:val="00F0328B"/>
    <w:rsid w:val="00F032C8"/>
    <w:rsid w:val="00F03954"/>
    <w:rsid w:val="00F03A3F"/>
    <w:rsid w:val="00F03F89"/>
    <w:rsid w:val="00F04068"/>
    <w:rsid w:val="00F041C2"/>
    <w:rsid w:val="00F05737"/>
    <w:rsid w:val="00F05CBB"/>
    <w:rsid w:val="00F05E75"/>
    <w:rsid w:val="00F067CD"/>
    <w:rsid w:val="00F07C39"/>
    <w:rsid w:val="00F100A0"/>
    <w:rsid w:val="00F1088D"/>
    <w:rsid w:val="00F111F0"/>
    <w:rsid w:val="00F11719"/>
    <w:rsid w:val="00F1270B"/>
    <w:rsid w:val="00F127BC"/>
    <w:rsid w:val="00F12F1C"/>
    <w:rsid w:val="00F1325B"/>
    <w:rsid w:val="00F13610"/>
    <w:rsid w:val="00F141AC"/>
    <w:rsid w:val="00F14681"/>
    <w:rsid w:val="00F1491A"/>
    <w:rsid w:val="00F2210B"/>
    <w:rsid w:val="00F227A0"/>
    <w:rsid w:val="00F240FA"/>
    <w:rsid w:val="00F247ED"/>
    <w:rsid w:val="00F25E96"/>
    <w:rsid w:val="00F26A7F"/>
    <w:rsid w:val="00F2769A"/>
    <w:rsid w:val="00F307FC"/>
    <w:rsid w:val="00F3137A"/>
    <w:rsid w:val="00F31A35"/>
    <w:rsid w:val="00F32BCD"/>
    <w:rsid w:val="00F33AAE"/>
    <w:rsid w:val="00F33B7A"/>
    <w:rsid w:val="00F34298"/>
    <w:rsid w:val="00F34BC6"/>
    <w:rsid w:val="00F357DE"/>
    <w:rsid w:val="00F369D7"/>
    <w:rsid w:val="00F3735E"/>
    <w:rsid w:val="00F40012"/>
    <w:rsid w:val="00F42712"/>
    <w:rsid w:val="00F42B76"/>
    <w:rsid w:val="00F432DD"/>
    <w:rsid w:val="00F43B39"/>
    <w:rsid w:val="00F453AE"/>
    <w:rsid w:val="00F458AA"/>
    <w:rsid w:val="00F46AEC"/>
    <w:rsid w:val="00F515D9"/>
    <w:rsid w:val="00F5302F"/>
    <w:rsid w:val="00F5355E"/>
    <w:rsid w:val="00F5401D"/>
    <w:rsid w:val="00F541A7"/>
    <w:rsid w:val="00F54CF9"/>
    <w:rsid w:val="00F55766"/>
    <w:rsid w:val="00F57346"/>
    <w:rsid w:val="00F60AE5"/>
    <w:rsid w:val="00F60BD4"/>
    <w:rsid w:val="00F62389"/>
    <w:rsid w:val="00F62D19"/>
    <w:rsid w:val="00F6494E"/>
    <w:rsid w:val="00F666D4"/>
    <w:rsid w:val="00F66B48"/>
    <w:rsid w:val="00F66E81"/>
    <w:rsid w:val="00F71F3D"/>
    <w:rsid w:val="00F72AE3"/>
    <w:rsid w:val="00F72F52"/>
    <w:rsid w:val="00F7316D"/>
    <w:rsid w:val="00F733A6"/>
    <w:rsid w:val="00F74C28"/>
    <w:rsid w:val="00F74D53"/>
    <w:rsid w:val="00F7504A"/>
    <w:rsid w:val="00F75660"/>
    <w:rsid w:val="00F7633D"/>
    <w:rsid w:val="00F76BBC"/>
    <w:rsid w:val="00F772C2"/>
    <w:rsid w:val="00F77896"/>
    <w:rsid w:val="00F77F26"/>
    <w:rsid w:val="00F80AAA"/>
    <w:rsid w:val="00F818CE"/>
    <w:rsid w:val="00F81B6D"/>
    <w:rsid w:val="00F81BF2"/>
    <w:rsid w:val="00F81F5A"/>
    <w:rsid w:val="00F829F2"/>
    <w:rsid w:val="00F82E39"/>
    <w:rsid w:val="00F83BB2"/>
    <w:rsid w:val="00F9176C"/>
    <w:rsid w:val="00F928A6"/>
    <w:rsid w:val="00F94B78"/>
    <w:rsid w:val="00F94FE5"/>
    <w:rsid w:val="00F95233"/>
    <w:rsid w:val="00F96C7A"/>
    <w:rsid w:val="00F96CA7"/>
    <w:rsid w:val="00F96CD0"/>
    <w:rsid w:val="00F97A2B"/>
    <w:rsid w:val="00FA10F6"/>
    <w:rsid w:val="00FA2F57"/>
    <w:rsid w:val="00FA4DE6"/>
    <w:rsid w:val="00FA563F"/>
    <w:rsid w:val="00FA6A67"/>
    <w:rsid w:val="00FB1697"/>
    <w:rsid w:val="00FB2013"/>
    <w:rsid w:val="00FB203F"/>
    <w:rsid w:val="00FB33BA"/>
    <w:rsid w:val="00FB3B88"/>
    <w:rsid w:val="00FB3F6F"/>
    <w:rsid w:val="00FB4D00"/>
    <w:rsid w:val="00FB4D05"/>
    <w:rsid w:val="00FB4E36"/>
    <w:rsid w:val="00FC1ECC"/>
    <w:rsid w:val="00FC28F5"/>
    <w:rsid w:val="00FC4752"/>
    <w:rsid w:val="00FC6069"/>
    <w:rsid w:val="00FC78B7"/>
    <w:rsid w:val="00FD06B2"/>
    <w:rsid w:val="00FD094E"/>
    <w:rsid w:val="00FD0DC6"/>
    <w:rsid w:val="00FD1D1E"/>
    <w:rsid w:val="00FD2101"/>
    <w:rsid w:val="00FD2AD4"/>
    <w:rsid w:val="00FD2E4B"/>
    <w:rsid w:val="00FD4589"/>
    <w:rsid w:val="00FD47A3"/>
    <w:rsid w:val="00FD4819"/>
    <w:rsid w:val="00FD486A"/>
    <w:rsid w:val="00FD64F6"/>
    <w:rsid w:val="00FD69E5"/>
    <w:rsid w:val="00FD7223"/>
    <w:rsid w:val="00FE19F9"/>
    <w:rsid w:val="00FE1D0F"/>
    <w:rsid w:val="00FE2E63"/>
    <w:rsid w:val="00FE3198"/>
    <w:rsid w:val="00FE38B5"/>
    <w:rsid w:val="00FE4AE1"/>
    <w:rsid w:val="00FE4E7D"/>
    <w:rsid w:val="00FE4EE2"/>
    <w:rsid w:val="00FE530C"/>
    <w:rsid w:val="00FE5952"/>
    <w:rsid w:val="00FE6000"/>
    <w:rsid w:val="00FE6376"/>
    <w:rsid w:val="00FE6F89"/>
    <w:rsid w:val="00FE6FE0"/>
    <w:rsid w:val="00FE7D21"/>
    <w:rsid w:val="00FF080A"/>
    <w:rsid w:val="00FF12E1"/>
    <w:rsid w:val="00FF16D4"/>
    <w:rsid w:val="00FF3671"/>
    <w:rsid w:val="00FF3CD1"/>
    <w:rsid w:val="00FF5113"/>
    <w:rsid w:val="00FF6E0A"/>
    <w:rsid w:val="00FF7B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57F34D-BE06-434F-A66F-730008BDA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pPr>
      <w:widowControl w:val="0"/>
      <w:spacing w:after="200" w:line="276" w:lineRule="auto"/>
    </w:pPr>
    <w:rPr>
      <w:sz w:val="22"/>
      <w:szCs w:val="22"/>
      <w:lang w:val="en-US" w:eastAsia="en-US"/>
    </w:rPr>
  </w:style>
  <w:style w:type="paragraph" w:styleId="1">
    <w:name w:val="heading 1"/>
    <w:aliases w:val="HEADING 1,Head 1,????????? 1,Subhead A"/>
    <w:basedOn w:val="a"/>
    <w:next w:val="a"/>
    <w:link w:val="11"/>
    <w:qFormat/>
    <w:rsid w:val="005374AA"/>
    <w:pPr>
      <w:keepNext/>
      <w:keepLines/>
      <w:widowControl/>
      <w:spacing w:before="120" w:after="60" w:line="240" w:lineRule="auto"/>
      <w:ind w:left="720"/>
      <w:jc w:val="both"/>
      <w:outlineLvl w:val="0"/>
    </w:pPr>
    <w:rPr>
      <w:rFonts w:ascii="Arial" w:eastAsia="Times New Roman" w:hAnsi="Arial"/>
      <w:b/>
      <w:kern w:val="28"/>
      <w:sz w:val="28"/>
      <w:szCs w:val="24"/>
      <w:lang w:val="ru-RU" w:eastAsia="ru-RU"/>
    </w:rPr>
  </w:style>
  <w:style w:type="paragraph" w:styleId="2">
    <w:name w:val="heading 2"/>
    <w:basedOn w:val="a"/>
    <w:next w:val="a"/>
    <w:link w:val="20"/>
    <w:uiPriority w:val="9"/>
    <w:unhideWhenUsed/>
    <w:qFormat/>
    <w:rsid w:val="00D27670"/>
    <w:pPr>
      <w:keepNext/>
      <w:keepLines/>
      <w:spacing w:before="200" w:after="240"/>
      <w:ind w:left="720"/>
      <w:jc w:val="both"/>
      <w:outlineLvl w:val="1"/>
    </w:pPr>
    <w:rPr>
      <w:rFonts w:ascii="Arial" w:eastAsia="Times New Roman" w:hAnsi="Arial"/>
      <w:b/>
      <w:bCs/>
      <w:color w:val="4F81BD"/>
      <w:sz w:val="26"/>
      <w:szCs w:val="26"/>
    </w:rPr>
  </w:style>
  <w:style w:type="paragraph" w:styleId="3">
    <w:name w:val="heading 3"/>
    <w:basedOn w:val="a"/>
    <w:next w:val="a"/>
    <w:link w:val="30"/>
    <w:uiPriority w:val="9"/>
    <w:semiHidden/>
    <w:unhideWhenUsed/>
    <w:qFormat/>
    <w:rsid w:val="00CC1E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HEADING 1 Знак,Head 1 Знак,????????? 1 Знак,Subhead A Знак"/>
    <w:basedOn w:val="a0"/>
    <w:link w:val="1"/>
    <w:locked/>
    <w:rsid w:val="005374AA"/>
    <w:rPr>
      <w:rFonts w:ascii="Arial" w:eastAsia="Times New Roman" w:hAnsi="Arial" w:cs="Times New Roman"/>
      <w:b/>
      <w:kern w:val="28"/>
      <w:sz w:val="28"/>
      <w:szCs w:val="24"/>
      <w:lang w:val="ru-RU" w:eastAsia="ru-RU"/>
    </w:rPr>
  </w:style>
  <w:style w:type="character" w:customStyle="1" w:styleId="20">
    <w:name w:val="Заголовок 2 Знак"/>
    <w:basedOn w:val="a0"/>
    <w:link w:val="2"/>
    <w:uiPriority w:val="9"/>
    <w:rsid w:val="00D27670"/>
    <w:rPr>
      <w:rFonts w:ascii="Arial" w:eastAsia="Times New Roman" w:hAnsi="Arial"/>
      <w:b/>
      <w:bCs/>
      <w:color w:val="4F81BD"/>
      <w:sz w:val="26"/>
      <w:szCs w:val="26"/>
      <w:lang w:val="en-US" w:eastAsia="en-US"/>
    </w:rPr>
  </w:style>
  <w:style w:type="paragraph" w:styleId="a3">
    <w:name w:val="Balloon Text"/>
    <w:basedOn w:val="a"/>
    <w:link w:val="a4"/>
    <w:uiPriority w:val="99"/>
    <w:semiHidden/>
    <w:unhideWhenUsed/>
    <w:rsid w:val="005374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74AA"/>
    <w:rPr>
      <w:rFonts w:ascii="Tahoma" w:hAnsi="Tahoma" w:cs="Tahoma"/>
      <w:sz w:val="16"/>
      <w:szCs w:val="16"/>
    </w:rPr>
  </w:style>
  <w:style w:type="character" w:customStyle="1" w:styleId="10">
    <w:name w:val="Заголовок 1 Знак"/>
    <w:basedOn w:val="a0"/>
    <w:uiPriority w:val="9"/>
    <w:rsid w:val="005374AA"/>
    <w:rPr>
      <w:rFonts w:ascii="Cambria" w:eastAsia="Times New Roman" w:hAnsi="Cambria" w:cs="Times New Roman"/>
      <w:b/>
      <w:bCs/>
      <w:color w:val="365F91"/>
      <w:sz w:val="28"/>
      <w:szCs w:val="28"/>
    </w:rPr>
  </w:style>
  <w:style w:type="paragraph" w:customStyle="1" w:styleId="ConsPlusNormal">
    <w:name w:val="ConsPlusNormal"/>
    <w:rsid w:val="002F72FA"/>
    <w:pPr>
      <w:widowControl w:val="0"/>
      <w:tabs>
        <w:tab w:val="num" w:pos="1440"/>
      </w:tabs>
      <w:autoSpaceDE w:val="0"/>
      <w:autoSpaceDN w:val="0"/>
      <w:adjustRightInd w:val="0"/>
      <w:ind w:left="720" w:hanging="720"/>
    </w:pPr>
    <w:rPr>
      <w:rFonts w:ascii="Arial" w:eastAsia="Times New Roman" w:hAnsi="Arial" w:cs="Arial"/>
    </w:rPr>
  </w:style>
  <w:style w:type="character" w:customStyle="1" w:styleId="a5">
    <w:name w:val="Цветовое выделение"/>
    <w:uiPriority w:val="99"/>
    <w:rsid w:val="00E40CB1"/>
    <w:rPr>
      <w:b/>
      <w:color w:val="26282F"/>
      <w:sz w:val="26"/>
    </w:rPr>
  </w:style>
  <w:style w:type="character" w:customStyle="1" w:styleId="a6">
    <w:name w:val="Гипертекстовая ссылка"/>
    <w:basedOn w:val="a5"/>
    <w:uiPriority w:val="99"/>
    <w:rsid w:val="00E40CB1"/>
    <w:rPr>
      <w:rFonts w:cs="Times New Roman"/>
      <w:b/>
      <w:color w:val="106BBE"/>
      <w:sz w:val="26"/>
    </w:rPr>
  </w:style>
  <w:style w:type="paragraph" w:customStyle="1" w:styleId="a7">
    <w:name w:val="Нормальный (таблица)"/>
    <w:basedOn w:val="a"/>
    <w:next w:val="a"/>
    <w:uiPriority w:val="99"/>
    <w:rsid w:val="00E40CB1"/>
    <w:pPr>
      <w:autoSpaceDE w:val="0"/>
      <w:autoSpaceDN w:val="0"/>
      <w:adjustRightInd w:val="0"/>
      <w:spacing w:after="0" w:line="240" w:lineRule="auto"/>
      <w:jc w:val="both"/>
    </w:pPr>
    <w:rPr>
      <w:rFonts w:ascii="Arial" w:eastAsia="Times New Roman" w:hAnsi="Arial" w:cs="Arial"/>
      <w:sz w:val="24"/>
      <w:szCs w:val="24"/>
      <w:lang w:val="ru-RU" w:eastAsia="ru-RU"/>
    </w:rPr>
  </w:style>
  <w:style w:type="paragraph" w:customStyle="1" w:styleId="a8">
    <w:name w:val="Прижатый влево"/>
    <w:basedOn w:val="a"/>
    <w:next w:val="a"/>
    <w:uiPriority w:val="99"/>
    <w:rsid w:val="00E40CB1"/>
    <w:pPr>
      <w:autoSpaceDE w:val="0"/>
      <w:autoSpaceDN w:val="0"/>
      <w:adjustRightInd w:val="0"/>
      <w:spacing w:after="0" w:line="240" w:lineRule="auto"/>
    </w:pPr>
    <w:rPr>
      <w:rFonts w:ascii="Arial" w:eastAsia="Times New Roman" w:hAnsi="Arial" w:cs="Arial"/>
      <w:sz w:val="24"/>
      <w:szCs w:val="24"/>
      <w:lang w:val="ru-RU" w:eastAsia="ru-RU"/>
    </w:rPr>
  </w:style>
  <w:style w:type="paragraph" w:styleId="a9">
    <w:name w:val="List Paragraph"/>
    <w:basedOn w:val="a"/>
    <w:uiPriority w:val="34"/>
    <w:qFormat/>
    <w:rsid w:val="00F141AC"/>
    <w:pPr>
      <w:widowControl/>
      <w:spacing w:after="120" w:line="360" w:lineRule="auto"/>
      <w:ind w:left="720" w:firstLine="567"/>
      <w:contextualSpacing/>
      <w:jc w:val="both"/>
    </w:pPr>
    <w:rPr>
      <w:rFonts w:ascii="Arial" w:eastAsia="Times New Roman" w:hAnsi="Arial"/>
      <w:sz w:val="24"/>
      <w:szCs w:val="20"/>
      <w:lang w:val="ru-RU" w:eastAsia="ru-RU"/>
    </w:rPr>
  </w:style>
  <w:style w:type="paragraph" w:customStyle="1" w:styleId="Default">
    <w:name w:val="Default"/>
    <w:rsid w:val="00296E98"/>
    <w:pPr>
      <w:autoSpaceDE w:val="0"/>
      <w:autoSpaceDN w:val="0"/>
      <w:adjustRightInd w:val="0"/>
    </w:pPr>
    <w:rPr>
      <w:rFonts w:ascii="Arial" w:hAnsi="Arial" w:cs="Arial"/>
      <w:color w:val="000000"/>
      <w:sz w:val="24"/>
      <w:szCs w:val="24"/>
      <w:lang w:eastAsia="en-US"/>
    </w:rPr>
  </w:style>
  <w:style w:type="table" w:styleId="aa">
    <w:name w:val="Table Grid"/>
    <w:basedOn w:val="a1"/>
    <w:rsid w:val="005C54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semiHidden/>
    <w:unhideWhenUsed/>
    <w:qFormat/>
    <w:rsid w:val="007B3E21"/>
    <w:pPr>
      <w:spacing w:before="480" w:after="0" w:line="276" w:lineRule="auto"/>
      <w:ind w:left="0"/>
      <w:jc w:val="left"/>
      <w:outlineLvl w:val="9"/>
    </w:pPr>
    <w:rPr>
      <w:rFonts w:asciiTheme="majorHAnsi" w:eastAsiaTheme="majorEastAsia" w:hAnsiTheme="majorHAnsi" w:cstheme="majorBidi"/>
      <w:bCs/>
      <w:color w:val="365F91" w:themeColor="accent1" w:themeShade="BF"/>
      <w:kern w:val="0"/>
      <w:szCs w:val="28"/>
      <w:lang w:eastAsia="en-US"/>
    </w:rPr>
  </w:style>
  <w:style w:type="paragraph" w:styleId="12">
    <w:name w:val="toc 1"/>
    <w:basedOn w:val="a"/>
    <w:next w:val="a"/>
    <w:autoRedefine/>
    <w:uiPriority w:val="39"/>
    <w:unhideWhenUsed/>
    <w:rsid w:val="00295B21"/>
    <w:pPr>
      <w:tabs>
        <w:tab w:val="right" w:leader="dot" w:pos="9870"/>
      </w:tabs>
      <w:spacing w:after="100"/>
      <w:jc w:val="both"/>
    </w:pPr>
  </w:style>
  <w:style w:type="paragraph" w:styleId="21">
    <w:name w:val="toc 2"/>
    <w:basedOn w:val="a"/>
    <w:next w:val="a"/>
    <w:autoRedefine/>
    <w:uiPriority w:val="39"/>
    <w:unhideWhenUsed/>
    <w:rsid w:val="00295B21"/>
    <w:pPr>
      <w:tabs>
        <w:tab w:val="right" w:leader="dot" w:pos="9870"/>
      </w:tabs>
      <w:spacing w:after="100"/>
      <w:ind w:left="220"/>
      <w:jc w:val="both"/>
    </w:pPr>
  </w:style>
  <w:style w:type="character" w:styleId="ac">
    <w:name w:val="Hyperlink"/>
    <w:basedOn w:val="a0"/>
    <w:uiPriority w:val="99"/>
    <w:unhideWhenUsed/>
    <w:rsid w:val="007B3E21"/>
    <w:rPr>
      <w:color w:val="0000FF" w:themeColor="hyperlink"/>
      <w:u w:val="single"/>
    </w:rPr>
  </w:style>
  <w:style w:type="paragraph" w:styleId="ad">
    <w:name w:val="Body Text"/>
    <w:basedOn w:val="a"/>
    <w:link w:val="ae"/>
    <w:unhideWhenUsed/>
    <w:rsid w:val="006529F6"/>
    <w:pPr>
      <w:widowControl/>
      <w:spacing w:after="120" w:line="240" w:lineRule="auto"/>
    </w:pPr>
    <w:rPr>
      <w:rFonts w:ascii="Times New Roman" w:eastAsia="Times New Roman" w:hAnsi="Times New Roman"/>
      <w:sz w:val="24"/>
      <w:szCs w:val="24"/>
      <w:lang w:val="ru-RU" w:eastAsia="ru-RU"/>
    </w:rPr>
  </w:style>
  <w:style w:type="character" w:customStyle="1" w:styleId="ae">
    <w:name w:val="Основной текст Знак"/>
    <w:basedOn w:val="a0"/>
    <w:link w:val="ad"/>
    <w:rsid w:val="006529F6"/>
    <w:rPr>
      <w:rFonts w:ascii="Times New Roman" w:eastAsia="Times New Roman" w:hAnsi="Times New Roman"/>
      <w:sz w:val="24"/>
      <w:szCs w:val="24"/>
    </w:rPr>
  </w:style>
  <w:style w:type="paragraph" w:styleId="af">
    <w:name w:val="header"/>
    <w:basedOn w:val="a"/>
    <w:link w:val="af0"/>
    <w:uiPriority w:val="99"/>
    <w:unhideWhenUsed/>
    <w:rsid w:val="00C03F1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3F1D"/>
    <w:rPr>
      <w:sz w:val="22"/>
      <w:szCs w:val="22"/>
      <w:lang w:val="en-US" w:eastAsia="en-US"/>
    </w:rPr>
  </w:style>
  <w:style w:type="paragraph" w:styleId="af1">
    <w:name w:val="footer"/>
    <w:aliases w:val=" Знак"/>
    <w:basedOn w:val="a"/>
    <w:link w:val="af2"/>
    <w:uiPriority w:val="99"/>
    <w:unhideWhenUsed/>
    <w:rsid w:val="00C03F1D"/>
    <w:pPr>
      <w:tabs>
        <w:tab w:val="center" w:pos="4677"/>
        <w:tab w:val="right" w:pos="9355"/>
      </w:tabs>
      <w:spacing w:after="0" w:line="240" w:lineRule="auto"/>
    </w:pPr>
  </w:style>
  <w:style w:type="character" w:customStyle="1" w:styleId="af2">
    <w:name w:val="Нижний колонтитул Знак"/>
    <w:aliases w:val=" Знак Знак"/>
    <w:basedOn w:val="a0"/>
    <w:link w:val="af1"/>
    <w:uiPriority w:val="99"/>
    <w:rsid w:val="00C03F1D"/>
    <w:rPr>
      <w:sz w:val="22"/>
      <w:szCs w:val="22"/>
      <w:lang w:val="en-US" w:eastAsia="en-US"/>
    </w:rPr>
  </w:style>
  <w:style w:type="character" w:customStyle="1" w:styleId="71">
    <w:name w:val="Основной текст + 71"/>
    <w:aliases w:val="5 pt4,Интервал 0 pt6"/>
    <w:basedOn w:val="a0"/>
    <w:rsid w:val="00AC3D4F"/>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0"/>
    <w:rsid w:val="00AC3D4F"/>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0"/>
    <w:rsid w:val="00AC3D4F"/>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
    <w:rsid w:val="004A5DA0"/>
    <w:pPr>
      <w:widowControl/>
      <w:pBdr>
        <w:bottom w:val="single" w:sz="6" w:space="7" w:color="D7DBDF"/>
        <w:right w:val="single" w:sz="6" w:space="14" w:color="D7DBDF"/>
      </w:pBdr>
      <w:spacing w:before="100" w:beforeAutospacing="1" w:after="100" w:afterAutospacing="1" w:line="240" w:lineRule="auto"/>
      <w:jc w:val="both"/>
    </w:pPr>
    <w:rPr>
      <w:rFonts w:ascii="Times New Roman" w:eastAsia="Times New Roman" w:hAnsi="Times New Roman"/>
      <w:sz w:val="18"/>
      <w:szCs w:val="18"/>
      <w:lang w:val="ru-RU" w:eastAsia="ru-RU"/>
    </w:rPr>
  </w:style>
  <w:style w:type="paragraph" w:customStyle="1" w:styleId="s13">
    <w:name w:val="s_13"/>
    <w:basedOn w:val="a"/>
    <w:rsid w:val="004A5DA0"/>
    <w:pPr>
      <w:widowControl/>
      <w:spacing w:after="0" w:line="240" w:lineRule="auto"/>
      <w:ind w:firstLine="720"/>
    </w:pPr>
    <w:rPr>
      <w:rFonts w:ascii="Times New Roman" w:eastAsia="Times New Roman" w:hAnsi="Times New Roman"/>
      <w:sz w:val="18"/>
      <w:szCs w:val="18"/>
      <w:lang w:val="ru-RU" w:eastAsia="ru-RU"/>
    </w:rPr>
  </w:style>
  <w:style w:type="paragraph" w:styleId="af3">
    <w:name w:val="Body Text Indent"/>
    <w:basedOn w:val="a"/>
    <w:link w:val="af4"/>
    <w:uiPriority w:val="99"/>
    <w:semiHidden/>
    <w:unhideWhenUsed/>
    <w:rsid w:val="00771007"/>
    <w:pPr>
      <w:spacing w:after="120"/>
      <w:ind w:left="283"/>
    </w:pPr>
  </w:style>
  <w:style w:type="character" w:customStyle="1" w:styleId="af4">
    <w:name w:val="Основной текст с отступом Знак"/>
    <w:basedOn w:val="a0"/>
    <w:link w:val="af3"/>
    <w:uiPriority w:val="99"/>
    <w:semiHidden/>
    <w:rsid w:val="00771007"/>
    <w:rPr>
      <w:sz w:val="22"/>
      <w:szCs w:val="22"/>
      <w:lang w:val="en-US" w:eastAsia="en-US"/>
    </w:rPr>
  </w:style>
  <w:style w:type="character" w:styleId="af5">
    <w:name w:val="FollowedHyperlink"/>
    <w:basedOn w:val="a0"/>
    <w:uiPriority w:val="99"/>
    <w:semiHidden/>
    <w:unhideWhenUsed/>
    <w:rsid w:val="00B036A6"/>
    <w:rPr>
      <w:color w:val="800080"/>
      <w:u w:val="single"/>
    </w:rPr>
  </w:style>
  <w:style w:type="paragraph" w:customStyle="1" w:styleId="font5">
    <w:name w:val="font5"/>
    <w:basedOn w:val="a"/>
    <w:rsid w:val="00B036A6"/>
    <w:pPr>
      <w:widowControl/>
      <w:spacing w:before="100" w:beforeAutospacing="1" w:after="100" w:afterAutospacing="1" w:line="240" w:lineRule="auto"/>
    </w:pPr>
    <w:rPr>
      <w:rFonts w:ascii="Tahoma" w:eastAsia="Times New Roman" w:hAnsi="Tahoma" w:cs="Tahoma"/>
      <w:color w:val="000000"/>
      <w:sz w:val="18"/>
      <w:szCs w:val="18"/>
      <w:lang w:val="ru-RU" w:eastAsia="ru-RU"/>
    </w:rPr>
  </w:style>
  <w:style w:type="paragraph" w:customStyle="1" w:styleId="font6">
    <w:name w:val="font6"/>
    <w:basedOn w:val="a"/>
    <w:rsid w:val="00B036A6"/>
    <w:pPr>
      <w:widowControl/>
      <w:spacing w:before="100" w:beforeAutospacing="1" w:after="100" w:afterAutospacing="1" w:line="240" w:lineRule="auto"/>
    </w:pPr>
    <w:rPr>
      <w:rFonts w:ascii="Tahoma" w:eastAsia="Times New Roman" w:hAnsi="Tahoma" w:cs="Tahoma"/>
      <w:b/>
      <w:bCs/>
      <w:color w:val="000000"/>
      <w:sz w:val="18"/>
      <w:szCs w:val="18"/>
      <w:lang w:val="ru-RU" w:eastAsia="ru-RU"/>
    </w:rPr>
  </w:style>
  <w:style w:type="paragraph" w:customStyle="1" w:styleId="xl67">
    <w:name w:val="xl67"/>
    <w:basedOn w:val="a"/>
    <w:rsid w:val="00B036A6"/>
    <w:pPr>
      <w:widowControl/>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68">
    <w:name w:val="xl68"/>
    <w:basedOn w:val="a"/>
    <w:rsid w:val="00B036A6"/>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69">
    <w:name w:val="xl69"/>
    <w:basedOn w:val="a"/>
    <w:rsid w:val="00B036A6"/>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0">
    <w:name w:val="xl70"/>
    <w:basedOn w:val="a"/>
    <w:rsid w:val="00B036A6"/>
    <w:pPr>
      <w:widowControl/>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1">
    <w:name w:val="xl71"/>
    <w:basedOn w:val="a"/>
    <w:rsid w:val="00B036A6"/>
    <w:pPr>
      <w:widowControl/>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72">
    <w:name w:val="xl72"/>
    <w:basedOn w:val="a"/>
    <w:rsid w:val="00B036A6"/>
    <w:pPr>
      <w:widowControl/>
      <w:shd w:val="clear" w:color="000000" w:fill="FCD5B4"/>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3">
    <w:name w:val="xl73"/>
    <w:basedOn w:val="a"/>
    <w:rsid w:val="00B036A6"/>
    <w:pPr>
      <w:widowControl/>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4">
    <w:name w:val="xl74"/>
    <w:basedOn w:val="a"/>
    <w:rsid w:val="00B036A6"/>
    <w:pPr>
      <w:widowControl/>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75">
    <w:name w:val="xl75"/>
    <w:basedOn w:val="a"/>
    <w:rsid w:val="00B036A6"/>
    <w:pPr>
      <w:widowControl/>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76">
    <w:name w:val="xl76"/>
    <w:basedOn w:val="a"/>
    <w:rsid w:val="00B036A6"/>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7">
    <w:name w:val="xl77"/>
    <w:basedOn w:val="a"/>
    <w:rsid w:val="00B036A6"/>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8">
    <w:name w:val="xl78"/>
    <w:basedOn w:val="a"/>
    <w:rsid w:val="00B036A6"/>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79">
    <w:name w:val="xl79"/>
    <w:basedOn w:val="a"/>
    <w:rsid w:val="00B036A6"/>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80">
    <w:name w:val="xl80"/>
    <w:basedOn w:val="a"/>
    <w:rsid w:val="00B036A6"/>
    <w:pPr>
      <w:widowControl/>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81">
    <w:name w:val="xl81"/>
    <w:basedOn w:val="a"/>
    <w:rsid w:val="00B036A6"/>
    <w:pPr>
      <w:widowControl/>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sz w:val="24"/>
      <w:szCs w:val="24"/>
      <w:lang w:val="ru-RU" w:eastAsia="ru-RU"/>
    </w:rPr>
  </w:style>
  <w:style w:type="paragraph" w:customStyle="1" w:styleId="xl82">
    <w:name w:val="xl82"/>
    <w:basedOn w:val="a"/>
    <w:rsid w:val="00B036A6"/>
    <w:pPr>
      <w:widowControl/>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83">
    <w:name w:val="xl83"/>
    <w:basedOn w:val="a"/>
    <w:rsid w:val="00B036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84">
    <w:name w:val="xl84"/>
    <w:basedOn w:val="a"/>
    <w:rsid w:val="00B036A6"/>
    <w:pPr>
      <w:widowControl/>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85">
    <w:name w:val="xl85"/>
    <w:basedOn w:val="a"/>
    <w:rsid w:val="00B036A6"/>
    <w:pPr>
      <w:widowControl/>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86">
    <w:name w:val="xl86"/>
    <w:basedOn w:val="a"/>
    <w:rsid w:val="00B036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87">
    <w:name w:val="xl87"/>
    <w:basedOn w:val="a"/>
    <w:rsid w:val="00B036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ru-RU" w:eastAsia="ru-RU"/>
    </w:rPr>
  </w:style>
  <w:style w:type="paragraph" w:customStyle="1" w:styleId="xl88">
    <w:name w:val="xl88"/>
    <w:basedOn w:val="a"/>
    <w:rsid w:val="00B036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89">
    <w:name w:val="xl89"/>
    <w:basedOn w:val="a"/>
    <w:rsid w:val="00B036A6"/>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90">
    <w:name w:val="xl90"/>
    <w:basedOn w:val="a"/>
    <w:rsid w:val="00B036A6"/>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91">
    <w:name w:val="xl91"/>
    <w:basedOn w:val="a"/>
    <w:rsid w:val="00B036A6"/>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92">
    <w:name w:val="xl92"/>
    <w:basedOn w:val="a"/>
    <w:rsid w:val="00B036A6"/>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93">
    <w:name w:val="xl93"/>
    <w:basedOn w:val="a"/>
    <w:rsid w:val="00B036A6"/>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94">
    <w:name w:val="xl94"/>
    <w:basedOn w:val="a"/>
    <w:rsid w:val="005E071F"/>
    <w:pPr>
      <w:widowControl/>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5">
    <w:name w:val="xl95"/>
    <w:basedOn w:val="a"/>
    <w:rsid w:val="005E071F"/>
    <w:pPr>
      <w:widowControl/>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6">
    <w:name w:val="xl96"/>
    <w:basedOn w:val="a"/>
    <w:rsid w:val="005E071F"/>
    <w:pPr>
      <w:widowControl/>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7">
    <w:name w:val="xl97"/>
    <w:basedOn w:val="a"/>
    <w:rsid w:val="005E071F"/>
    <w:pPr>
      <w:widowControl/>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8">
    <w:name w:val="xl98"/>
    <w:basedOn w:val="a"/>
    <w:rsid w:val="005E071F"/>
    <w:pPr>
      <w:widowControl/>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99">
    <w:name w:val="xl99"/>
    <w:basedOn w:val="a"/>
    <w:rsid w:val="005E071F"/>
    <w:pPr>
      <w:widowControl/>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0">
    <w:name w:val="xl100"/>
    <w:basedOn w:val="a"/>
    <w:rsid w:val="005E071F"/>
    <w:pPr>
      <w:widowControl/>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1">
    <w:name w:val="xl101"/>
    <w:basedOn w:val="a"/>
    <w:rsid w:val="005E071F"/>
    <w:pPr>
      <w:widowControl/>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2">
    <w:name w:val="xl102"/>
    <w:basedOn w:val="a"/>
    <w:rsid w:val="005E071F"/>
    <w:pPr>
      <w:widowControl/>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103">
    <w:name w:val="xl103"/>
    <w:basedOn w:val="a"/>
    <w:rsid w:val="005E071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4">
    <w:name w:val="xl104"/>
    <w:basedOn w:val="a"/>
    <w:rsid w:val="005E071F"/>
    <w:pPr>
      <w:widowControl/>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5">
    <w:name w:val="xl105"/>
    <w:basedOn w:val="a"/>
    <w:rsid w:val="005E071F"/>
    <w:pPr>
      <w:widowControl/>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6">
    <w:name w:val="xl106"/>
    <w:basedOn w:val="a"/>
    <w:rsid w:val="005E071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7">
    <w:name w:val="xl107"/>
    <w:basedOn w:val="a"/>
    <w:rsid w:val="005E071F"/>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8">
    <w:name w:val="xl108"/>
    <w:basedOn w:val="a"/>
    <w:rsid w:val="005E071F"/>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9">
    <w:name w:val="xl109"/>
    <w:basedOn w:val="a"/>
    <w:rsid w:val="005E071F"/>
    <w:pPr>
      <w:widowControl/>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0">
    <w:name w:val="xl110"/>
    <w:basedOn w:val="a"/>
    <w:rsid w:val="005E071F"/>
    <w:pPr>
      <w:widowControl/>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1">
    <w:name w:val="xl111"/>
    <w:basedOn w:val="a"/>
    <w:rsid w:val="005E071F"/>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2">
    <w:name w:val="xl112"/>
    <w:basedOn w:val="a"/>
    <w:rsid w:val="005E071F"/>
    <w:pPr>
      <w:widowControl/>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3">
    <w:name w:val="xl113"/>
    <w:basedOn w:val="a"/>
    <w:rsid w:val="005E071F"/>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4">
    <w:name w:val="xl114"/>
    <w:basedOn w:val="a"/>
    <w:rsid w:val="005E071F"/>
    <w:pPr>
      <w:widowControl/>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15">
    <w:name w:val="xl115"/>
    <w:basedOn w:val="a"/>
    <w:rsid w:val="005E071F"/>
    <w:pPr>
      <w:widowControl/>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6">
    <w:name w:val="xl116"/>
    <w:basedOn w:val="a"/>
    <w:rsid w:val="005E071F"/>
    <w:pPr>
      <w:widowControl/>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numbering" w:customStyle="1" w:styleId="13">
    <w:name w:val="Нет списка1"/>
    <w:next w:val="a2"/>
    <w:uiPriority w:val="99"/>
    <w:semiHidden/>
    <w:unhideWhenUsed/>
    <w:rsid w:val="00D56929"/>
  </w:style>
  <w:style w:type="numbering" w:customStyle="1" w:styleId="22">
    <w:name w:val="Нет списка2"/>
    <w:next w:val="a2"/>
    <w:uiPriority w:val="99"/>
    <w:semiHidden/>
    <w:unhideWhenUsed/>
    <w:rsid w:val="00D56929"/>
  </w:style>
  <w:style w:type="numbering" w:customStyle="1" w:styleId="31">
    <w:name w:val="Нет списка3"/>
    <w:next w:val="a2"/>
    <w:uiPriority w:val="99"/>
    <w:semiHidden/>
    <w:unhideWhenUsed/>
    <w:rsid w:val="00D56929"/>
  </w:style>
  <w:style w:type="numbering" w:customStyle="1" w:styleId="4">
    <w:name w:val="Нет списка4"/>
    <w:next w:val="a2"/>
    <w:uiPriority w:val="99"/>
    <w:semiHidden/>
    <w:unhideWhenUsed/>
    <w:rsid w:val="00D56929"/>
  </w:style>
  <w:style w:type="numbering" w:customStyle="1" w:styleId="5">
    <w:name w:val="Нет списка5"/>
    <w:next w:val="a2"/>
    <w:uiPriority w:val="99"/>
    <w:semiHidden/>
    <w:unhideWhenUsed/>
    <w:rsid w:val="00D56929"/>
  </w:style>
  <w:style w:type="paragraph" w:styleId="af6">
    <w:name w:val="Revision"/>
    <w:hidden/>
    <w:uiPriority w:val="99"/>
    <w:semiHidden/>
    <w:rsid w:val="005B0174"/>
    <w:rPr>
      <w:sz w:val="22"/>
      <w:szCs w:val="22"/>
      <w:lang w:val="en-US" w:eastAsia="en-US"/>
    </w:rPr>
  </w:style>
  <w:style w:type="paragraph" w:styleId="af7">
    <w:name w:val="Document Map"/>
    <w:basedOn w:val="a"/>
    <w:link w:val="af8"/>
    <w:uiPriority w:val="99"/>
    <w:semiHidden/>
    <w:unhideWhenUsed/>
    <w:rsid w:val="00525F76"/>
    <w:pPr>
      <w:spacing w:after="0" w:line="240" w:lineRule="auto"/>
    </w:pPr>
    <w:rPr>
      <w:rFonts w:ascii="Tahoma" w:hAnsi="Tahoma" w:cs="Tahoma"/>
      <w:sz w:val="16"/>
      <w:szCs w:val="16"/>
    </w:rPr>
  </w:style>
  <w:style w:type="character" w:customStyle="1" w:styleId="af8">
    <w:name w:val="Схема документа Знак"/>
    <w:basedOn w:val="a0"/>
    <w:link w:val="af7"/>
    <w:uiPriority w:val="99"/>
    <w:semiHidden/>
    <w:rsid w:val="00525F76"/>
    <w:rPr>
      <w:rFonts w:ascii="Tahoma" w:hAnsi="Tahoma" w:cs="Tahoma"/>
      <w:sz w:val="16"/>
      <w:szCs w:val="16"/>
      <w:lang w:val="en-US" w:eastAsia="en-US"/>
    </w:rPr>
  </w:style>
  <w:style w:type="character" w:styleId="af9">
    <w:name w:val="Placeholder Text"/>
    <w:basedOn w:val="a0"/>
    <w:uiPriority w:val="99"/>
    <w:semiHidden/>
    <w:rsid w:val="00057069"/>
    <w:rPr>
      <w:color w:val="808080"/>
    </w:rPr>
  </w:style>
  <w:style w:type="paragraph" w:customStyle="1" w:styleId="afa">
    <w:name w:val="Название таблицы"/>
    <w:basedOn w:val="a"/>
    <w:qFormat/>
    <w:rsid w:val="00C06DDC"/>
    <w:pPr>
      <w:widowControl/>
      <w:spacing w:after="0" w:line="360" w:lineRule="auto"/>
      <w:jc w:val="center"/>
    </w:pPr>
    <w:rPr>
      <w:rFonts w:ascii="Times New Roman" w:eastAsia="Times New Roman" w:hAnsi="Times New Roman"/>
      <w:sz w:val="24"/>
      <w:szCs w:val="24"/>
      <w:lang w:val="ru-RU"/>
    </w:rPr>
  </w:style>
  <w:style w:type="paragraph" w:customStyle="1" w:styleId="14">
    <w:name w:val="1"/>
    <w:basedOn w:val="a"/>
    <w:rsid w:val="00C70C84"/>
    <w:pPr>
      <w:widowControl/>
      <w:spacing w:after="160" w:line="240" w:lineRule="exact"/>
      <w:jc w:val="both"/>
    </w:pPr>
    <w:rPr>
      <w:rFonts w:ascii="Verdana" w:eastAsia="Times New Roman" w:hAnsi="Verdana"/>
      <w:sz w:val="24"/>
      <w:szCs w:val="24"/>
    </w:rPr>
  </w:style>
  <w:style w:type="paragraph" w:customStyle="1" w:styleId="font7">
    <w:name w:val="font7"/>
    <w:basedOn w:val="a"/>
    <w:rsid w:val="00597186"/>
    <w:pPr>
      <w:widowControl/>
      <w:spacing w:before="100" w:beforeAutospacing="1" w:after="100" w:afterAutospacing="1" w:line="240" w:lineRule="auto"/>
    </w:pPr>
    <w:rPr>
      <w:rFonts w:ascii="Tahoma" w:eastAsia="Times New Roman" w:hAnsi="Tahoma" w:cs="Tahoma"/>
      <w:color w:val="000000"/>
      <w:sz w:val="18"/>
      <w:szCs w:val="18"/>
      <w:lang w:val="ru-RU" w:eastAsia="ru-RU"/>
    </w:rPr>
  </w:style>
  <w:style w:type="paragraph" w:customStyle="1" w:styleId="font8">
    <w:name w:val="font8"/>
    <w:basedOn w:val="a"/>
    <w:rsid w:val="00597186"/>
    <w:pPr>
      <w:widowControl/>
      <w:spacing w:before="100" w:beforeAutospacing="1" w:after="100" w:afterAutospacing="1" w:line="240" w:lineRule="auto"/>
    </w:pPr>
    <w:rPr>
      <w:rFonts w:ascii="Tahoma" w:eastAsia="Times New Roman" w:hAnsi="Tahoma" w:cs="Tahoma"/>
      <w:b/>
      <w:bCs/>
      <w:color w:val="000000"/>
      <w:sz w:val="18"/>
      <w:szCs w:val="18"/>
      <w:lang w:val="ru-RU" w:eastAsia="ru-RU"/>
    </w:rPr>
  </w:style>
  <w:style w:type="paragraph" w:customStyle="1" w:styleId="font9">
    <w:name w:val="font9"/>
    <w:basedOn w:val="a"/>
    <w:rsid w:val="00597186"/>
    <w:pPr>
      <w:widowControl/>
      <w:spacing w:before="100" w:beforeAutospacing="1" w:after="100" w:afterAutospacing="1" w:line="240" w:lineRule="auto"/>
    </w:pPr>
    <w:rPr>
      <w:rFonts w:ascii="Tahoma" w:eastAsia="Times New Roman" w:hAnsi="Tahoma" w:cs="Tahoma"/>
      <w:color w:val="000000"/>
      <w:sz w:val="20"/>
      <w:szCs w:val="20"/>
      <w:lang w:val="ru-RU" w:eastAsia="ru-RU"/>
    </w:rPr>
  </w:style>
  <w:style w:type="paragraph" w:customStyle="1" w:styleId="font10">
    <w:name w:val="font10"/>
    <w:basedOn w:val="a"/>
    <w:rsid w:val="00597186"/>
    <w:pPr>
      <w:widowControl/>
      <w:spacing w:before="100" w:beforeAutospacing="1" w:after="100" w:afterAutospacing="1" w:line="240" w:lineRule="auto"/>
    </w:pPr>
    <w:rPr>
      <w:rFonts w:ascii="Tahoma" w:eastAsia="Times New Roman" w:hAnsi="Tahoma" w:cs="Tahoma"/>
      <w:b/>
      <w:bCs/>
      <w:color w:val="000000"/>
      <w:sz w:val="20"/>
      <w:szCs w:val="20"/>
      <w:lang w:val="ru-RU" w:eastAsia="ru-RU"/>
    </w:rPr>
  </w:style>
  <w:style w:type="paragraph" w:customStyle="1" w:styleId="FORMATTEXT">
    <w:name w:val=".FORMATTEXT"/>
    <w:uiPriority w:val="99"/>
    <w:rsid w:val="00061EB2"/>
    <w:pPr>
      <w:widowControl w:val="0"/>
      <w:autoSpaceDE w:val="0"/>
      <w:autoSpaceDN w:val="0"/>
      <w:adjustRightInd w:val="0"/>
    </w:pPr>
    <w:rPr>
      <w:rFonts w:ascii="Times New Roman" w:eastAsiaTheme="minorEastAsia" w:hAnsi="Times New Roman"/>
      <w:sz w:val="24"/>
      <w:szCs w:val="24"/>
    </w:rPr>
  </w:style>
  <w:style w:type="paragraph" w:customStyle="1" w:styleId="xl63">
    <w:name w:val="xl63"/>
    <w:basedOn w:val="a"/>
    <w:rsid w:val="000436C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4">
    <w:name w:val="xl64"/>
    <w:basedOn w:val="a"/>
    <w:rsid w:val="000436C4"/>
    <w:pPr>
      <w:widowControl/>
      <w:spacing w:before="100" w:beforeAutospacing="1" w:after="100" w:afterAutospacing="1" w:line="240" w:lineRule="auto"/>
      <w:textAlignment w:val="center"/>
    </w:pPr>
    <w:rPr>
      <w:rFonts w:ascii="Times New Roman" w:eastAsia="Times New Roman" w:hAnsi="Times New Roman"/>
      <w:sz w:val="24"/>
      <w:szCs w:val="24"/>
      <w:lang w:val="ru-RU" w:eastAsia="ru-RU"/>
    </w:rPr>
  </w:style>
  <w:style w:type="paragraph" w:customStyle="1" w:styleId="xl65">
    <w:name w:val="xl65"/>
    <w:basedOn w:val="a"/>
    <w:rsid w:val="000436C4"/>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val="ru-RU" w:eastAsia="ru-RU"/>
    </w:rPr>
  </w:style>
  <w:style w:type="paragraph" w:customStyle="1" w:styleId="xl66">
    <w:name w:val="xl66"/>
    <w:basedOn w:val="a"/>
    <w:rsid w:val="000436C4"/>
    <w:pPr>
      <w:widowControl/>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ru-RU" w:eastAsia="ru-RU"/>
    </w:rPr>
  </w:style>
  <w:style w:type="paragraph" w:customStyle="1" w:styleId="15">
    <w:name w:val="Красная строка1"/>
    <w:basedOn w:val="ad"/>
    <w:rsid w:val="008350D6"/>
    <w:pPr>
      <w:suppressAutoHyphens/>
      <w:ind w:firstLine="210"/>
    </w:pPr>
    <w:rPr>
      <w:sz w:val="20"/>
      <w:szCs w:val="20"/>
      <w:lang w:eastAsia="ar-SA"/>
    </w:rPr>
  </w:style>
  <w:style w:type="paragraph" w:customStyle="1" w:styleId="xl117">
    <w:name w:val="xl117"/>
    <w:basedOn w:val="a"/>
    <w:rsid w:val="008A7083"/>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character" w:customStyle="1" w:styleId="FontStyle43">
    <w:name w:val="Font Style43"/>
    <w:basedOn w:val="a0"/>
    <w:uiPriority w:val="99"/>
    <w:rsid w:val="002E1C71"/>
    <w:rPr>
      <w:rFonts w:ascii="Times New Roman" w:hAnsi="Times New Roman" w:cs="Times New Roman"/>
      <w:sz w:val="26"/>
      <w:szCs w:val="26"/>
    </w:rPr>
  </w:style>
  <w:style w:type="paragraph" w:customStyle="1" w:styleId="xl118">
    <w:name w:val="xl118"/>
    <w:basedOn w:val="a"/>
    <w:rsid w:val="003E6C06"/>
    <w:pPr>
      <w:widowControl/>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19">
    <w:name w:val="xl119"/>
    <w:basedOn w:val="a"/>
    <w:rsid w:val="003E6C0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val="ru-RU" w:eastAsia="ru-RU"/>
    </w:rPr>
  </w:style>
  <w:style w:type="paragraph" w:customStyle="1" w:styleId="xl120">
    <w:name w:val="xl120"/>
    <w:basedOn w:val="a"/>
    <w:rsid w:val="003E6C06"/>
    <w:pPr>
      <w:widowControl/>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val="ru-RU" w:eastAsia="ru-RU"/>
    </w:rPr>
  </w:style>
  <w:style w:type="paragraph" w:customStyle="1" w:styleId="xl121">
    <w:name w:val="xl121"/>
    <w:basedOn w:val="a"/>
    <w:rsid w:val="003E6C0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val="ru-RU" w:eastAsia="ru-RU"/>
    </w:rPr>
  </w:style>
  <w:style w:type="paragraph" w:customStyle="1" w:styleId="xl122">
    <w:name w:val="xl122"/>
    <w:basedOn w:val="a"/>
    <w:rsid w:val="003E6C06"/>
    <w:pPr>
      <w:widowControl/>
      <w:spacing w:before="100" w:beforeAutospacing="1" w:after="100" w:afterAutospacing="1" w:line="240" w:lineRule="auto"/>
      <w:jc w:val="right"/>
      <w:textAlignment w:val="top"/>
    </w:pPr>
    <w:rPr>
      <w:rFonts w:ascii="Arial" w:eastAsia="Times New Roman" w:hAnsi="Arial" w:cs="Arial"/>
      <w:b/>
      <w:bCs/>
      <w:i/>
      <w:iCs/>
      <w:sz w:val="24"/>
      <w:szCs w:val="24"/>
      <w:lang w:val="ru-RU" w:eastAsia="ru-RU"/>
    </w:rPr>
  </w:style>
  <w:style w:type="paragraph" w:customStyle="1" w:styleId="xl123">
    <w:name w:val="xl123"/>
    <w:basedOn w:val="a"/>
    <w:rsid w:val="003E6C06"/>
    <w:pPr>
      <w:widowControl/>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HEADERTEXT">
    <w:name w:val=".HEADERTEXT"/>
    <w:uiPriority w:val="99"/>
    <w:rsid w:val="00C3481F"/>
    <w:pPr>
      <w:widowControl w:val="0"/>
      <w:autoSpaceDE w:val="0"/>
      <w:autoSpaceDN w:val="0"/>
      <w:adjustRightInd w:val="0"/>
    </w:pPr>
    <w:rPr>
      <w:rFonts w:ascii="Times New Roman" w:eastAsiaTheme="minorEastAsia" w:hAnsi="Times New Roman"/>
      <w:color w:val="2B4279"/>
      <w:sz w:val="24"/>
      <w:szCs w:val="24"/>
    </w:rPr>
  </w:style>
  <w:style w:type="paragraph" w:customStyle="1" w:styleId="xl124">
    <w:name w:val="xl124"/>
    <w:basedOn w:val="a"/>
    <w:rsid w:val="00CD72DC"/>
    <w:pPr>
      <w:widowControl/>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125">
    <w:name w:val="xl125"/>
    <w:basedOn w:val="a"/>
    <w:rsid w:val="00CD72DC"/>
    <w:pPr>
      <w:widowControl/>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126">
    <w:name w:val="xl126"/>
    <w:basedOn w:val="a"/>
    <w:rsid w:val="00CD72DC"/>
    <w:pPr>
      <w:widowControl/>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127">
    <w:name w:val="xl127"/>
    <w:basedOn w:val="a"/>
    <w:rsid w:val="00CD72DC"/>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128">
    <w:name w:val="xl128"/>
    <w:basedOn w:val="a"/>
    <w:rsid w:val="00CD72DC"/>
    <w:pPr>
      <w:widowControl/>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129">
    <w:name w:val="xl129"/>
    <w:basedOn w:val="a"/>
    <w:rsid w:val="00CD72DC"/>
    <w:pPr>
      <w:widowControl/>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130">
    <w:name w:val="xl130"/>
    <w:basedOn w:val="a"/>
    <w:rsid w:val="00CD72DC"/>
    <w:pPr>
      <w:widowControl/>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131">
    <w:name w:val="xl131"/>
    <w:basedOn w:val="a"/>
    <w:rsid w:val="00CD72DC"/>
    <w:pPr>
      <w:widowControl/>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132">
    <w:name w:val="xl132"/>
    <w:basedOn w:val="a"/>
    <w:rsid w:val="00CD72DC"/>
    <w:pPr>
      <w:widowControl/>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character" w:customStyle="1" w:styleId="30">
    <w:name w:val="Заголовок 3 Знак"/>
    <w:basedOn w:val="a0"/>
    <w:link w:val="3"/>
    <w:uiPriority w:val="9"/>
    <w:semiHidden/>
    <w:rsid w:val="00CC1E0F"/>
    <w:rPr>
      <w:rFonts w:asciiTheme="majorHAnsi" w:eastAsiaTheme="majorEastAsia" w:hAnsiTheme="majorHAnsi" w:cstheme="majorBidi"/>
      <w:b/>
      <w:bCs/>
      <w:color w:val="4F81BD" w:themeColor="accent1"/>
      <w:sz w:val="22"/>
      <w:szCs w:val="22"/>
      <w:lang w:val="en-US" w:eastAsia="en-US"/>
    </w:rPr>
  </w:style>
  <w:style w:type="paragraph" w:styleId="afb">
    <w:name w:val="caption"/>
    <w:aliases w:val="Знак1"/>
    <w:basedOn w:val="a"/>
    <w:next w:val="a"/>
    <w:uiPriority w:val="35"/>
    <w:unhideWhenUsed/>
    <w:qFormat/>
    <w:rsid w:val="00CC1E0F"/>
    <w:pPr>
      <w:widowControl/>
      <w:spacing w:line="240" w:lineRule="auto"/>
      <w:jc w:val="center"/>
    </w:pPr>
    <w:rPr>
      <w:rFonts w:ascii="Times New Roman" w:eastAsiaTheme="minorHAnsi" w:hAnsi="Times New Roman" w:cstheme="minorBidi"/>
      <w:b/>
      <w:iCs/>
      <w:sz w:val="24"/>
      <w:szCs w:val="18"/>
      <w:lang w:val="ru-RU"/>
    </w:rPr>
  </w:style>
  <w:style w:type="paragraph" w:customStyle="1" w:styleId="afc">
    <w:name w:val="_Обычный"/>
    <w:link w:val="afd"/>
    <w:qFormat/>
    <w:rsid w:val="00CC1E0F"/>
    <w:pPr>
      <w:spacing w:line="360" w:lineRule="auto"/>
      <w:ind w:firstLine="709"/>
      <w:jc w:val="both"/>
    </w:pPr>
    <w:rPr>
      <w:rFonts w:ascii="Arial" w:eastAsiaTheme="minorHAnsi" w:hAnsi="Arial"/>
      <w:iCs/>
      <w:sz w:val="24"/>
      <w:szCs w:val="26"/>
      <w:lang w:eastAsia="en-US"/>
    </w:rPr>
  </w:style>
  <w:style w:type="character" w:customStyle="1" w:styleId="afd">
    <w:name w:val="_Обычный Знак"/>
    <w:basedOn w:val="a0"/>
    <w:link w:val="afc"/>
    <w:rsid w:val="00CC1E0F"/>
    <w:rPr>
      <w:rFonts w:ascii="Arial" w:eastAsiaTheme="minorHAnsi" w:hAnsi="Arial"/>
      <w:iCs/>
      <w:sz w:val="24"/>
      <w:szCs w:val="26"/>
      <w:lang w:eastAsia="en-US"/>
    </w:rPr>
  </w:style>
  <w:style w:type="paragraph" w:styleId="afe">
    <w:name w:val="No Spacing"/>
    <w:uiPriority w:val="1"/>
    <w:qFormat/>
    <w:rsid w:val="00CC1E0F"/>
    <w:rPr>
      <w:rFonts w:ascii="Times New Roman" w:eastAsiaTheme="minorHAnsi" w:hAnsi="Times New Roman" w:cstheme="minorBidi"/>
      <w:sz w:val="24"/>
      <w:szCs w:val="22"/>
      <w:lang w:eastAsia="en-US"/>
    </w:rPr>
  </w:style>
  <w:style w:type="paragraph" w:customStyle="1" w:styleId="aff">
    <w:name w:val="ЗЕЛЕНЫЙ ТЕКСТ"/>
    <w:basedOn w:val="a"/>
    <w:link w:val="aff0"/>
    <w:qFormat/>
    <w:rsid w:val="00DC3541"/>
    <w:pPr>
      <w:widowControl/>
      <w:spacing w:after="0" w:line="360" w:lineRule="auto"/>
      <w:ind w:firstLine="709"/>
      <w:jc w:val="both"/>
    </w:pPr>
    <w:rPr>
      <w:rFonts w:ascii="Times New Roman" w:eastAsia="Times New Roman" w:hAnsi="Times New Roman" w:cs="Arial"/>
      <w:sz w:val="24"/>
      <w:szCs w:val="24"/>
      <w:lang w:val="ru-RU" w:eastAsia="ru-RU"/>
    </w:rPr>
  </w:style>
  <w:style w:type="character" w:customStyle="1" w:styleId="aff0">
    <w:name w:val="ЗЕЛЕНЫЙ ТЕКСТ Знак"/>
    <w:basedOn w:val="a0"/>
    <w:link w:val="aff"/>
    <w:rsid w:val="00DC3541"/>
    <w:rPr>
      <w:rFonts w:ascii="Times New Roman" w:eastAsia="Times New Roman" w:hAnsi="Times New Roman"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603">
      <w:bodyDiv w:val="1"/>
      <w:marLeft w:val="0"/>
      <w:marRight w:val="0"/>
      <w:marTop w:val="0"/>
      <w:marBottom w:val="0"/>
      <w:divBdr>
        <w:top w:val="none" w:sz="0" w:space="0" w:color="auto"/>
        <w:left w:val="none" w:sz="0" w:space="0" w:color="auto"/>
        <w:bottom w:val="none" w:sz="0" w:space="0" w:color="auto"/>
        <w:right w:val="none" w:sz="0" w:space="0" w:color="auto"/>
      </w:divBdr>
    </w:div>
    <w:div w:id="2831069">
      <w:bodyDiv w:val="1"/>
      <w:marLeft w:val="0"/>
      <w:marRight w:val="0"/>
      <w:marTop w:val="0"/>
      <w:marBottom w:val="0"/>
      <w:divBdr>
        <w:top w:val="none" w:sz="0" w:space="0" w:color="auto"/>
        <w:left w:val="none" w:sz="0" w:space="0" w:color="auto"/>
        <w:bottom w:val="none" w:sz="0" w:space="0" w:color="auto"/>
        <w:right w:val="none" w:sz="0" w:space="0" w:color="auto"/>
      </w:divBdr>
    </w:div>
    <w:div w:id="3361507">
      <w:bodyDiv w:val="1"/>
      <w:marLeft w:val="0"/>
      <w:marRight w:val="0"/>
      <w:marTop w:val="0"/>
      <w:marBottom w:val="0"/>
      <w:divBdr>
        <w:top w:val="none" w:sz="0" w:space="0" w:color="auto"/>
        <w:left w:val="none" w:sz="0" w:space="0" w:color="auto"/>
        <w:bottom w:val="none" w:sz="0" w:space="0" w:color="auto"/>
        <w:right w:val="none" w:sz="0" w:space="0" w:color="auto"/>
      </w:divBdr>
    </w:div>
    <w:div w:id="5065209">
      <w:bodyDiv w:val="1"/>
      <w:marLeft w:val="0"/>
      <w:marRight w:val="0"/>
      <w:marTop w:val="0"/>
      <w:marBottom w:val="0"/>
      <w:divBdr>
        <w:top w:val="none" w:sz="0" w:space="0" w:color="auto"/>
        <w:left w:val="none" w:sz="0" w:space="0" w:color="auto"/>
        <w:bottom w:val="none" w:sz="0" w:space="0" w:color="auto"/>
        <w:right w:val="none" w:sz="0" w:space="0" w:color="auto"/>
      </w:divBdr>
    </w:div>
    <w:div w:id="16975432">
      <w:bodyDiv w:val="1"/>
      <w:marLeft w:val="0"/>
      <w:marRight w:val="0"/>
      <w:marTop w:val="0"/>
      <w:marBottom w:val="0"/>
      <w:divBdr>
        <w:top w:val="none" w:sz="0" w:space="0" w:color="auto"/>
        <w:left w:val="none" w:sz="0" w:space="0" w:color="auto"/>
        <w:bottom w:val="none" w:sz="0" w:space="0" w:color="auto"/>
        <w:right w:val="none" w:sz="0" w:space="0" w:color="auto"/>
      </w:divBdr>
    </w:div>
    <w:div w:id="26879359">
      <w:bodyDiv w:val="1"/>
      <w:marLeft w:val="0"/>
      <w:marRight w:val="0"/>
      <w:marTop w:val="0"/>
      <w:marBottom w:val="0"/>
      <w:divBdr>
        <w:top w:val="none" w:sz="0" w:space="0" w:color="auto"/>
        <w:left w:val="none" w:sz="0" w:space="0" w:color="auto"/>
        <w:bottom w:val="none" w:sz="0" w:space="0" w:color="auto"/>
        <w:right w:val="none" w:sz="0" w:space="0" w:color="auto"/>
      </w:divBdr>
    </w:div>
    <w:div w:id="37559535">
      <w:bodyDiv w:val="1"/>
      <w:marLeft w:val="0"/>
      <w:marRight w:val="0"/>
      <w:marTop w:val="0"/>
      <w:marBottom w:val="0"/>
      <w:divBdr>
        <w:top w:val="none" w:sz="0" w:space="0" w:color="auto"/>
        <w:left w:val="none" w:sz="0" w:space="0" w:color="auto"/>
        <w:bottom w:val="none" w:sz="0" w:space="0" w:color="auto"/>
        <w:right w:val="none" w:sz="0" w:space="0" w:color="auto"/>
      </w:divBdr>
    </w:div>
    <w:div w:id="40445346">
      <w:bodyDiv w:val="1"/>
      <w:marLeft w:val="0"/>
      <w:marRight w:val="0"/>
      <w:marTop w:val="0"/>
      <w:marBottom w:val="0"/>
      <w:divBdr>
        <w:top w:val="none" w:sz="0" w:space="0" w:color="auto"/>
        <w:left w:val="none" w:sz="0" w:space="0" w:color="auto"/>
        <w:bottom w:val="none" w:sz="0" w:space="0" w:color="auto"/>
        <w:right w:val="none" w:sz="0" w:space="0" w:color="auto"/>
      </w:divBdr>
    </w:div>
    <w:div w:id="42489205">
      <w:bodyDiv w:val="1"/>
      <w:marLeft w:val="0"/>
      <w:marRight w:val="0"/>
      <w:marTop w:val="0"/>
      <w:marBottom w:val="0"/>
      <w:divBdr>
        <w:top w:val="none" w:sz="0" w:space="0" w:color="auto"/>
        <w:left w:val="none" w:sz="0" w:space="0" w:color="auto"/>
        <w:bottom w:val="none" w:sz="0" w:space="0" w:color="auto"/>
        <w:right w:val="none" w:sz="0" w:space="0" w:color="auto"/>
      </w:divBdr>
    </w:div>
    <w:div w:id="56168323">
      <w:bodyDiv w:val="1"/>
      <w:marLeft w:val="0"/>
      <w:marRight w:val="0"/>
      <w:marTop w:val="0"/>
      <w:marBottom w:val="0"/>
      <w:divBdr>
        <w:top w:val="none" w:sz="0" w:space="0" w:color="auto"/>
        <w:left w:val="none" w:sz="0" w:space="0" w:color="auto"/>
        <w:bottom w:val="none" w:sz="0" w:space="0" w:color="auto"/>
        <w:right w:val="none" w:sz="0" w:space="0" w:color="auto"/>
      </w:divBdr>
    </w:div>
    <w:div w:id="56439495">
      <w:bodyDiv w:val="1"/>
      <w:marLeft w:val="0"/>
      <w:marRight w:val="0"/>
      <w:marTop w:val="0"/>
      <w:marBottom w:val="0"/>
      <w:divBdr>
        <w:top w:val="none" w:sz="0" w:space="0" w:color="auto"/>
        <w:left w:val="none" w:sz="0" w:space="0" w:color="auto"/>
        <w:bottom w:val="none" w:sz="0" w:space="0" w:color="auto"/>
        <w:right w:val="none" w:sz="0" w:space="0" w:color="auto"/>
      </w:divBdr>
    </w:div>
    <w:div w:id="64181562">
      <w:bodyDiv w:val="1"/>
      <w:marLeft w:val="0"/>
      <w:marRight w:val="0"/>
      <w:marTop w:val="0"/>
      <w:marBottom w:val="0"/>
      <w:divBdr>
        <w:top w:val="none" w:sz="0" w:space="0" w:color="auto"/>
        <w:left w:val="none" w:sz="0" w:space="0" w:color="auto"/>
        <w:bottom w:val="none" w:sz="0" w:space="0" w:color="auto"/>
        <w:right w:val="none" w:sz="0" w:space="0" w:color="auto"/>
      </w:divBdr>
    </w:div>
    <w:div w:id="66005102">
      <w:bodyDiv w:val="1"/>
      <w:marLeft w:val="0"/>
      <w:marRight w:val="0"/>
      <w:marTop w:val="0"/>
      <w:marBottom w:val="0"/>
      <w:divBdr>
        <w:top w:val="none" w:sz="0" w:space="0" w:color="auto"/>
        <w:left w:val="none" w:sz="0" w:space="0" w:color="auto"/>
        <w:bottom w:val="none" w:sz="0" w:space="0" w:color="auto"/>
        <w:right w:val="none" w:sz="0" w:space="0" w:color="auto"/>
      </w:divBdr>
    </w:div>
    <w:div w:id="68384930">
      <w:bodyDiv w:val="1"/>
      <w:marLeft w:val="0"/>
      <w:marRight w:val="0"/>
      <w:marTop w:val="0"/>
      <w:marBottom w:val="0"/>
      <w:divBdr>
        <w:top w:val="none" w:sz="0" w:space="0" w:color="auto"/>
        <w:left w:val="none" w:sz="0" w:space="0" w:color="auto"/>
        <w:bottom w:val="none" w:sz="0" w:space="0" w:color="auto"/>
        <w:right w:val="none" w:sz="0" w:space="0" w:color="auto"/>
      </w:divBdr>
    </w:div>
    <w:div w:id="68426024">
      <w:bodyDiv w:val="1"/>
      <w:marLeft w:val="0"/>
      <w:marRight w:val="0"/>
      <w:marTop w:val="0"/>
      <w:marBottom w:val="0"/>
      <w:divBdr>
        <w:top w:val="none" w:sz="0" w:space="0" w:color="auto"/>
        <w:left w:val="none" w:sz="0" w:space="0" w:color="auto"/>
        <w:bottom w:val="none" w:sz="0" w:space="0" w:color="auto"/>
        <w:right w:val="none" w:sz="0" w:space="0" w:color="auto"/>
      </w:divBdr>
    </w:div>
    <w:div w:id="74254584">
      <w:bodyDiv w:val="1"/>
      <w:marLeft w:val="0"/>
      <w:marRight w:val="0"/>
      <w:marTop w:val="0"/>
      <w:marBottom w:val="0"/>
      <w:divBdr>
        <w:top w:val="none" w:sz="0" w:space="0" w:color="auto"/>
        <w:left w:val="none" w:sz="0" w:space="0" w:color="auto"/>
        <w:bottom w:val="none" w:sz="0" w:space="0" w:color="auto"/>
        <w:right w:val="none" w:sz="0" w:space="0" w:color="auto"/>
      </w:divBdr>
    </w:div>
    <w:div w:id="75706934">
      <w:bodyDiv w:val="1"/>
      <w:marLeft w:val="0"/>
      <w:marRight w:val="0"/>
      <w:marTop w:val="0"/>
      <w:marBottom w:val="0"/>
      <w:divBdr>
        <w:top w:val="none" w:sz="0" w:space="0" w:color="auto"/>
        <w:left w:val="none" w:sz="0" w:space="0" w:color="auto"/>
        <w:bottom w:val="none" w:sz="0" w:space="0" w:color="auto"/>
        <w:right w:val="none" w:sz="0" w:space="0" w:color="auto"/>
      </w:divBdr>
    </w:div>
    <w:div w:id="83261646">
      <w:bodyDiv w:val="1"/>
      <w:marLeft w:val="0"/>
      <w:marRight w:val="0"/>
      <w:marTop w:val="0"/>
      <w:marBottom w:val="0"/>
      <w:divBdr>
        <w:top w:val="none" w:sz="0" w:space="0" w:color="auto"/>
        <w:left w:val="none" w:sz="0" w:space="0" w:color="auto"/>
        <w:bottom w:val="none" w:sz="0" w:space="0" w:color="auto"/>
        <w:right w:val="none" w:sz="0" w:space="0" w:color="auto"/>
      </w:divBdr>
    </w:div>
    <w:div w:id="83457339">
      <w:bodyDiv w:val="1"/>
      <w:marLeft w:val="0"/>
      <w:marRight w:val="0"/>
      <w:marTop w:val="0"/>
      <w:marBottom w:val="0"/>
      <w:divBdr>
        <w:top w:val="none" w:sz="0" w:space="0" w:color="auto"/>
        <w:left w:val="none" w:sz="0" w:space="0" w:color="auto"/>
        <w:bottom w:val="none" w:sz="0" w:space="0" w:color="auto"/>
        <w:right w:val="none" w:sz="0" w:space="0" w:color="auto"/>
      </w:divBdr>
    </w:div>
    <w:div w:id="85032878">
      <w:bodyDiv w:val="1"/>
      <w:marLeft w:val="0"/>
      <w:marRight w:val="0"/>
      <w:marTop w:val="0"/>
      <w:marBottom w:val="0"/>
      <w:divBdr>
        <w:top w:val="none" w:sz="0" w:space="0" w:color="auto"/>
        <w:left w:val="none" w:sz="0" w:space="0" w:color="auto"/>
        <w:bottom w:val="none" w:sz="0" w:space="0" w:color="auto"/>
        <w:right w:val="none" w:sz="0" w:space="0" w:color="auto"/>
      </w:divBdr>
    </w:div>
    <w:div w:id="102191301">
      <w:bodyDiv w:val="1"/>
      <w:marLeft w:val="0"/>
      <w:marRight w:val="0"/>
      <w:marTop w:val="0"/>
      <w:marBottom w:val="0"/>
      <w:divBdr>
        <w:top w:val="none" w:sz="0" w:space="0" w:color="auto"/>
        <w:left w:val="none" w:sz="0" w:space="0" w:color="auto"/>
        <w:bottom w:val="none" w:sz="0" w:space="0" w:color="auto"/>
        <w:right w:val="none" w:sz="0" w:space="0" w:color="auto"/>
      </w:divBdr>
    </w:div>
    <w:div w:id="112133892">
      <w:bodyDiv w:val="1"/>
      <w:marLeft w:val="0"/>
      <w:marRight w:val="0"/>
      <w:marTop w:val="0"/>
      <w:marBottom w:val="0"/>
      <w:divBdr>
        <w:top w:val="none" w:sz="0" w:space="0" w:color="auto"/>
        <w:left w:val="none" w:sz="0" w:space="0" w:color="auto"/>
        <w:bottom w:val="none" w:sz="0" w:space="0" w:color="auto"/>
        <w:right w:val="none" w:sz="0" w:space="0" w:color="auto"/>
      </w:divBdr>
    </w:div>
    <w:div w:id="116073125">
      <w:bodyDiv w:val="1"/>
      <w:marLeft w:val="0"/>
      <w:marRight w:val="0"/>
      <w:marTop w:val="0"/>
      <w:marBottom w:val="0"/>
      <w:divBdr>
        <w:top w:val="none" w:sz="0" w:space="0" w:color="auto"/>
        <w:left w:val="none" w:sz="0" w:space="0" w:color="auto"/>
        <w:bottom w:val="none" w:sz="0" w:space="0" w:color="auto"/>
        <w:right w:val="none" w:sz="0" w:space="0" w:color="auto"/>
      </w:divBdr>
    </w:div>
    <w:div w:id="119148224">
      <w:bodyDiv w:val="1"/>
      <w:marLeft w:val="0"/>
      <w:marRight w:val="0"/>
      <w:marTop w:val="0"/>
      <w:marBottom w:val="0"/>
      <w:divBdr>
        <w:top w:val="none" w:sz="0" w:space="0" w:color="auto"/>
        <w:left w:val="none" w:sz="0" w:space="0" w:color="auto"/>
        <w:bottom w:val="none" w:sz="0" w:space="0" w:color="auto"/>
        <w:right w:val="none" w:sz="0" w:space="0" w:color="auto"/>
      </w:divBdr>
    </w:div>
    <w:div w:id="120611566">
      <w:bodyDiv w:val="1"/>
      <w:marLeft w:val="0"/>
      <w:marRight w:val="0"/>
      <w:marTop w:val="0"/>
      <w:marBottom w:val="0"/>
      <w:divBdr>
        <w:top w:val="none" w:sz="0" w:space="0" w:color="auto"/>
        <w:left w:val="none" w:sz="0" w:space="0" w:color="auto"/>
        <w:bottom w:val="none" w:sz="0" w:space="0" w:color="auto"/>
        <w:right w:val="none" w:sz="0" w:space="0" w:color="auto"/>
      </w:divBdr>
    </w:div>
    <w:div w:id="122624119">
      <w:bodyDiv w:val="1"/>
      <w:marLeft w:val="0"/>
      <w:marRight w:val="0"/>
      <w:marTop w:val="0"/>
      <w:marBottom w:val="0"/>
      <w:divBdr>
        <w:top w:val="none" w:sz="0" w:space="0" w:color="auto"/>
        <w:left w:val="none" w:sz="0" w:space="0" w:color="auto"/>
        <w:bottom w:val="none" w:sz="0" w:space="0" w:color="auto"/>
        <w:right w:val="none" w:sz="0" w:space="0" w:color="auto"/>
      </w:divBdr>
    </w:div>
    <w:div w:id="127868782">
      <w:bodyDiv w:val="1"/>
      <w:marLeft w:val="0"/>
      <w:marRight w:val="0"/>
      <w:marTop w:val="0"/>
      <w:marBottom w:val="0"/>
      <w:divBdr>
        <w:top w:val="none" w:sz="0" w:space="0" w:color="auto"/>
        <w:left w:val="none" w:sz="0" w:space="0" w:color="auto"/>
        <w:bottom w:val="none" w:sz="0" w:space="0" w:color="auto"/>
        <w:right w:val="none" w:sz="0" w:space="0" w:color="auto"/>
      </w:divBdr>
    </w:div>
    <w:div w:id="138809341">
      <w:bodyDiv w:val="1"/>
      <w:marLeft w:val="0"/>
      <w:marRight w:val="0"/>
      <w:marTop w:val="0"/>
      <w:marBottom w:val="0"/>
      <w:divBdr>
        <w:top w:val="none" w:sz="0" w:space="0" w:color="auto"/>
        <w:left w:val="none" w:sz="0" w:space="0" w:color="auto"/>
        <w:bottom w:val="none" w:sz="0" w:space="0" w:color="auto"/>
        <w:right w:val="none" w:sz="0" w:space="0" w:color="auto"/>
      </w:divBdr>
    </w:div>
    <w:div w:id="138965212">
      <w:bodyDiv w:val="1"/>
      <w:marLeft w:val="0"/>
      <w:marRight w:val="0"/>
      <w:marTop w:val="0"/>
      <w:marBottom w:val="0"/>
      <w:divBdr>
        <w:top w:val="none" w:sz="0" w:space="0" w:color="auto"/>
        <w:left w:val="none" w:sz="0" w:space="0" w:color="auto"/>
        <w:bottom w:val="none" w:sz="0" w:space="0" w:color="auto"/>
        <w:right w:val="none" w:sz="0" w:space="0" w:color="auto"/>
      </w:divBdr>
    </w:div>
    <w:div w:id="139812466">
      <w:bodyDiv w:val="1"/>
      <w:marLeft w:val="0"/>
      <w:marRight w:val="0"/>
      <w:marTop w:val="0"/>
      <w:marBottom w:val="0"/>
      <w:divBdr>
        <w:top w:val="none" w:sz="0" w:space="0" w:color="auto"/>
        <w:left w:val="none" w:sz="0" w:space="0" w:color="auto"/>
        <w:bottom w:val="none" w:sz="0" w:space="0" w:color="auto"/>
        <w:right w:val="none" w:sz="0" w:space="0" w:color="auto"/>
      </w:divBdr>
    </w:div>
    <w:div w:id="142351747">
      <w:bodyDiv w:val="1"/>
      <w:marLeft w:val="0"/>
      <w:marRight w:val="0"/>
      <w:marTop w:val="0"/>
      <w:marBottom w:val="0"/>
      <w:divBdr>
        <w:top w:val="none" w:sz="0" w:space="0" w:color="auto"/>
        <w:left w:val="none" w:sz="0" w:space="0" w:color="auto"/>
        <w:bottom w:val="none" w:sz="0" w:space="0" w:color="auto"/>
        <w:right w:val="none" w:sz="0" w:space="0" w:color="auto"/>
      </w:divBdr>
    </w:div>
    <w:div w:id="144317630">
      <w:bodyDiv w:val="1"/>
      <w:marLeft w:val="0"/>
      <w:marRight w:val="0"/>
      <w:marTop w:val="0"/>
      <w:marBottom w:val="0"/>
      <w:divBdr>
        <w:top w:val="none" w:sz="0" w:space="0" w:color="auto"/>
        <w:left w:val="none" w:sz="0" w:space="0" w:color="auto"/>
        <w:bottom w:val="none" w:sz="0" w:space="0" w:color="auto"/>
        <w:right w:val="none" w:sz="0" w:space="0" w:color="auto"/>
      </w:divBdr>
    </w:div>
    <w:div w:id="149178104">
      <w:bodyDiv w:val="1"/>
      <w:marLeft w:val="0"/>
      <w:marRight w:val="0"/>
      <w:marTop w:val="0"/>
      <w:marBottom w:val="0"/>
      <w:divBdr>
        <w:top w:val="none" w:sz="0" w:space="0" w:color="auto"/>
        <w:left w:val="none" w:sz="0" w:space="0" w:color="auto"/>
        <w:bottom w:val="none" w:sz="0" w:space="0" w:color="auto"/>
        <w:right w:val="none" w:sz="0" w:space="0" w:color="auto"/>
      </w:divBdr>
    </w:div>
    <w:div w:id="149449400">
      <w:bodyDiv w:val="1"/>
      <w:marLeft w:val="0"/>
      <w:marRight w:val="0"/>
      <w:marTop w:val="0"/>
      <w:marBottom w:val="0"/>
      <w:divBdr>
        <w:top w:val="none" w:sz="0" w:space="0" w:color="auto"/>
        <w:left w:val="none" w:sz="0" w:space="0" w:color="auto"/>
        <w:bottom w:val="none" w:sz="0" w:space="0" w:color="auto"/>
        <w:right w:val="none" w:sz="0" w:space="0" w:color="auto"/>
      </w:divBdr>
    </w:div>
    <w:div w:id="154607822">
      <w:bodyDiv w:val="1"/>
      <w:marLeft w:val="0"/>
      <w:marRight w:val="0"/>
      <w:marTop w:val="0"/>
      <w:marBottom w:val="0"/>
      <w:divBdr>
        <w:top w:val="none" w:sz="0" w:space="0" w:color="auto"/>
        <w:left w:val="none" w:sz="0" w:space="0" w:color="auto"/>
        <w:bottom w:val="none" w:sz="0" w:space="0" w:color="auto"/>
        <w:right w:val="none" w:sz="0" w:space="0" w:color="auto"/>
      </w:divBdr>
    </w:div>
    <w:div w:id="157620112">
      <w:bodyDiv w:val="1"/>
      <w:marLeft w:val="0"/>
      <w:marRight w:val="0"/>
      <w:marTop w:val="0"/>
      <w:marBottom w:val="0"/>
      <w:divBdr>
        <w:top w:val="none" w:sz="0" w:space="0" w:color="auto"/>
        <w:left w:val="none" w:sz="0" w:space="0" w:color="auto"/>
        <w:bottom w:val="none" w:sz="0" w:space="0" w:color="auto"/>
        <w:right w:val="none" w:sz="0" w:space="0" w:color="auto"/>
      </w:divBdr>
    </w:div>
    <w:div w:id="159007575">
      <w:bodyDiv w:val="1"/>
      <w:marLeft w:val="0"/>
      <w:marRight w:val="0"/>
      <w:marTop w:val="0"/>
      <w:marBottom w:val="0"/>
      <w:divBdr>
        <w:top w:val="none" w:sz="0" w:space="0" w:color="auto"/>
        <w:left w:val="none" w:sz="0" w:space="0" w:color="auto"/>
        <w:bottom w:val="none" w:sz="0" w:space="0" w:color="auto"/>
        <w:right w:val="none" w:sz="0" w:space="0" w:color="auto"/>
      </w:divBdr>
    </w:div>
    <w:div w:id="161551659">
      <w:bodyDiv w:val="1"/>
      <w:marLeft w:val="0"/>
      <w:marRight w:val="0"/>
      <w:marTop w:val="0"/>
      <w:marBottom w:val="0"/>
      <w:divBdr>
        <w:top w:val="none" w:sz="0" w:space="0" w:color="auto"/>
        <w:left w:val="none" w:sz="0" w:space="0" w:color="auto"/>
        <w:bottom w:val="none" w:sz="0" w:space="0" w:color="auto"/>
        <w:right w:val="none" w:sz="0" w:space="0" w:color="auto"/>
      </w:divBdr>
    </w:div>
    <w:div w:id="165486252">
      <w:bodyDiv w:val="1"/>
      <w:marLeft w:val="0"/>
      <w:marRight w:val="0"/>
      <w:marTop w:val="0"/>
      <w:marBottom w:val="0"/>
      <w:divBdr>
        <w:top w:val="none" w:sz="0" w:space="0" w:color="auto"/>
        <w:left w:val="none" w:sz="0" w:space="0" w:color="auto"/>
        <w:bottom w:val="none" w:sz="0" w:space="0" w:color="auto"/>
        <w:right w:val="none" w:sz="0" w:space="0" w:color="auto"/>
      </w:divBdr>
    </w:div>
    <w:div w:id="166140416">
      <w:bodyDiv w:val="1"/>
      <w:marLeft w:val="0"/>
      <w:marRight w:val="0"/>
      <w:marTop w:val="0"/>
      <w:marBottom w:val="0"/>
      <w:divBdr>
        <w:top w:val="none" w:sz="0" w:space="0" w:color="auto"/>
        <w:left w:val="none" w:sz="0" w:space="0" w:color="auto"/>
        <w:bottom w:val="none" w:sz="0" w:space="0" w:color="auto"/>
        <w:right w:val="none" w:sz="0" w:space="0" w:color="auto"/>
      </w:divBdr>
    </w:div>
    <w:div w:id="166986101">
      <w:bodyDiv w:val="1"/>
      <w:marLeft w:val="0"/>
      <w:marRight w:val="0"/>
      <w:marTop w:val="0"/>
      <w:marBottom w:val="0"/>
      <w:divBdr>
        <w:top w:val="none" w:sz="0" w:space="0" w:color="auto"/>
        <w:left w:val="none" w:sz="0" w:space="0" w:color="auto"/>
        <w:bottom w:val="none" w:sz="0" w:space="0" w:color="auto"/>
        <w:right w:val="none" w:sz="0" w:space="0" w:color="auto"/>
      </w:divBdr>
    </w:div>
    <w:div w:id="179899918">
      <w:bodyDiv w:val="1"/>
      <w:marLeft w:val="0"/>
      <w:marRight w:val="0"/>
      <w:marTop w:val="0"/>
      <w:marBottom w:val="0"/>
      <w:divBdr>
        <w:top w:val="none" w:sz="0" w:space="0" w:color="auto"/>
        <w:left w:val="none" w:sz="0" w:space="0" w:color="auto"/>
        <w:bottom w:val="none" w:sz="0" w:space="0" w:color="auto"/>
        <w:right w:val="none" w:sz="0" w:space="0" w:color="auto"/>
      </w:divBdr>
    </w:div>
    <w:div w:id="184903674">
      <w:bodyDiv w:val="1"/>
      <w:marLeft w:val="0"/>
      <w:marRight w:val="0"/>
      <w:marTop w:val="0"/>
      <w:marBottom w:val="0"/>
      <w:divBdr>
        <w:top w:val="none" w:sz="0" w:space="0" w:color="auto"/>
        <w:left w:val="none" w:sz="0" w:space="0" w:color="auto"/>
        <w:bottom w:val="none" w:sz="0" w:space="0" w:color="auto"/>
        <w:right w:val="none" w:sz="0" w:space="0" w:color="auto"/>
      </w:divBdr>
    </w:div>
    <w:div w:id="188378307">
      <w:bodyDiv w:val="1"/>
      <w:marLeft w:val="0"/>
      <w:marRight w:val="0"/>
      <w:marTop w:val="0"/>
      <w:marBottom w:val="0"/>
      <w:divBdr>
        <w:top w:val="none" w:sz="0" w:space="0" w:color="auto"/>
        <w:left w:val="none" w:sz="0" w:space="0" w:color="auto"/>
        <w:bottom w:val="none" w:sz="0" w:space="0" w:color="auto"/>
        <w:right w:val="none" w:sz="0" w:space="0" w:color="auto"/>
      </w:divBdr>
    </w:div>
    <w:div w:id="192422077">
      <w:bodyDiv w:val="1"/>
      <w:marLeft w:val="0"/>
      <w:marRight w:val="0"/>
      <w:marTop w:val="0"/>
      <w:marBottom w:val="0"/>
      <w:divBdr>
        <w:top w:val="none" w:sz="0" w:space="0" w:color="auto"/>
        <w:left w:val="none" w:sz="0" w:space="0" w:color="auto"/>
        <w:bottom w:val="none" w:sz="0" w:space="0" w:color="auto"/>
        <w:right w:val="none" w:sz="0" w:space="0" w:color="auto"/>
      </w:divBdr>
    </w:div>
    <w:div w:id="201670301">
      <w:bodyDiv w:val="1"/>
      <w:marLeft w:val="0"/>
      <w:marRight w:val="0"/>
      <w:marTop w:val="0"/>
      <w:marBottom w:val="0"/>
      <w:divBdr>
        <w:top w:val="none" w:sz="0" w:space="0" w:color="auto"/>
        <w:left w:val="none" w:sz="0" w:space="0" w:color="auto"/>
        <w:bottom w:val="none" w:sz="0" w:space="0" w:color="auto"/>
        <w:right w:val="none" w:sz="0" w:space="0" w:color="auto"/>
      </w:divBdr>
    </w:div>
    <w:div w:id="208495639">
      <w:bodyDiv w:val="1"/>
      <w:marLeft w:val="0"/>
      <w:marRight w:val="0"/>
      <w:marTop w:val="0"/>
      <w:marBottom w:val="0"/>
      <w:divBdr>
        <w:top w:val="none" w:sz="0" w:space="0" w:color="auto"/>
        <w:left w:val="none" w:sz="0" w:space="0" w:color="auto"/>
        <w:bottom w:val="none" w:sz="0" w:space="0" w:color="auto"/>
        <w:right w:val="none" w:sz="0" w:space="0" w:color="auto"/>
      </w:divBdr>
    </w:div>
    <w:div w:id="208802270">
      <w:bodyDiv w:val="1"/>
      <w:marLeft w:val="0"/>
      <w:marRight w:val="0"/>
      <w:marTop w:val="0"/>
      <w:marBottom w:val="0"/>
      <w:divBdr>
        <w:top w:val="none" w:sz="0" w:space="0" w:color="auto"/>
        <w:left w:val="none" w:sz="0" w:space="0" w:color="auto"/>
        <w:bottom w:val="none" w:sz="0" w:space="0" w:color="auto"/>
        <w:right w:val="none" w:sz="0" w:space="0" w:color="auto"/>
      </w:divBdr>
    </w:div>
    <w:div w:id="221060461">
      <w:bodyDiv w:val="1"/>
      <w:marLeft w:val="0"/>
      <w:marRight w:val="0"/>
      <w:marTop w:val="0"/>
      <w:marBottom w:val="0"/>
      <w:divBdr>
        <w:top w:val="none" w:sz="0" w:space="0" w:color="auto"/>
        <w:left w:val="none" w:sz="0" w:space="0" w:color="auto"/>
        <w:bottom w:val="none" w:sz="0" w:space="0" w:color="auto"/>
        <w:right w:val="none" w:sz="0" w:space="0" w:color="auto"/>
      </w:divBdr>
    </w:div>
    <w:div w:id="224461258">
      <w:bodyDiv w:val="1"/>
      <w:marLeft w:val="0"/>
      <w:marRight w:val="0"/>
      <w:marTop w:val="0"/>
      <w:marBottom w:val="0"/>
      <w:divBdr>
        <w:top w:val="none" w:sz="0" w:space="0" w:color="auto"/>
        <w:left w:val="none" w:sz="0" w:space="0" w:color="auto"/>
        <w:bottom w:val="none" w:sz="0" w:space="0" w:color="auto"/>
        <w:right w:val="none" w:sz="0" w:space="0" w:color="auto"/>
      </w:divBdr>
    </w:div>
    <w:div w:id="233125436">
      <w:bodyDiv w:val="1"/>
      <w:marLeft w:val="0"/>
      <w:marRight w:val="0"/>
      <w:marTop w:val="0"/>
      <w:marBottom w:val="0"/>
      <w:divBdr>
        <w:top w:val="none" w:sz="0" w:space="0" w:color="auto"/>
        <w:left w:val="none" w:sz="0" w:space="0" w:color="auto"/>
        <w:bottom w:val="none" w:sz="0" w:space="0" w:color="auto"/>
        <w:right w:val="none" w:sz="0" w:space="0" w:color="auto"/>
      </w:divBdr>
    </w:div>
    <w:div w:id="233391793">
      <w:bodyDiv w:val="1"/>
      <w:marLeft w:val="0"/>
      <w:marRight w:val="0"/>
      <w:marTop w:val="0"/>
      <w:marBottom w:val="0"/>
      <w:divBdr>
        <w:top w:val="none" w:sz="0" w:space="0" w:color="auto"/>
        <w:left w:val="none" w:sz="0" w:space="0" w:color="auto"/>
        <w:bottom w:val="none" w:sz="0" w:space="0" w:color="auto"/>
        <w:right w:val="none" w:sz="0" w:space="0" w:color="auto"/>
      </w:divBdr>
    </w:div>
    <w:div w:id="234776736">
      <w:bodyDiv w:val="1"/>
      <w:marLeft w:val="0"/>
      <w:marRight w:val="0"/>
      <w:marTop w:val="0"/>
      <w:marBottom w:val="0"/>
      <w:divBdr>
        <w:top w:val="none" w:sz="0" w:space="0" w:color="auto"/>
        <w:left w:val="none" w:sz="0" w:space="0" w:color="auto"/>
        <w:bottom w:val="none" w:sz="0" w:space="0" w:color="auto"/>
        <w:right w:val="none" w:sz="0" w:space="0" w:color="auto"/>
      </w:divBdr>
    </w:div>
    <w:div w:id="235361120">
      <w:bodyDiv w:val="1"/>
      <w:marLeft w:val="0"/>
      <w:marRight w:val="0"/>
      <w:marTop w:val="0"/>
      <w:marBottom w:val="0"/>
      <w:divBdr>
        <w:top w:val="none" w:sz="0" w:space="0" w:color="auto"/>
        <w:left w:val="none" w:sz="0" w:space="0" w:color="auto"/>
        <w:bottom w:val="none" w:sz="0" w:space="0" w:color="auto"/>
        <w:right w:val="none" w:sz="0" w:space="0" w:color="auto"/>
      </w:divBdr>
    </w:div>
    <w:div w:id="237063185">
      <w:bodyDiv w:val="1"/>
      <w:marLeft w:val="0"/>
      <w:marRight w:val="0"/>
      <w:marTop w:val="0"/>
      <w:marBottom w:val="0"/>
      <w:divBdr>
        <w:top w:val="none" w:sz="0" w:space="0" w:color="auto"/>
        <w:left w:val="none" w:sz="0" w:space="0" w:color="auto"/>
        <w:bottom w:val="none" w:sz="0" w:space="0" w:color="auto"/>
        <w:right w:val="none" w:sz="0" w:space="0" w:color="auto"/>
      </w:divBdr>
    </w:div>
    <w:div w:id="237786207">
      <w:bodyDiv w:val="1"/>
      <w:marLeft w:val="0"/>
      <w:marRight w:val="0"/>
      <w:marTop w:val="0"/>
      <w:marBottom w:val="0"/>
      <w:divBdr>
        <w:top w:val="none" w:sz="0" w:space="0" w:color="auto"/>
        <w:left w:val="none" w:sz="0" w:space="0" w:color="auto"/>
        <w:bottom w:val="none" w:sz="0" w:space="0" w:color="auto"/>
        <w:right w:val="none" w:sz="0" w:space="0" w:color="auto"/>
      </w:divBdr>
    </w:div>
    <w:div w:id="244266108">
      <w:bodyDiv w:val="1"/>
      <w:marLeft w:val="0"/>
      <w:marRight w:val="0"/>
      <w:marTop w:val="0"/>
      <w:marBottom w:val="0"/>
      <w:divBdr>
        <w:top w:val="none" w:sz="0" w:space="0" w:color="auto"/>
        <w:left w:val="none" w:sz="0" w:space="0" w:color="auto"/>
        <w:bottom w:val="none" w:sz="0" w:space="0" w:color="auto"/>
        <w:right w:val="none" w:sz="0" w:space="0" w:color="auto"/>
      </w:divBdr>
    </w:div>
    <w:div w:id="244267515">
      <w:bodyDiv w:val="1"/>
      <w:marLeft w:val="0"/>
      <w:marRight w:val="0"/>
      <w:marTop w:val="0"/>
      <w:marBottom w:val="0"/>
      <w:divBdr>
        <w:top w:val="none" w:sz="0" w:space="0" w:color="auto"/>
        <w:left w:val="none" w:sz="0" w:space="0" w:color="auto"/>
        <w:bottom w:val="none" w:sz="0" w:space="0" w:color="auto"/>
        <w:right w:val="none" w:sz="0" w:space="0" w:color="auto"/>
      </w:divBdr>
    </w:div>
    <w:div w:id="249850877">
      <w:bodyDiv w:val="1"/>
      <w:marLeft w:val="0"/>
      <w:marRight w:val="0"/>
      <w:marTop w:val="0"/>
      <w:marBottom w:val="0"/>
      <w:divBdr>
        <w:top w:val="none" w:sz="0" w:space="0" w:color="auto"/>
        <w:left w:val="none" w:sz="0" w:space="0" w:color="auto"/>
        <w:bottom w:val="none" w:sz="0" w:space="0" w:color="auto"/>
        <w:right w:val="none" w:sz="0" w:space="0" w:color="auto"/>
      </w:divBdr>
    </w:div>
    <w:div w:id="252589721">
      <w:bodyDiv w:val="1"/>
      <w:marLeft w:val="0"/>
      <w:marRight w:val="0"/>
      <w:marTop w:val="0"/>
      <w:marBottom w:val="0"/>
      <w:divBdr>
        <w:top w:val="none" w:sz="0" w:space="0" w:color="auto"/>
        <w:left w:val="none" w:sz="0" w:space="0" w:color="auto"/>
        <w:bottom w:val="none" w:sz="0" w:space="0" w:color="auto"/>
        <w:right w:val="none" w:sz="0" w:space="0" w:color="auto"/>
      </w:divBdr>
    </w:div>
    <w:div w:id="254091484">
      <w:bodyDiv w:val="1"/>
      <w:marLeft w:val="0"/>
      <w:marRight w:val="0"/>
      <w:marTop w:val="0"/>
      <w:marBottom w:val="0"/>
      <w:divBdr>
        <w:top w:val="none" w:sz="0" w:space="0" w:color="auto"/>
        <w:left w:val="none" w:sz="0" w:space="0" w:color="auto"/>
        <w:bottom w:val="none" w:sz="0" w:space="0" w:color="auto"/>
        <w:right w:val="none" w:sz="0" w:space="0" w:color="auto"/>
      </w:divBdr>
    </w:div>
    <w:div w:id="257257322">
      <w:bodyDiv w:val="1"/>
      <w:marLeft w:val="0"/>
      <w:marRight w:val="0"/>
      <w:marTop w:val="0"/>
      <w:marBottom w:val="0"/>
      <w:divBdr>
        <w:top w:val="none" w:sz="0" w:space="0" w:color="auto"/>
        <w:left w:val="none" w:sz="0" w:space="0" w:color="auto"/>
        <w:bottom w:val="none" w:sz="0" w:space="0" w:color="auto"/>
        <w:right w:val="none" w:sz="0" w:space="0" w:color="auto"/>
      </w:divBdr>
    </w:div>
    <w:div w:id="260648821">
      <w:bodyDiv w:val="1"/>
      <w:marLeft w:val="0"/>
      <w:marRight w:val="0"/>
      <w:marTop w:val="0"/>
      <w:marBottom w:val="0"/>
      <w:divBdr>
        <w:top w:val="none" w:sz="0" w:space="0" w:color="auto"/>
        <w:left w:val="none" w:sz="0" w:space="0" w:color="auto"/>
        <w:bottom w:val="none" w:sz="0" w:space="0" w:color="auto"/>
        <w:right w:val="none" w:sz="0" w:space="0" w:color="auto"/>
      </w:divBdr>
    </w:div>
    <w:div w:id="266619601">
      <w:bodyDiv w:val="1"/>
      <w:marLeft w:val="0"/>
      <w:marRight w:val="0"/>
      <w:marTop w:val="0"/>
      <w:marBottom w:val="0"/>
      <w:divBdr>
        <w:top w:val="none" w:sz="0" w:space="0" w:color="auto"/>
        <w:left w:val="none" w:sz="0" w:space="0" w:color="auto"/>
        <w:bottom w:val="none" w:sz="0" w:space="0" w:color="auto"/>
        <w:right w:val="none" w:sz="0" w:space="0" w:color="auto"/>
      </w:divBdr>
    </w:div>
    <w:div w:id="274598617">
      <w:bodyDiv w:val="1"/>
      <w:marLeft w:val="0"/>
      <w:marRight w:val="0"/>
      <w:marTop w:val="0"/>
      <w:marBottom w:val="0"/>
      <w:divBdr>
        <w:top w:val="none" w:sz="0" w:space="0" w:color="auto"/>
        <w:left w:val="none" w:sz="0" w:space="0" w:color="auto"/>
        <w:bottom w:val="none" w:sz="0" w:space="0" w:color="auto"/>
        <w:right w:val="none" w:sz="0" w:space="0" w:color="auto"/>
      </w:divBdr>
    </w:div>
    <w:div w:id="274673258">
      <w:bodyDiv w:val="1"/>
      <w:marLeft w:val="0"/>
      <w:marRight w:val="0"/>
      <w:marTop w:val="0"/>
      <w:marBottom w:val="0"/>
      <w:divBdr>
        <w:top w:val="none" w:sz="0" w:space="0" w:color="auto"/>
        <w:left w:val="none" w:sz="0" w:space="0" w:color="auto"/>
        <w:bottom w:val="none" w:sz="0" w:space="0" w:color="auto"/>
        <w:right w:val="none" w:sz="0" w:space="0" w:color="auto"/>
      </w:divBdr>
    </w:div>
    <w:div w:id="276986772">
      <w:bodyDiv w:val="1"/>
      <w:marLeft w:val="0"/>
      <w:marRight w:val="0"/>
      <w:marTop w:val="0"/>
      <w:marBottom w:val="0"/>
      <w:divBdr>
        <w:top w:val="none" w:sz="0" w:space="0" w:color="auto"/>
        <w:left w:val="none" w:sz="0" w:space="0" w:color="auto"/>
        <w:bottom w:val="none" w:sz="0" w:space="0" w:color="auto"/>
        <w:right w:val="none" w:sz="0" w:space="0" w:color="auto"/>
      </w:divBdr>
    </w:div>
    <w:div w:id="277567018">
      <w:bodyDiv w:val="1"/>
      <w:marLeft w:val="0"/>
      <w:marRight w:val="0"/>
      <w:marTop w:val="0"/>
      <w:marBottom w:val="0"/>
      <w:divBdr>
        <w:top w:val="none" w:sz="0" w:space="0" w:color="auto"/>
        <w:left w:val="none" w:sz="0" w:space="0" w:color="auto"/>
        <w:bottom w:val="none" w:sz="0" w:space="0" w:color="auto"/>
        <w:right w:val="none" w:sz="0" w:space="0" w:color="auto"/>
      </w:divBdr>
    </w:div>
    <w:div w:id="280459342">
      <w:bodyDiv w:val="1"/>
      <w:marLeft w:val="0"/>
      <w:marRight w:val="0"/>
      <w:marTop w:val="0"/>
      <w:marBottom w:val="0"/>
      <w:divBdr>
        <w:top w:val="none" w:sz="0" w:space="0" w:color="auto"/>
        <w:left w:val="none" w:sz="0" w:space="0" w:color="auto"/>
        <w:bottom w:val="none" w:sz="0" w:space="0" w:color="auto"/>
        <w:right w:val="none" w:sz="0" w:space="0" w:color="auto"/>
      </w:divBdr>
    </w:div>
    <w:div w:id="292298869">
      <w:bodyDiv w:val="1"/>
      <w:marLeft w:val="0"/>
      <w:marRight w:val="0"/>
      <w:marTop w:val="0"/>
      <w:marBottom w:val="0"/>
      <w:divBdr>
        <w:top w:val="none" w:sz="0" w:space="0" w:color="auto"/>
        <w:left w:val="none" w:sz="0" w:space="0" w:color="auto"/>
        <w:bottom w:val="none" w:sz="0" w:space="0" w:color="auto"/>
        <w:right w:val="none" w:sz="0" w:space="0" w:color="auto"/>
      </w:divBdr>
    </w:div>
    <w:div w:id="293827216">
      <w:bodyDiv w:val="1"/>
      <w:marLeft w:val="0"/>
      <w:marRight w:val="0"/>
      <w:marTop w:val="0"/>
      <w:marBottom w:val="0"/>
      <w:divBdr>
        <w:top w:val="none" w:sz="0" w:space="0" w:color="auto"/>
        <w:left w:val="none" w:sz="0" w:space="0" w:color="auto"/>
        <w:bottom w:val="none" w:sz="0" w:space="0" w:color="auto"/>
        <w:right w:val="none" w:sz="0" w:space="0" w:color="auto"/>
      </w:divBdr>
    </w:div>
    <w:div w:id="297105607">
      <w:bodyDiv w:val="1"/>
      <w:marLeft w:val="0"/>
      <w:marRight w:val="0"/>
      <w:marTop w:val="0"/>
      <w:marBottom w:val="0"/>
      <w:divBdr>
        <w:top w:val="none" w:sz="0" w:space="0" w:color="auto"/>
        <w:left w:val="none" w:sz="0" w:space="0" w:color="auto"/>
        <w:bottom w:val="none" w:sz="0" w:space="0" w:color="auto"/>
        <w:right w:val="none" w:sz="0" w:space="0" w:color="auto"/>
      </w:divBdr>
    </w:div>
    <w:div w:id="299652419">
      <w:bodyDiv w:val="1"/>
      <w:marLeft w:val="0"/>
      <w:marRight w:val="0"/>
      <w:marTop w:val="0"/>
      <w:marBottom w:val="0"/>
      <w:divBdr>
        <w:top w:val="none" w:sz="0" w:space="0" w:color="auto"/>
        <w:left w:val="none" w:sz="0" w:space="0" w:color="auto"/>
        <w:bottom w:val="none" w:sz="0" w:space="0" w:color="auto"/>
        <w:right w:val="none" w:sz="0" w:space="0" w:color="auto"/>
      </w:divBdr>
    </w:div>
    <w:div w:id="300116264">
      <w:bodyDiv w:val="1"/>
      <w:marLeft w:val="0"/>
      <w:marRight w:val="0"/>
      <w:marTop w:val="0"/>
      <w:marBottom w:val="0"/>
      <w:divBdr>
        <w:top w:val="none" w:sz="0" w:space="0" w:color="auto"/>
        <w:left w:val="none" w:sz="0" w:space="0" w:color="auto"/>
        <w:bottom w:val="none" w:sz="0" w:space="0" w:color="auto"/>
        <w:right w:val="none" w:sz="0" w:space="0" w:color="auto"/>
      </w:divBdr>
    </w:div>
    <w:div w:id="302392463">
      <w:bodyDiv w:val="1"/>
      <w:marLeft w:val="0"/>
      <w:marRight w:val="0"/>
      <w:marTop w:val="0"/>
      <w:marBottom w:val="0"/>
      <w:divBdr>
        <w:top w:val="none" w:sz="0" w:space="0" w:color="auto"/>
        <w:left w:val="none" w:sz="0" w:space="0" w:color="auto"/>
        <w:bottom w:val="none" w:sz="0" w:space="0" w:color="auto"/>
        <w:right w:val="none" w:sz="0" w:space="0" w:color="auto"/>
      </w:divBdr>
    </w:div>
    <w:div w:id="304897517">
      <w:bodyDiv w:val="1"/>
      <w:marLeft w:val="0"/>
      <w:marRight w:val="0"/>
      <w:marTop w:val="0"/>
      <w:marBottom w:val="0"/>
      <w:divBdr>
        <w:top w:val="none" w:sz="0" w:space="0" w:color="auto"/>
        <w:left w:val="none" w:sz="0" w:space="0" w:color="auto"/>
        <w:bottom w:val="none" w:sz="0" w:space="0" w:color="auto"/>
        <w:right w:val="none" w:sz="0" w:space="0" w:color="auto"/>
      </w:divBdr>
    </w:div>
    <w:div w:id="310598107">
      <w:bodyDiv w:val="1"/>
      <w:marLeft w:val="0"/>
      <w:marRight w:val="0"/>
      <w:marTop w:val="0"/>
      <w:marBottom w:val="0"/>
      <w:divBdr>
        <w:top w:val="none" w:sz="0" w:space="0" w:color="auto"/>
        <w:left w:val="none" w:sz="0" w:space="0" w:color="auto"/>
        <w:bottom w:val="none" w:sz="0" w:space="0" w:color="auto"/>
        <w:right w:val="none" w:sz="0" w:space="0" w:color="auto"/>
      </w:divBdr>
    </w:div>
    <w:div w:id="315307085">
      <w:bodyDiv w:val="1"/>
      <w:marLeft w:val="0"/>
      <w:marRight w:val="0"/>
      <w:marTop w:val="0"/>
      <w:marBottom w:val="0"/>
      <w:divBdr>
        <w:top w:val="none" w:sz="0" w:space="0" w:color="auto"/>
        <w:left w:val="none" w:sz="0" w:space="0" w:color="auto"/>
        <w:bottom w:val="none" w:sz="0" w:space="0" w:color="auto"/>
        <w:right w:val="none" w:sz="0" w:space="0" w:color="auto"/>
      </w:divBdr>
    </w:div>
    <w:div w:id="323362708">
      <w:bodyDiv w:val="1"/>
      <w:marLeft w:val="0"/>
      <w:marRight w:val="0"/>
      <w:marTop w:val="0"/>
      <w:marBottom w:val="0"/>
      <w:divBdr>
        <w:top w:val="none" w:sz="0" w:space="0" w:color="auto"/>
        <w:left w:val="none" w:sz="0" w:space="0" w:color="auto"/>
        <w:bottom w:val="none" w:sz="0" w:space="0" w:color="auto"/>
        <w:right w:val="none" w:sz="0" w:space="0" w:color="auto"/>
      </w:divBdr>
    </w:div>
    <w:div w:id="327515640">
      <w:bodyDiv w:val="1"/>
      <w:marLeft w:val="0"/>
      <w:marRight w:val="0"/>
      <w:marTop w:val="0"/>
      <w:marBottom w:val="0"/>
      <w:divBdr>
        <w:top w:val="none" w:sz="0" w:space="0" w:color="auto"/>
        <w:left w:val="none" w:sz="0" w:space="0" w:color="auto"/>
        <w:bottom w:val="none" w:sz="0" w:space="0" w:color="auto"/>
        <w:right w:val="none" w:sz="0" w:space="0" w:color="auto"/>
      </w:divBdr>
    </w:div>
    <w:div w:id="330566343">
      <w:bodyDiv w:val="1"/>
      <w:marLeft w:val="0"/>
      <w:marRight w:val="0"/>
      <w:marTop w:val="0"/>
      <w:marBottom w:val="0"/>
      <w:divBdr>
        <w:top w:val="none" w:sz="0" w:space="0" w:color="auto"/>
        <w:left w:val="none" w:sz="0" w:space="0" w:color="auto"/>
        <w:bottom w:val="none" w:sz="0" w:space="0" w:color="auto"/>
        <w:right w:val="none" w:sz="0" w:space="0" w:color="auto"/>
      </w:divBdr>
    </w:div>
    <w:div w:id="332415269">
      <w:bodyDiv w:val="1"/>
      <w:marLeft w:val="0"/>
      <w:marRight w:val="0"/>
      <w:marTop w:val="0"/>
      <w:marBottom w:val="0"/>
      <w:divBdr>
        <w:top w:val="none" w:sz="0" w:space="0" w:color="auto"/>
        <w:left w:val="none" w:sz="0" w:space="0" w:color="auto"/>
        <w:bottom w:val="none" w:sz="0" w:space="0" w:color="auto"/>
        <w:right w:val="none" w:sz="0" w:space="0" w:color="auto"/>
      </w:divBdr>
    </w:div>
    <w:div w:id="334767122">
      <w:bodyDiv w:val="1"/>
      <w:marLeft w:val="0"/>
      <w:marRight w:val="0"/>
      <w:marTop w:val="0"/>
      <w:marBottom w:val="0"/>
      <w:divBdr>
        <w:top w:val="none" w:sz="0" w:space="0" w:color="auto"/>
        <w:left w:val="none" w:sz="0" w:space="0" w:color="auto"/>
        <w:bottom w:val="none" w:sz="0" w:space="0" w:color="auto"/>
        <w:right w:val="none" w:sz="0" w:space="0" w:color="auto"/>
      </w:divBdr>
    </w:div>
    <w:div w:id="335546879">
      <w:bodyDiv w:val="1"/>
      <w:marLeft w:val="0"/>
      <w:marRight w:val="0"/>
      <w:marTop w:val="0"/>
      <w:marBottom w:val="0"/>
      <w:divBdr>
        <w:top w:val="none" w:sz="0" w:space="0" w:color="auto"/>
        <w:left w:val="none" w:sz="0" w:space="0" w:color="auto"/>
        <w:bottom w:val="none" w:sz="0" w:space="0" w:color="auto"/>
        <w:right w:val="none" w:sz="0" w:space="0" w:color="auto"/>
      </w:divBdr>
    </w:div>
    <w:div w:id="336077268">
      <w:bodyDiv w:val="1"/>
      <w:marLeft w:val="0"/>
      <w:marRight w:val="0"/>
      <w:marTop w:val="0"/>
      <w:marBottom w:val="0"/>
      <w:divBdr>
        <w:top w:val="none" w:sz="0" w:space="0" w:color="auto"/>
        <w:left w:val="none" w:sz="0" w:space="0" w:color="auto"/>
        <w:bottom w:val="none" w:sz="0" w:space="0" w:color="auto"/>
        <w:right w:val="none" w:sz="0" w:space="0" w:color="auto"/>
      </w:divBdr>
    </w:div>
    <w:div w:id="337663263">
      <w:bodyDiv w:val="1"/>
      <w:marLeft w:val="0"/>
      <w:marRight w:val="0"/>
      <w:marTop w:val="0"/>
      <w:marBottom w:val="0"/>
      <w:divBdr>
        <w:top w:val="none" w:sz="0" w:space="0" w:color="auto"/>
        <w:left w:val="none" w:sz="0" w:space="0" w:color="auto"/>
        <w:bottom w:val="none" w:sz="0" w:space="0" w:color="auto"/>
        <w:right w:val="none" w:sz="0" w:space="0" w:color="auto"/>
      </w:divBdr>
    </w:div>
    <w:div w:id="339893600">
      <w:bodyDiv w:val="1"/>
      <w:marLeft w:val="0"/>
      <w:marRight w:val="0"/>
      <w:marTop w:val="0"/>
      <w:marBottom w:val="0"/>
      <w:divBdr>
        <w:top w:val="none" w:sz="0" w:space="0" w:color="auto"/>
        <w:left w:val="none" w:sz="0" w:space="0" w:color="auto"/>
        <w:bottom w:val="none" w:sz="0" w:space="0" w:color="auto"/>
        <w:right w:val="none" w:sz="0" w:space="0" w:color="auto"/>
      </w:divBdr>
    </w:div>
    <w:div w:id="340090684">
      <w:bodyDiv w:val="1"/>
      <w:marLeft w:val="0"/>
      <w:marRight w:val="0"/>
      <w:marTop w:val="0"/>
      <w:marBottom w:val="0"/>
      <w:divBdr>
        <w:top w:val="none" w:sz="0" w:space="0" w:color="auto"/>
        <w:left w:val="none" w:sz="0" w:space="0" w:color="auto"/>
        <w:bottom w:val="none" w:sz="0" w:space="0" w:color="auto"/>
        <w:right w:val="none" w:sz="0" w:space="0" w:color="auto"/>
      </w:divBdr>
    </w:div>
    <w:div w:id="340548640">
      <w:bodyDiv w:val="1"/>
      <w:marLeft w:val="0"/>
      <w:marRight w:val="0"/>
      <w:marTop w:val="0"/>
      <w:marBottom w:val="0"/>
      <w:divBdr>
        <w:top w:val="none" w:sz="0" w:space="0" w:color="auto"/>
        <w:left w:val="none" w:sz="0" w:space="0" w:color="auto"/>
        <w:bottom w:val="none" w:sz="0" w:space="0" w:color="auto"/>
        <w:right w:val="none" w:sz="0" w:space="0" w:color="auto"/>
      </w:divBdr>
    </w:div>
    <w:div w:id="342123255">
      <w:bodyDiv w:val="1"/>
      <w:marLeft w:val="0"/>
      <w:marRight w:val="0"/>
      <w:marTop w:val="0"/>
      <w:marBottom w:val="0"/>
      <w:divBdr>
        <w:top w:val="none" w:sz="0" w:space="0" w:color="auto"/>
        <w:left w:val="none" w:sz="0" w:space="0" w:color="auto"/>
        <w:bottom w:val="none" w:sz="0" w:space="0" w:color="auto"/>
        <w:right w:val="none" w:sz="0" w:space="0" w:color="auto"/>
      </w:divBdr>
    </w:div>
    <w:div w:id="343702811">
      <w:bodyDiv w:val="1"/>
      <w:marLeft w:val="0"/>
      <w:marRight w:val="0"/>
      <w:marTop w:val="0"/>
      <w:marBottom w:val="0"/>
      <w:divBdr>
        <w:top w:val="none" w:sz="0" w:space="0" w:color="auto"/>
        <w:left w:val="none" w:sz="0" w:space="0" w:color="auto"/>
        <w:bottom w:val="none" w:sz="0" w:space="0" w:color="auto"/>
        <w:right w:val="none" w:sz="0" w:space="0" w:color="auto"/>
      </w:divBdr>
    </w:div>
    <w:div w:id="369498797">
      <w:bodyDiv w:val="1"/>
      <w:marLeft w:val="0"/>
      <w:marRight w:val="0"/>
      <w:marTop w:val="0"/>
      <w:marBottom w:val="0"/>
      <w:divBdr>
        <w:top w:val="none" w:sz="0" w:space="0" w:color="auto"/>
        <w:left w:val="none" w:sz="0" w:space="0" w:color="auto"/>
        <w:bottom w:val="none" w:sz="0" w:space="0" w:color="auto"/>
        <w:right w:val="none" w:sz="0" w:space="0" w:color="auto"/>
      </w:divBdr>
    </w:div>
    <w:div w:id="370300715">
      <w:bodyDiv w:val="1"/>
      <w:marLeft w:val="0"/>
      <w:marRight w:val="0"/>
      <w:marTop w:val="0"/>
      <w:marBottom w:val="0"/>
      <w:divBdr>
        <w:top w:val="none" w:sz="0" w:space="0" w:color="auto"/>
        <w:left w:val="none" w:sz="0" w:space="0" w:color="auto"/>
        <w:bottom w:val="none" w:sz="0" w:space="0" w:color="auto"/>
        <w:right w:val="none" w:sz="0" w:space="0" w:color="auto"/>
      </w:divBdr>
    </w:div>
    <w:div w:id="378407433">
      <w:bodyDiv w:val="1"/>
      <w:marLeft w:val="0"/>
      <w:marRight w:val="0"/>
      <w:marTop w:val="0"/>
      <w:marBottom w:val="0"/>
      <w:divBdr>
        <w:top w:val="none" w:sz="0" w:space="0" w:color="auto"/>
        <w:left w:val="none" w:sz="0" w:space="0" w:color="auto"/>
        <w:bottom w:val="none" w:sz="0" w:space="0" w:color="auto"/>
        <w:right w:val="none" w:sz="0" w:space="0" w:color="auto"/>
      </w:divBdr>
    </w:div>
    <w:div w:id="383217338">
      <w:bodyDiv w:val="1"/>
      <w:marLeft w:val="0"/>
      <w:marRight w:val="0"/>
      <w:marTop w:val="0"/>
      <w:marBottom w:val="0"/>
      <w:divBdr>
        <w:top w:val="none" w:sz="0" w:space="0" w:color="auto"/>
        <w:left w:val="none" w:sz="0" w:space="0" w:color="auto"/>
        <w:bottom w:val="none" w:sz="0" w:space="0" w:color="auto"/>
        <w:right w:val="none" w:sz="0" w:space="0" w:color="auto"/>
      </w:divBdr>
    </w:div>
    <w:div w:id="392312799">
      <w:bodyDiv w:val="1"/>
      <w:marLeft w:val="0"/>
      <w:marRight w:val="0"/>
      <w:marTop w:val="0"/>
      <w:marBottom w:val="0"/>
      <w:divBdr>
        <w:top w:val="none" w:sz="0" w:space="0" w:color="auto"/>
        <w:left w:val="none" w:sz="0" w:space="0" w:color="auto"/>
        <w:bottom w:val="none" w:sz="0" w:space="0" w:color="auto"/>
        <w:right w:val="none" w:sz="0" w:space="0" w:color="auto"/>
      </w:divBdr>
    </w:div>
    <w:div w:id="400446175">
      <w:bodyDiv w:val="1"/>
      <w:marLeft w:val="0"/>
      <w:marRight w:val="0"/>
      <w:marTop w:val="0"/>
      <w:marBottom w:val="0"/>
      <w:divBdr>
        <w:top w:val="none" w:sz="0" w:space="0" w:color="auto"/>
        <w:left w:val="none" w:sz="0" w:space="0" w:color="auto"/>
        <w:bottom w:val="none" w:sz="0" w:space="0" w:color="auto"/>
        <w:right w:val="none" w:sz="0" w:space="0" w:color="auto"/>
      </w:divBdr>
    </w:div>
    <w:div w:id="402488694">
      <w:bodyDiv w:val="1"/>
      <w:marLeft w:val="0"/>
      <w:marRight w:val="0"/>
      <w:marTop w:val="0"/>
      <w:marBottom w:val="0"/>
      <w:divBdr>
        <w:top w:val="none" w:sz="0" w:space="0" w:color="auto"/>
        <w:left w:val="none" w:sz="0" w:space="0" w:color="auto"/>
        <w:bottom w:val="none" w:sz="0" w:space="0" w:color="auto"/>
        <w:right w:val="none" w:sz="0" w:space="0" w:color="auto"/>
      </w:divBdr>
    </w:div>
    <w:div w:id="416748198">
      <w:bodyDiv w:val="1"/>
      <w:marLeft w:val="0"/>
      <w:marRight w:val="0"/>
      <w:marTop w:val="0"/>
      <w:marBottom w:val="0"/>
      <w:divBdr>
        <w:top w:val="none" w:sz="0" w:space="0" w:color="auto"/>
        <w:left w:val="none" w:sz="0" w:space="0" w:color="auto"/>
        <w:bottom w:val="none" w:sz="0" w:space="0" w:color="auto"/>
        <w:right w:val="none" w:sz="0" w:space="0" w:color="auto"/>
      </w:divBdr>
    </w:div>
    <w:div w:id="419373655">
      <w:bodyDiv w:val="1"/>
      <w:marLeft w:val="0"/>
      <w:marRight w:val="0"/>
      <w:marTop w:val="0"/>
      <w:marBottom w:val="0"/>
      <w:divBdr>
        <w:top w:val="none" w:sz="0" w:space="0" w:color="auto"/>
        <w:left w:val="none" w:sz="0" w:space="0" w:color="auto"/>
        <w:bottom w:val="none" w:sz="0" w:space="0" w:color="auto"/>
        <w:right w:val="none" w:sz="0" w:space="0" w:color="auto"/>
      </w:divBdr>
    </w:div>
    <w:div w:id="424688311">
      <w:bodyDiv w:val="1"/>
      <w:marLeft w:val="0"/>
      <w:marRight w:val="0"/>
      <w:marTop w:val="0"/>
      <w:marBottom w:val="0"/>
      <w:divBdr>
        <w:top w:val="none" w:sz="0" w:space="0" w:color="auto"/>
        <w:left w:val="none" w:sz="0" w:space="0" w:color="auto"/>
        <w:bottom w:val="none" w:sz="0" w:space="0" w:color="auto"/>
        <w:right w:val="none" w:sz="0" w:space="0" w:color="auto"/>
      </w:divBdr>
    </w:div>
    <w:div w:id="425421299">
      <w:bodyDiv w:val="1"/>
      <w:marLeft w:val="0"/>
      <w:marRight w:val="0"/>
      <w:marTop w:val="0"/>
      <w:marBottom w:val="0"/>
      <w:divBdr>
        <w:top w:val="none" w:sz="0" w:space="0" w:color="auto"/>
        <w:left w:val="none" w:sz="0" w:space="0" w:color="auto"/>
        <w:bottom w:val="none" w:sz="0" w:space="0" w:color="auto"/>
        <w:right w:val="none" w:sz="0" w:space="0" w:color="auto"/>
      </w:divBdr>
    </w:div>
    <w:div w:id="425926900">
      <w:bodyDiv w:val="1"/>
      <w:marLeft w:val="0"/>
      <w:marRight w:val="0"/>
      <w:marTop w:val="0"/>
      <w:marBottom w:val="0"/>
      <w:divBdr>
        <w:top w:val="none" w:sz="0" w:space="0" w:color="auto"/>
        <w:left w:val="none" w:sz="0" w:space="0" w:color="auto"/>
        <w:bottom w:val="none" w:sz="0" w:space="0" w:color="auto"/>
        <w:right w:val="none" w:sz="0" w:space="0" w:color="auto"/>
      </w:divBdr>
    </w:div>
    <w:div w:id="426192291">
      <w:bodyDiv w:val="1"/>
      <w:marLeft w:val="0"/>
      <w:marRight w:val="0"/>
      <w:marTop w:val="0"/>
      <w:marBottom w:val="0"/>
      <w:divBdr>
        <w:top w:val="none" w:sz="0" w:space="0" w:color="auto"/>
        <w:left w:val="none" w:sz="0" w:space="0" w:color="auto"/>
        <w:bottom w:val="none" w:sz="0" w:space="0" w:color="auto"/>
        <w:right w:val="none" w:sz="0" w:space="0" w:color="auto"/>
      </w:divBdr>
    </w:div>
    <w:div w:id="429618616">
      <w:bodyDiv w:val="1"/>
      <w:marLeft w:val="0"/>
      <w:marRight w:val="0"/>
      <w:marTop w:val="0"/>
      <w:marBottom w:val="0"/>
      <w:divBdr>
        <w:top w:val="none" w:sz="0" w:space="0" w:color="auto"/>
        <w:left w:val="none" w:sz="0" w:space="0" w:color="auto"/>
        <w:bottom w:val="none" w:sz="0" w:space="0" w:color="auto"/>
        <w:right w:val="none" w:sz="0" w:space="0" w:color="auto"/>
      </w:divBdr>
    </w:div>
    <w:div w:id="430706614">
      <w:bodyDiv w:val="1"/>
      <w:marLeft w:val="0"/>
      <w:marRight w:val="0"/>
      <w:marTop w:val="0"/>
      <w:marBottom w:val="0"/>
      <w:divBdr>
        <w:top w:val="none" w:sz="0" w:space="0" w:color="auto"/>
        <w:left w:val="none" w:sz="0" w:space="0" w:color="auto"/>
        <w:bottom w:val="none" w:sz="0" w:space="0" w:color="auto"/>
        <w:right w:val="none" w:sz="0" w:space="0" w:color="auto"/>
      </w:divBdr>
    </w:div>
    <w:div w:id="433671378">
      <w:bodyDiv w:val="1"/>
      <w:marLeft w:val="0"/>
      <w:marRight w:val="0"/>
      <w:marTop w:val="0"/>
      <w:marBottom w:val="0"/>
      <w:divBdr>
        <w:top w:val="none" w:sz="0" w:space="0" w:color="auto"/>
        <w:left w:val="none" w:sz="0" w:space="0" w:color="auto"/>
        <w:bottom w:val="none" w:sz="0" w:space="0" w:color="auto"/>
        <w:right w:val="none" w:sz="0" w:space="0" w:color="auto"/>
      </w:divBdr>
    </w:div>
    <w:div w:id="435293290">
      <w:bodyDiv w:val="1"/>
      <w:marLeft w:val="0"/>
      <w:marRight w:val="0"/>
      <w:marTop w:val="0"/>
      <w:marBottom w:val="0"/>
      <w:divBdr>
        <w:top w:val="none" w:sz="0" w:space="0" w:color="auto"/>
        <w:left w:val="none" w:sz="0" w:space="0" w:color="auto"/>
        <w:bottom w:val="none" w:sz="0" w:space="0" w:color="auto"/>
        <w:right w:val="none" w:sz="0" w:space="0" w:color="auto"/>
      </w:divBdr>
    </w:div>
    <w:div w:id="435560007">
      <w:bodyDiv w:val="1"/>
      <w:marLeft w:val="0"/>
      <w:marRight w:val="0"/>
      <w:marTop w:val="0"/>
      <w:marBottom w:val="0"/>
      <w:divBdr>
        <w:top w:val="none" w:sz="0" w:space="0" w:color="auto"/>
        <w:left w:val="none" w:sz="0" w:space="0" w:color="auto"/>
        <w:bottom w:val="none" w:sz="0" w:space="0" w:color="auto"/>
        <w:right w:val="none" w:sz="0" w:space="0" w:color="auto"/>
      </w:divBdr>
    </w:div>
    <w:div w:id="438910868">
      <w:bodyDiv w:val="1"/>
      <w:marLeft w:val="0"/>
      <w:marRight w:val="0"/>
      <w:marTop w:val="0"/>
      <w:marBottom w:val="0"/>
      <w:divBdr>
        <w:top w:val="none" w:sz="0" w:space="0" w:color="auto"/>
        <w:left w:val="none" w:sz="0" w:space="0" w:color="auto"/>
        <w:bottom w:val="none" w:sz="0" w:space="0" w:color="auto"/>
        <w:right w:val="none" w:sz="0" w:space="0" w:color="auto"/>
      </w:divBdr>
    </w:div>
    <w:div w:id="455375519">
      <w:bodyDiv w:val="1"/>
      <w:marLeft w:val="0"/>
      <w:marRight w:val="0"/>
      <w:marTop w:val="0"/>
      <w:marBottom w:val="0"/>
      <w:divBdr>
        <w:top w:val="none" w:sz="0" w:space="0" w:color="auto"/>
        <w:left w:val="none" w:sz="0" w:space="0" w:color="auto"/>
        <w:bottom w:val="none" w:sz="0" w:space="0" w:color="auto"/>
        <w:right w:val="none" w:sz="0" w:space="0" w:color="auto"/>
      </w:divBdr>
    </w:div>
    <w:div w:id="455679750">
      <w:bodyDiv w:val="1"/>
      <w:marLeft w:val="0"/>
      <w:marRight w:val="0"/>
      <w:marTop w:val="0"/>
      <w:marBottom w:val="0"/>
      <w:divBdr>
        <w:top w:val="none" w:sz="0" w:space="0" w:color="auto"/>
        <w:left w:val="none" w:sz="0" w:space="0" w:color="auto"/>
        <w:bottom w:val="none" w:sz="0" w:space="0" w:color="auto"/>
        <w:right w:val="none" w:sz="0" w:space="0" w:color="auto"/>
      </w:divBdr>
    </w:div>
    <w:div w:id="455756551">
      <w:bodyDiv w:val="1"/>
      <w:marLeft w:val="0"/>
      <w:marRight w:val="0"/>
      <w:marTop w:val="0"/>
      <w:marBottom w:val="0"/>
      <w:divBdr>
        <w:top w:val="none" w:sz="0" w:space="0" w:color="auto"/>
        <w:left w:val="none" w:sz="0" w:space="0" w:color="auto"/>
        <w:bottom w:val="none" w:sz="0" w:space="0" w:color="auto"/>
        <w:right w:val="none" w:sz="0" w:space="0" w:color="auto"/>
      </w:divBdr>
    </w:div>
    <w:div w:id="457990121">
      <w:bodyDiv w:val="1"/>
      <w:marLeft w:val="0"/>
      <w:marRight w:val="0"/>
      <w:marTop w:val="0"/>
      <w:marBottom w:val="0"/>
      <w:divBdr>
        <w:top w:val="none" w:sz="0" w:space="0" w:color="auto"/>
        <w:left w:val="none" w:sz="0" w:space="0" w:color="auto"/>
        <w:bottom w:val="none" w:sz="0" w:space="0" w:color="auto"/>
        <w:right w:val="none" w:sz="0" w:space="0" w:color="auto"/>
      </w:divBdr>
    </w:div>
    <w:div w:id="460005016">
      <w:bodyDiv w:val="1"/>
      <w:marLeft w:val="0"/>
      <w:marRight w:val="0"/>
      <w:marTop w:val="0"/>
      <w:marBottom w:val="0"/>
      <w:divBdr>
        <w:top w:val="none" w:sz="0" w:space="0" w:color="auto"/>
        <w:left w:val="none" w:sz="0" w:space="0" w:color="auto"/>
        <w:bottom w:val="none" w:sz="0" w:space="0" w:color="auto"/>
        <w:right w:val="none" w:sz="0" w:space="0" w:color="auto"/>
      </w:divBdr>
    </w:div>
    <w:div w:id="463156512">
      <w:bodyDiv w:val="1"/>
      <w:marLeft w:val="0"/>
      <w:marRight w:val="0"/>
      <w:marTop w:val="0"/>
      <w:marBottom w:val="0"/>
      <w:divBdr>
        <w:top w:val="none" w:sz="0" w:space="0" w:color="auto"/>
        <w:left w:val="none" w:sz="0" w:space="0" w:color="auto"/>
        <w:bottom w:val="none" w:sz="0" w:space="0" w:color="auto"/>
        <w:right w:val="none" w:sz="0" w:space="0" w:color="auto"/>
      </w:divBdr>
    </w:div>
    <w:div w:id="463431444">
      <w:bodyDiv w:val="1"/>
      <w:marLeft w:val="0"/>
      <w:marRight w:val="0"/>
      <w:marTop w:val="0"/>
      <w:marBottom w:val="0"/>
      <w:divBdr>
        <w:top w:val="none" w:sz="0" w:space="0" w:color="auto"/>
        <w:left w:val="none" w:sz="0" w:space="0" w:color="auto"/>
        <w:bottom w:val="none" w:sz="0" w:space="0" w:color="auto"/>
        <w:right w:val="none" w:sz="0" w:space="0" w:color="auto"/>
      </w:divBdr>
    </w:div>
    <w:div w:id="465507825">
      <w:bodyDiv w:val="1"/>
      <w:marLeft w:val="0"/>
      <w:marRight w:val="0"/>
      <w:marTop w:val="0"/>
      <w:marBottom w:val="0"/>
      <w:divBdr>
        <w:top w:val="none" w:sz="0" w:space="0" w:color="auto"/>
        <w:left w:val="none" w:sz="0" w:space="0" w:color="auto"/>
        <w:bottom w:val="none" w:sz="0" w:space="0" w:color="auto"/>
        <w:right w:val="none" w:sz="0" w:space="0" w:color="auto"/>
      </w:divBdr>
    </w:div>
    <w:div w:id="469052561">
      <w:bodyDiv w:val="1"/>
      <w:marLeft w:val="0"/>
      <w:marRight w:val="0"/>
      <w:marTop w:val="0"/>
      <w:marBottom w:val="0"/>
      <w:divBdr>
        <w:top w:val="none" w:sz="0" w:space="0" w:color="auto"/>
        <w:left w:val="none" w:sz="0" w:space="0" w:color="auto"/>
        <w:bottom w:val="none" w:sz="0" w:space="0" w:color="auto"/>
        <w:right w:val="none" w:sz="0" w:space="0" w:color="auto"/>
      </w:divBdr>
    </w:div>
    <w:div w:id="470681036">
      <w:bodyDiv w:val="1"/>
      <w:marLeft w:val="0"/>
      <w:marRight w:val="0"/>
      <w:marTop w:val="0"/>
      <w:marBottom w:val="0"/>
      <w:divBdr>
        <w:top w:val="none" w:sz="0" w:space="0" w:color="auto"/>
        <w:left w:val="none" w:sz="0" w:space="0" w:color="auto"/>
        <w:bottom w:val="none" w:sz="0" w:space="0" w:color="auto"/>
        <w:right w:val="none" w:sz="0" w:space="0" w:color="auto"/>
      </w:divBdr>
    </w:div>
    <w:div w:id="471673243">
      <w:bodyDiv w:val="1"/>
      <w:marLeft w:val="0"/>
      <w:marRight w:val="0"/>
      <w:marTop w:val="0"/>
      <w:marBottom w:val="0"/>
      <w:divBdr>
        <w:top w:val="none" w:sz="0" w:space="0" w:color="auto"/>
        <w:left w:val="none" w:sz="0" w:space="0" w:color="auto"/>
        <w:bottom w:val="none" w:sz="0" w:space="0" w:color="auto"/>
        <w:right w:val="none" w:sz="0" w:space="0" w:color="auto"/>
      </w:divBdr>
    </w:div>
    <w:div w:id="474418830">
      <w:bodyDiv w:val="1"/>
      <w:marLeft w:val="0"/>
      <w:marRight w:val="0"/>
      <w:marTop w:val="0"/>
      <w:marBottom w:val="0"/>
      <w:divBdr>
        <w:top w:val="none" w:sz="0" w:space="0" w:color="auto"/>
        <w:left w:val="none" w:sz="0" w:space="0" w:color="auto"/>
        <w:bottom w:val="none" w:sz="0" w:space="0" w:color="auto"/>
        <w:right w:val="none" w:sz="0" w:space="0" w:color="auto"/>
      </w:divBdr>
    </w:div>
    <w:div w:id="475755881">
      <w:bodyDiv w:val="1"/>
      <w:marLeft w:val="0"/>
      <w:marRight w:val="0"/>
      <w:marTop w:val="0"/>
      <w:marBottom w:val="0"/>
      <w:divBdr>
        <w:top w:val="none" w:sz="0" w:space="0" w:color="auto"/>
        <w:left w:val="none" w:sz="0" w:space="0" w:color="auto"/>
        <w:bottom w:val="none" w:sz="0" w:space="0" w:color="auto"/>
        <w:right w:val="none" w:sz="0" w:space="0" w:color="auto"/>
      </w:divBdr>
    </w:div>
    <w:div w:id="478351090">
      <w:bodyDiv w:val="1"/>
      <w:marLeft w:val="0"/>
      <w:marRight w:val="0"/>
      <w:marTop w:val="0"/>
      <w:marBottom w:val="0"/>
      <w:divBdr>
        <w:top w:val="none" w:sz="0" w:space="0" w:color="auto"/>
        <w:left w:val="none" w:sz="0" w:space="0" w:color="auto"/>
        <w:bottom w:val="none" w:sz="0" w:space="0" w:color="auto"/>
        <w:right w:val="none" w:sz="0" w:space="0" w:color="auto"/>
      </w:divBdr>
    </w:div>
    <w:div w:id="491222219">
      <w:bodyDiv w:val="1"/>
      <w:marLeft w:val="0"/>
      <w:marRight w:val="0"/>
      <w:marTop w:val="0"/>
      <w:marBottom w:val="0"/>
      <w:divBdr>
        <w:top w:val="none" w:sz="0" w:space="0" w:color="auto"/>
        <w:left w:val="none" w:sz="0" w:space="0" w:color="auto"/>
        <w:bottom w:val="none" w:sz="0" w:space="0" w:color="auto"/>
        <w:right w:val="none" w:sz="0" w:space="0" w:color="auto"/>
      </w:divBdr>
    </w:div>
    <w:div w:id="492256555">
      <w:bodyDiv w:val="1"/>
      <w:marLeft w:val="0"/>
      <w:marRight w:val="0"/>
      <w:marTop w:val="0"/>
      <w:marBottom w:val="0"/>
      <w:divBdr>
        <w:top w:val="none" w:sz="0" w:space="0" w:color="auto"/>
        <w:left w:val="none" w:sz="0" w:space="0" w:color="auto"/>
        <w:bottom w:val="none" w:sz="0" w:space="0" w:color="auto"/>
        <w:right w:val="none" w:sz="0" w:space="0" w:color="auto"/>
      </w:divBdr>
    </w:div>
    <w:div w:id="493297198">
      <w:bodyDiv w:val="1"/>
      <w:marLeft w:val="0"/>
      <w:marRight w:val="0"/>
      <w:marTop w:val="0"/>
      <w:marBottom w:val="0"/>
      <w:divBdr>
        <w:top w:val="none" w:sz="0" w:space="0" w:color="auto"/>
        <w:left w:val="none" w:sz="0" w:space="0" w:color="auto"/>
        <w:bottom w:val="none" w:sz="0" w:space="0" w:color="auto"/>
        <w:right w:val="none" w:sz="0" w:space="0" w:color="auto"/>
      </w:divBdr>
    </w:div>
    <w:div w:id="499125357">
      <w:bodyDiv w:val="1"/>
      <w:marLeft w:val="0"/>
      <w:marRight w:val="0"/>
      <w:marTop w:val="0"/>
      <w:marBottom w:val="0"/>
      <w:divBdr>
        <w:top w:val="none" w:sz="0" w:space="0" w:color="auto"/>
        <w:left w:val="none" w:sz="0" w:space="0" w:color="auto"/>
        <w:bottom w:val="none" w:sz="0" w:space="0" w:color="auto"/>
        <w:right w:val="none" w:sz="0" w:space="0" w:color="auto"/>
      </w:divBdr>
    </w:div>
    <w:div w:id="505560495">
      <w:bodyDiv w:val="1"/>
      <w:marLeft w:val="0"/>
      <w:marRight w:val="0"/>
      <w:marTop w:val="0"/>
      <w:marBottom w:val="0"/>
      <w:divBdr>
        <w:top w:val="none" w:sz="0" w:space="0" w:color="auto"/>
        <w:left w:val="none" w:sz="0" w:space="0" w:color="auto"/>
        <w:bottom w:val="none" w:sz="0" w:space="0" w:color="auto"/>
        <w:right w:val="none" w:sz="0" w:space="0" w:color="auto"/>
      </w:divBdr>
    </w:div>
    <w:div w:id="507326057">
      <w:bodyDiv w:val="1"/>
      <w:marLeft w:val="0"/>
      <w:marRight w:val="0"/>
      <w:marTop w:val="0"/>
      <w:marBottom w:val="0"/>
      <w:divBdr>
        <w:top w:val="none" w:sz="0" w:space="0" w:color="auto"/>
        <w:left w:val="none" w:sz="0" w:space="0" w:color="auto"/>
        <w:bottom w:val="none" w:sz="0" w:space="0" w:color="auto"/>
        <w:right w:val="none" w:sz="0" w:space="0" w:color="auto"/>
      </w:divBdr>
    </w:div>
    <w:div w:id="508568837">
      <w:bodyDiv w:val="1"/>
      <w:marLeft w:val="0"/>
      <w:marRight w:val="0"/>
      <w:marTop w:val="0"/>
      <w:marBottom w:val="0"/>
      <w:divBdr>
        <w:top w:val="none" w:sz="0" w:space="0" w:color="auto"/>
        <w:left w:val="none" w:sz="0" w:space="0" w:color="auto"/>
        <w:bottom w:val="none" w:sz="0" w:space="0" w:color="auto"/>
        <w:right w:val="none" w:sz="0" w:space="0" w:color="auto"/>
      </w:divBdr>
    </w:div>
    <w:div w:id="509682419">
      <w:bodyDiv w:val="1"/>
      <w:marLeft w:val="0"/>
      <w:marRight w:val="0"/>
      <w:marTop w:val="0"/>
      <w:marBottom w:val="0"/>
      <w:divBdr>
        <w:top w:val="none" w:sz="0" w:space="0" w:color="auto"/>
        <w:left w:val="none" w:sz="0" w:space="0" w:color="auto"/>
        <w:bottom w:val="none" w:sz="0" w:space="0" w:color="auto"/>
        <w:right w:val="none" w:sz="0" w:space="0" w:color="auto"/>
      </w:divBdr>
    </w:div>
    <w:div w:id="513348908">
      <w:bodyDiv w:val="1"/>
      <w:marLeft w:val="0"/>
      <w:marRight w:val="0"/>
      <w:marTop w:val="0"/>
      <w:marBottom w:val="0"/>
      <w:divBdr>
        <w:top w:val="none" w:sz="0" w:space="0" w:color="auto"/>
        <w:left w:val="none" w:sz="0" w:space="0" w:color="auto"/>
        <w:bottom w:val="none" w:sz="0" w:space="0" w:color="auto"/>
        <w:right w:val="none" w:sz="0" w:space="0" w:color="auto"/>
      </w:divBdr>
    </w:div>
    <w:div w:id="513808673">
      <w:bodyDiv w:val="1"/>
      <w:marLeft w:val="0"/>
      <w:marRight w:val="0"/>
      <w:marTop w:val="0"/>
      <w:marBottom w:val="0"/>
      <w:divBdr>
        <w:top w:val="none" w:sz="0" w:space="0" w:color="auto"/>
        <w:left w:val="none" w:sz="0" w:space="0" w:color="auto"/>
        <w:bottom w:val="none" w:sz="0" w:space="0" w:color="auto"/>
        <w:right w:val="none" w:sz="0" w:space="0" w:color="auto"/>
      </w:divBdr>
    </w:div>
    <w:div w:id="515733505">
      <w:bodyDiv w:val="1"/>
      <w:marLeft w:val="0"/>
      <w:marRight w:val="0"/>
      <w:marTop w:val="0"/>
      <w:marBottom w:val="0"/>
      <w:divBdr>
        <w:top w:val="none" w:sz="0" w:space="0" w:color="auto"/>
        <w:left w:val="none" w:sz="0" w:space="0" w:color="auto"/>
        <w:bottom w:val="none" w:sz="0" w:space="0" w:color="auto"/>
        <w:right w:val="none" w:sz="0" w:space="0" w:color="auto"/>
      </w:divBdr>
    </w:div>
    <w:div w:id="517934267">
      <w:bodyDiv w:val="1"/>
      <w:marLeft w:val="0"/>
      <w:marRight w:val="0"/>
      <w:marTop w:val="0"/>
      <w:marBottom w:val="0"/>
      <w:divBdr>
        <w:top w:val="none" w:sz="0" w:space="0" w:color="auto"/>
        <w:left w:val="none" w:sz="0" w:space="0" w:color="auto"/>
        <w:bottom w:val="none" w:sz="0" w:space="0" w:color="auto"/>
        <w:right w:val="none" w:sz="0" w:space="0" w:color="auto"/>
      </w:divBdr>
    </w:div>
    <w:div w:id="518932489">
      <w:bodyDiv w:val="1"/>
      <w:marLeft w:val="0"/>
      <w:marRight w:val="0"/>
      <w:marTop w:val="0"/>
      <w:marBottom w:val="0"/>
      <w:divBdr>
        <w:top w:val="none" w:sz="0" w:space="0" w:color="auto"/>
        <w:left w:val="none" w:sz="0" w:space="0" w:color="auto"/>
        <w:bottom w:val="none" w:sz="0" w:space="0" w:color="auto"/>
        <w:right w:val="none" w:sz="0" w:space="0" w:color="auto"/>
      </w:divBdr>
    </w:div>
    <w:div w:id="524289028">
      <w:bodyDiv w:val="1"/>
      <w:marLeft w:val="0"/>
      <w:marRight w:val="0"/>
      <w:marTop w:val="0"/>
      <w:marBottom w:val="0"/>
      <w:divBdr>
        <w:top w:val="none" w:sz="0" w:space="0" w:color="auto"/>
        <w:left w:val="none" w:sz="0" w:space="0" w:color="auto"/>
        <w:bottom w:val="none" w:sz="0" w:space="0" w:color="auto"/>
        <w:right w:val="none" w:sz="0" w:space="0" w:color="auto"/>
      </w:divBdr>
    </w:div>
    <w:div w:id="527108263">
      <w:bodyDiv w:val="1"/>
      <w:marLeft w:val="0"/>
      <w:marRight w:val="0"/>
      <w:marTop w:val="0"/>
      <w:marBottom w:val="0"/>
      <w:divBdr>
        <w:top w:val="none" w:sz="0" w:space="0" w:color="auto"/>
        <w:left w:val="none" w:sz="0" w:space="0" w:color="auto"/>
        <w:bottom w:val="none" w:sz="0" w:space="0" w:color="auto"/>
        <w:right w:val="none" w:sz="0" w:space="0" w:color="auto"/>
      </w:divBdr>
    </w:div>
    <w:div w:id="528180619">
      <w:bodyDiv w:val="1"/>
      <w:marLeft w:val="0"/>
      <w:marRight w:val="0"/>
      <w:marTop w:val="0"/>
      <w:marBottom w:val="0"/>
      <w:divBdr>
        <w:top w:val="none" w:sz="0" w:space="0" w:color="auto"/>
        <w:left w:val="none" w:sz="0" w:space="0" w:color="auto"/>
        <w:bottom w:val="none" w:sz="0" w:space="0" w:color="auto"/>
        <w:right w:val="none" w:sz="0" w:space="0" w:color="auto"/>
      </w:divBdr>
    </w:div>
    <w:div w:id="528638704">
      <w:bodyDiv w:val="1"/>
      <w:marLeft w:val="0"/>
      <w:marRight w:val="0"/>
      <w:marTop w:val="0"/>
      <w:marBottom w:val="0"/>
      <w:divBdr>
        <w:top w:val="none" w:sz="0" w:space="0" w:color="auto"/>
        <w:left w:val="none" w:sz="0" w:space="0" w:color="auto"/>
        <w:bottom w:val="none" w:sz="0" w:space="0" w:color="auto"/>
        <w:right w:val="none" w:sz="0" w:space="0" w:color="auto"/>
      </w:divBdr>
    </w:div>
    <w:div w:id="529338259">
      <w:bodyDiv w:val="1"/>
      <w:marLeft w:val="0"/>
      <w:marRight w:val="0"/>
      <w:marTop w:val="0"/>
      <w:marBottom w:val="0"/>
      <w:divBdr>
        <w:top w:val="none" w:sz="0" w:space="0" w:color="auto"/>
        <w:left w:val="none" w:sz="0" w:space="0" w:color="auto"/>
        <w:bottom w:val="none" w:sz="0" w:space="0" w:color="auto"/>
        <w:right w:val="none" w:sz="0" w:space="0" w:color="auto"/>
      </w:divBdr>
    </w:div>
    <w:div w:id="532308690">
      <w:bodyDiv w:val="1"/>
      <w:marLeft w:val="0"/>
      <w:marRight w:val="0"/>
      <w:marTop w:val="0"/>
      <w:marBottom w:val="0"/>
      <w:divBdr>
        <w:top w:val="none" w:sz="0" w:space="0" w:color="auto"/>
        <w:left w:val="none" w:sz="0" w:space="0" w:color="auto"/>
        <w:bottom w:val="none" w:sz="0" w:space="0" w:color="auto"/>
        <w:right w:val="none" w:sz="0" w:space="0" w:color="auto"/>
      </w:divBdr>
    </w:div>
    <w:div w:id="535195594">
      <w:bodyDiv w:val="1"/>
      <w:marLeft w:val="0"/>
      <w:marRight w:val="0"/>
      <w:marTop w:val="0"/>
      <w:marBottom w:val="0"/>
      <w:divBdr>
        <w:top w:val="none" w:sz="0" w:space="0" w:color="auto"/>
        <w:left w:val="none" w:sz="0" w:space="0" w:color="auto"/>
        <w:bottom w:val="none" w:sz="0" w:space="0" w:color="auto"/>
        <w:right w:val="none" w:sz="0" w:space="0" w:color="auto"/>
      </w:divBdr>
    </w:div>
    <w:div w:id="536504143">
      <w:bodyDiv w:val="1"/>
      <w:marLeft w:val="0"/>
      <w:marRight w:val="0"/>
      <w:marTop w:val="0"/>
      <w:marBottom w:val="0"/>
      <w:divBdr>
        <w:top w:val="none" w:sz="0" w:space="0" w:color="auto"/>
        <w:left w:val="none" w:sz="0" w:space="0" w:color="auto"/>
        <w:bottom w:val="none" w:sz="0" w:space="0" w:color="auto"/>
        <w:right w:val="none" w:sz="0" w:space="0" w:color="auto"/>
      </w:divBdr>
    </w:div>
    <w:div w:id="540047715">
      <w:bodyDiv w:val="1"/>
      <w:marLeft w:val="0"/>
      <w:marRight w:val="0"/>
      <w:marTop w:val="0"/>
      <w:marBottom w:val="0"/>
      <w:divBdr>
        <w:top w:val="none" w:sz="0" w:space="0" w:color="auto"/>
        <w:left w:val="none" w:sz="0" w:space="0" w:color="auto"/>
        <w:bottom w:val="none" w:sz="0" w:space="0" w:color="auto"/>
        <w:right w:val="none" w:sz="0" w:space="0" w:color="auto"/>
      </w:divBdr>
    </w:div>
    <w:div w:id="548995077">
      <w:bodyDiv w:val="1"/>
      <w:marLeft w:val="0"/>
      <w:marRight w:val="0"/>
      <w:marTop w:val="0"/>
      <w:marBottom w:val="0"/>
      <w:divBdr>
        <w:top w:val="none" w:sz="0" w:space="0" w:color="auto"/>
        <w:left w:val="none" w:sz="0" w:space="0" w:color="auto"/>
        <w:bottom w:val="none" w:sz="0" w:space="0" w:color="auto"/>
        <w:right w:val="none" w:sz="0" w:space="0" w:color="auto"/>
      </w:divBdr>
    </w:div>
    <w:div w:id="553546451">
      <w:bodyDiv w:val="1"/>
      <w:marLeft w:val="0"/>
      <w:marRight w:val="0"/>
      <w:marTop w:val="204"/>
      <w:marBottom w:val="204"/>
      <w:divBdr>
        <w:top w:val="none" w:sz="0" w:space="0" w:color="auto"/>
        <w:left w:val="none" w:sz="0" w:space="0" w:color="auto"/>
        <w:bottom w:val="none" w:sz="0" w:space="0" w:color="auto"/>
        <w:right w:val="none" w:sz="0" w:space="0" w:color="auto"/>
      </w:divBdr>
      <w:divsChild>
        <w:div w:id="543375235">
          <w:marLeft w:val="0"/>
          <w:marRight w:val="0"/>
          <w:marTop w:val="0"/>
          <w:marBottom w:val="0"/>
          <w:divBdr>
            <w:top w:val="none" w:sz="0" w:space="0" w:color="auto"/>
            <w:left w:val="none" w:sz="0" w:space="0" w:color="auto"/>
            <w:bottom w:val="none" w:sz="0" w:space="0" w:color="auto"/>
            <w:right w:val="none" w:sz="0" w:space="0" w:color="auto"/>
          </w:divBdr>
          <w:divsChild>
            <w:div w:id="392003090">
              <w:marLeft w:val="0"/>
              <w:marRight w:val="0"/>
              <w:marTop w:val="0"/>
              <w:marBottom w:val="0"/>
              <w:divBdr>
                <w:top w:val="single" w:sz="6" w:space="0" w:color="D7DBDF"/>
                <w:left w:val="single" w:sz="6" w:space="0" w:color="D7DBDF"/>
                <w:bottom w:val="none" w:sz="0" w:space="0" w:color="auto"/>
                <w:right w:val="none" w:sz="0" w:space="0" w:color="auto"/>
              </w:divBdr>
              <w:divsChild>
                <w:div w:id="5775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19362">
      <w:bodyDiv w:val="1"/>
      <w:marLeft w:val="0"/>
      <w:marRight w:val="0"/>
      <w:marTop w:val="0"/>
      <w:marBottom w:val="0"/>
      <w:divBdr>
        <w:top w:val="none" w:sz="0" w:space="0" w:color="auto"/>
        <w:left w:val="none" w:sz="0" w:space="0" w:color="auto"/>
        <w:bottom w:val="none" w:sz="0" w:space="0" w:color="auto"/>
        <w:right w:val="none" w:sz="0" w:space="0" w:color="auto"/>
      </w:divBdr>
    </w:div>
    <w:div w:id="561867420">
      <w:bodyDiv w:val="1"/>
      <w:marLeft w:val="0"/>
      <w:marRight w:val="0"/>
      <w:marTop w:val="0"/>
      <w:marBottom w:val="0"/>
      <w:divBdr>
        <w:top w:val="none" w:sz="0" w:space="0" w:color="auto"/>
        <w:left w:val="none" w:sz="0" w:space="0" w:color="auto"/>
        <w:bottom w:val="none" w:sz="0" w:space="0" w:color="auto"/>
        <w:right w:val="none" w:sz="0" w:space="0" w:color="auto"/>
      </w:divBdr>
    </w:div>
    <w:div w:id="567034440">
      <w:bodyDiv w:val="1"/>
      <w:marLeft w:val="0"/>
      <w:marRight w:val="0"/>
      <w:marTop w:val="0"/>
      <w:marBottom w:val="0"/>
      <w:divBdr>
        <w:top w:val="none" w:sz="0" w:space="0" w:color="auto"/>
        <w:left w:val="none" w:sz="0" w:space="0" w:color="auto"/>
        <w:bottom w:val="none" w:sz="0" w:space="0" w:color="auto"/>
        <w:right w:val="none" w:sz="0" w:space="0" w:color="auto"/>
      </w:divBdr>
    </w:div>
    <w:div w:id="568615972">
      <w:bodyDiv w:val="1"/>
      <w:marLeft w:val="0"/>
      <w:marRight w:val="0"/>
      <w:marTop w:val="0"/>
      <w:marBottom w:val="0"/>
      <w:divBdr>
        <w:top w:val="none" w:sz="0" w:space="0" w:color="auto"/>
        <w:left w:val="none" w:sz="0" w:space="0" w:color="auto"/>
        <w:bottom w:val="none" w:sz="0" w:space="0" w:color="auto"/>
        <w:right w:val="none" w:sz="0" w:space="0" w:color="auto"/>
      </w:divBdr>
    </w:div>
    <w:div w:id="570577783">
      <w:bodyDiv w:val="1"/>
      <w:marLeft w:val="0"/>
      <w:marRight w:val="0"/>
      <w:marTop w:val="0"/>
      <w:marBottom w:val="0"/>
      <w:divBdr>
        <w:top w:val="none" w:sz="0" w:space="0" w:color="auto"/>
        <w:left w:val="none" w:sz="0" w:space="0" w:color="auto"/>
        <w:bottom w:val="none" w:sz="0" w:space="0" w:color="auto"/>
        <w:right w:val="none" w:sz="0" w:space="0" w:color="auto"/>
      </w:divBdr>
    </w:div>
    <w:div w:id="577250177">
      <w:bodyDiv w:val="1"/>
      <w:marLeft w:val="0"/>
      <w:marRight w:val="0"/>
      <w:marTop w:val="0"/>
      <w:marBottom w:val="0"/>
      <w:divBdr>
        <w:top w:val="none" w:sz="0" w:space="0" w:color="auto"/>
        <w:left w:val="none" w:sz="0" w:space="0" w:color="auto"/>
        <w:bottom w:val="none" w:sz="0" w:space="0" w:color="auto"/>
        <w:right w:val="none" w:sz="0" w:space="0" w:color="auto"/>
      </w:divBdr>
    </w:div>
    <w:div w:id="579488259">
      <w:bodyDiv w:val="1"/>
      <w:marLeft w:val="0"/>
      <w:marRight w:val="0"/>
      <w:marTop w:val="0"/>
      <w:marBottom w:val="0"/>
      <w:divBdr>
        <w:top w:val="none" w:sz="0" w:space="0" w:color="auto"/>
        <w:left w:val="none" w:sz="0" w:space="0" w:color="auto"/>
        <w:bottom w:val="none" w:sz="0" w:space="0" w:color="auto"/>
        <w:right w:val="none" w:sz="0" w:space="0" w:color="auto"/>
      </w:divBdr>
    </w:div>
    <w:div w:id="588927718">
      <w:bodyDiv w:val="1"/>
      <w:marLeft w:val="0"/>
      <w:marRight w:val="0"/>
      <w:marTop w:val="0"/>
      <w:marBottom w:val="0"/>
      <w:divBdr>
        <w:top w:val="none" w:sz="0" w:space="0" w:color="auto"/>
        <w:left w:val="none" w:sz="0" w:space="0" w:color="auto"/>
        <w:bottom w:val="none" w:sz="0" w:space="0" w:color="auto"/>
        <w:right w:val="none" w:sz="0" w:space="0" w:color="auto"/>
      </w:divBdr>
    </w:div>
    <w:div w:id="590622683">
      <w:bodyDiv w:val="1"/>
      <w:marLeft w:val="0"/>
      <w:marRight w:val="0"/>
      <w:marTop w:val="0"/>
      <w:marBottom w:val="0"/>
      <w:divBdr>
        <w:top w:val="none" w:sz="0" w:space="0" w:color="auto"/>
        <w:left w:val="none" w:sz="0" w:space="0" w:color="auto"/>
        <w:bottom w:val="none" w:sz="0" w:space="0" w:color="auto"/>
        <w:right w:val="none" w:sz="0" w:space="0" w:color="auto"/>
      </w:divBdr>
    </w:div>
    <w:div w:id="596407495">
      <w:bodyDiv w:val="1"/>
      <w:marLeft w:val="0"/>
      <w:marRight w:val="0"/>
      <w:marTop w:val="0"/>
      <w:marBottom w:val="0"/>
      <w:divBdr>
        <w:top w:val="none" w:sz="0" w:space="0" w:color="auto"/>
        <w:left w:val="none" w:sz="0" w:space="0" w:color="auto"/>
        <w:bottom w:val="none" w:sz="0" w:space="0" w:color="auto"/>
        <w:right w:val="none" w:sz="0" w:space="0" w:color="auto"/>
      </w:divBdr>
    </w:div>
    <w:div w:id="601181963">
      <w:bodyDiv w:val="1"/>
      <w:marLeft w:val="0"/>
      <w:marRight w:val="0"/>
      <w:marTop w:val="0"/>
      <w:marBottom w:val="0"/>
      <w:divBdr>
        <w:top w:val="none" w:sz="0" w:space="0" w:color="auto"/>
        <w:left w:val="none" w:sz="0" w:space="0" w:color="auto"/>
        <w:bottom w:val="none" w:sz="0" w:space="0" w:color="auto"/>
        <w:right w:val="none" w:sz="0" w:space="0" w:color="auto"/>
      </w:divBdr>
    </w:div>
    <w:div w:id="601567183">
      <w:bodyDiv w:val="1"/>
      <w:marLeft w:val="0"/>
      <w:marRight w:val="0"/>
      <w:marTop w:val="0"/>
      <w:marBottom w:val="0"/>
      <w:divBdr>
        <w:top w:val="none" w:sz="0" w:space="0" w:color="auto"/>
        <w:left w:val="none" w:sz="0" w:space="0" w:color="auto"/>
        <w:bottom w:val="none" w:sz="0" w:space="0" w:color="auto"/>
        <w:right w:val="none" w:sz="0" w:space="0" w:color="auto"/>
      </w:divBdr>
    </w:div>
    <w:div w:id="601958046">
      <w:bodyDiv w:val="1"/>
      <w:marLeft w:val="0"/>
      <w:marRight w:val="0"/>
      <w:marTop w:val="0"/>
      <w:marBottom w:val="0"/>
      <w:divBdr>
        <w:top w:val="none" w:sz="0" w:space="0" w:color="auto"/>
        <w:left w:val="none" w:sz="0" w:space="0" w:color="auto"/>
        <w:bottom w:val="none" w:sz="0" w:space="0" w:color="auto"/>
        <w:right w:val="none" w:sz="0" w:space="0" w:color="auto"/>
      </w:divBdr>
    </w:div>
    <w:div w:id="607397601">
      <w:bodyDiv w:val="1"/>
      <w:marLeft w:val="0"/>
      <w:marRight w:val="0"/>
      <w:marTop w:val="0"/>
      <w:marBottom w:val="0"/>
      <w:divBdr>
        <w:top w:val="none" w:sz="0" w:space="0" w:color="auto"/>
        <w:left w:val="none" w:sz="0" w:space="0" w:color="auto"/>
        <w:bottom w:val="none" w:sz="0" w:space="0" w:color="auto"/>
        <w:right w:val="none" w:sz="0" w:space="0" w:color="auto"/>
      </w:divBdr>
    </w:div>
    <w:div w:id="607546102">
      <w:bodyDiv w:val="1"/>
      <w:marLeft w:val="0"/>
      <w:marRight w:val="0"/>
      <w:marTop w:val="0"/>
      <w:marBottom w:val="0"/>
      <w:divBdr>
        <w:top w:val="none" w:sz="0" w:space="0" w:color="auto"/>
        <w:left w:val="none" w:sz="0" w:space="0" w:color="auto"/>
        <w:bottom w:val="none" w:sz="0" w:space="0" w:color="auto"/>
        <w:right w:val="none" w:sz="0" w:space="0" w:color="auto"/>
      </w:divBdr>
    </w:div>
    <w:div w:id="614750172">
      <w:bodyDiv w:val="1"/>
      <w:marLeft w:val="0"/>
      <w:marRight w:val="0"/>
      <w:marTop w:val="0"/>
      <w:marBottom w:val="0"/>
      <w:divBdr>
        <w:top w:val="none" w:sz="0" w:space="0" w:color="auto"/>
        <w:left w:val="none" w:sz="0" w:space="0" w:color="auto"/>
        <w:bottom w:val="none" w:sz="0" w:space="0" w:color="auto"/>
        <w:right w:val="none" w:sz="0" w:space="0" w:color="auto"/>
      </w:divBdr>
    </w:div>
    <w:div w:id="618992914">
      <w:bodyDiv w:val="1"/>
      <w:marLeft w:val="0"/>
      <w:marRight w:val="0"/>
      <w:marTop w:val="0"/>
      <w:marBottom w:val="0"/>
      <w:divBdr>
        <w:top w:val="none" w:sz="0" w:space="0" w:color="auto"/>
        <w:left w:val="none" w:sz="0" w:space="0" w:color="auto"/>
        <w:bottom w:val="none" w:sz="0" w:space="0" w:color="auto"/>
        <w:right w:val="none" w:sz="0" w:space="0" w:color="auto"/>
      </w:divBdr>
    </w:div>
    <w:div w:id="628169843">
      <w:bodyDiv w:val="1"/>
      <w:marLeft w:val="0"/>
      <w:marRight w:val="0"/>
      <w:marTop w:val="0"/>
      <w:marBottom w:val="0"/>
      <w:divBdr>
        <w:top w:val="none" w:sz="0" w:space="0" w:color="auto"/>
        <w:left w:val="none" w:sz="0" w:space="0" w:color="auto"/>
        <w:bottom w:val="none" w:sz="0" w:space="0" w:color="auto"/>
        <w:right w:val="none" w:sz="0" w:space="0" w:color="auto"/>
      </w:divBdr>
    </w:div>
    <w:div w:id="628317180">
      <w:bodyDiv w:val="1"/>
      <w:marLeft w:val="0"/>
      <w:marRight w:val="0"/>
      <w:marTop w:val="0"/>
      <w:marBottom w:val="0"/>
      <w:divBdr>
        <w:top w:val="none" w:sz="0" w:space="0" w:color="auto"/>
        <w:left w:val="none" w:sz="0" w:space="0" w:color="auto"/>
        <w:bottom w:val="none" w:sz="0" w:space="0" w:color="auto"/>
        <w:right w:val="none" w:sz="0" w:space="0" w:color="auto"/>
      </w:divBdr>
    </w:div>
    <w:div w:id="639267773">
      <w:bodyDiv w:val="1"/>
      <w:marLeft w:val="0"/>
      <w:marRight w:val="0"/>
      <w:marTop w:val="0"/>
      <w:marBottom w:val="0"/>
      <w:divBdr>
        <w:top w:val="none" w:sz="0" w:space="0" w:color="auto"/>
        <w:left w:val="none" w:sz="0" w:space="0" w:color="auto"/>
        <w:bottom w:val="none" w:sz="0" w:space="0" w:color="auto"/>
        <w:right w:val="none" w:sz="0" w:space="0" w:color="auto"/>
      </w:divBdr>
    </w:div>
    <w:div w:id="640815915">
      <w:bodyDiv w:val="1"/>
      <w:marLeft w:val="0"/>
      <w:marRight w:val="0"/>
      <w:marTop w:val="0"/>
      <w:marBottom w:val="0"/>
      <w:divBdr>
        <w:top w:val="none" w:sz="0" w:space="0" w:color="auto"/>
        <w:left w:val="none" w:sz="0" w:space="0" w:color="auto"/>
        <w:bottom w:val="none" w:sz="0" w:space="0" w:color="auto"/>
        <w:right w:val="none" w:sz="0" w:space="0" w:color="auto"/>
      </w:divBdr>
    </w:div>
    <w:div w:id="640888364">
      <w:bodyDiv w:val="1"/>
      <w:marLeft w:val="0"/>
      <w:marRight w:val="0"/>
      <w:marTop w:val="0"/>
      <w:marBottom w:val="0"/>
      <w:divBdr>
        <w:top w:val="none" w:sz="0" w:space="0" w:color="auto"/>
        <w:left w:val="none" w:sz="0" w:space="0" w:color="auto"/>
        <w:bottom w:val="none" w:sz="0" w:space="0" w:color="auto"/>
        <w:right w:val="none" w:sz="0" w:space="0" w:color="auto"/>
      </w:divBdr>
    </w:div>
    <w:div w:id="651983933">
      <w:bodyDiv w:val="1"/>
      <w:marLeft w:val="0"/>
      <w:marRight w:val="0"/>
      <w:marTop w:val="0"/>
      <w:marBottom w:val="0"/>
      <w:divBdr>
        <w:top w:val="none" w:sz="0" w:space="0" w:color="auto"/>
        <w:left w:val="none" w:sz="0" w:space="0" w:color="auto"/>
        <w:bottom w:val="none" w:sz="0" w:space="0" w:color="auto"/>
        <w:right w:val="none" w:sz="0" w:space="0" w:color="auto"/>
      </w:divBdr>
    </w:div>
    <w:div w:id="657029091">
      <w:bodyDiv w:val="1"/>
      <w:marLeft w:val="0"/>
      <w:marRight w:val="0"/>
      <w:marTop w:val="0"/>
      <w:marBottom w:val="0"/>
      <w:divBdr>
        <w:top w:val="none" w:sz="0" w:space="0" w:color="auto"/>
        <w:left w:val="none" w:sz="0" w:space="0" w:color="auto"/>
        <w:bottom w:val="none" w:sz="0" w:space="0" w:color="auto"/>
        <w:right w:val="none" w:sz="0" w:space="0" w:color="auto"/>
      </w:divBdr>
    </w:div>
    <w:div w:id="664555760">
      <w:bodyDiv w:val="1"/>
      <w:marLeft w:val="0"/>
      <w:marRight w:val="0"/>
      <w:marTop w:val="0"/>
      <w:marBottom w:val="0"/>
      <w:divBdr>
        <w:top w:val="none" w:sz="0" w:space="0" w:color="auto"/>
        <w:left w:val="none" w:sz="0" w:space="0" w:color="auto"/>
        <w:bottom w:val="none" w:sz="0" w:space="0" w:color="auto"/>
        <w:right w:val="none" w:sz="0" w:space="0" w:color="auto"/>
      </w:divBdr>
    </w:div>
    <w:div w:id="672074186">
      <w:bodyDiv w:val="1"/>
      <w:marLeft w:val="0"/>
      <w:marRight w:val="0"/>
      <w:marTop w:val="0"/>
      <w:marBottom w:val="0"/>
      <w:divBdr>
        <w:top w:val="none" w:sz="0" w:space="0" w:color="auto"/>
        <w:left w:val="none" w:sz="0" w:space="0" w:color="auto"/>
        <w:bottom w:val="none" w:sz="0" w:space="0" w:color="auto"/>
        <w:right w:val="none" w:sz="0" w:space="0" w:color="auto"/>
      </w:divBdr>
    </w:div>
    <w:div w:id="675228195">
      <w:bodyDiv w:val="1"/>
      <w:marLeft w:val="0"/>
      <w:marRight w:val="0"/>
      <w:marTop w:val="0"/>
      <w:marBottom w:val="0"/>
      <w:divBdr>
        <w:top w:val="none" w:sz="0" w:space="0" w:color="auto"/>
        <w:left w:val="none" w:sz="0" w:space="0" w:color="auto"/>
        <w:bottom w:val="none" w:sz="0" w:space="0" w:color="auto"/>
        <w:right w:val="none" w:sz="0" w:space="0" w:color="auto"/>
      </w:divBdr>
    </w:div>
    <w:div w:id="676618952">
      <w:bodyDiv w:val="1"/>
      <w:marLeft w:val="0"/>
      <w:marRight w:val="0"/>
      <w:marTop w:val="0"/>
      <w:marBottom w:val="0"/>
      <w:divBdr>
        <w:top w:val="none" w:sz="0" w:space="0" w:color="auto"/>
        <w:left w:val="none" w:sz="0" w:space="0" w:color="auto"/>
        <w:bottom w:val="none" w:sz="0" w:space="0" w:color="auto"/>
        <w:right w:val="none" w:sz="0" w:space="0" w:color="auto"/>
      </w:divBdr>
    </w:div>
    <w:div w:id="680861615">
      <w:bodyDiv w:val="1"/>
      <w:marLeft w:val="0"/>
      <w:marRight w:val="0"/>
      <w:marTop w:val="0"/>
      <w:marBottom w:val="0"/>
      <w:divBdr>
        <w:top w:val="none" w:sz="0" w:space="0" w:color="auto"/>
        <w:left w:val="none" w:sz="0" w:space="0" w:color="auto"/>
        <w:bottom w:val="none" w:sz="0" w:space="0" w:color="auto"/>
        <w:right w:val="none" w:sz="0" w:space="0" w:color="auto"/>
      </w:divBdr>
    </w:div>
    <w:div w:id="689334055">
      <w:bodyDiv w:val="1"/>
      <w:marLeft w:val="0"/>
      <w:marRight w:val="0"/>
      <w:marTop w:val="0"/>
      <w:marBottom w:val="0"/>
      <w:divBdr>
        <w:top w:val="none" w:sz="0" w:space="0" w:color="auto"/>
        <w:left w:val="none" w:sz="0" w:space="0" w:color="auto"/>
        <w:bottom w:val="none" w:sz="0" w:space="0" w:color="auto"/>
        <w:right w:val="none" w:sz="0" w:space="0" w:color="auto"/>
      </w:divBdr>
    </w:div>
    <w:div w:id="690490541">
      <w:bodyDiv w:val="1"/>
      <w:marLeft w:val="0"/>
      <w:marRight w:val="0"/>
      <w:marTop w:val="0"/>
      <w:marBottom w:val="0"/>
      <w:divBdr>
        <w:top w:val="none" w:sz="0" w:space="0" w:color="auto"/>
        <w:left w:val="none" w:sz="0" w:space="0" w:color="auto"/>
        <w:bottom w:val="none" w:sz="0" w:space="0" w:color="auto"/>
        <w:right w:val="none" w:sz="0" w:space="0" w:color="auto"/>
      </w:divBdr>
    </w:div>
    <w:div w:id="700127219">
      <w:bodyDiv w:val="1"/>
      <w:marLeft w:val="0"/>
      <w:marRight w:val="0"/>
      <w:marTop w:val="0"/>
      <w:marBottom w:val="0"/>
      <w:divBdr>
        <w:top w:val="none" w:sz="0" w:space="0" w:color="auto"/>
        <w:left w:val="none" w:sz="0" w:space="0" w:color="auto"/>
        <w:bottom w:val="none" w:sz="0" w:space="0" w:color="auto"/>
        <w:right w:val="none" w:sz="0" w:space="0" w:color="auto"/>
      </w:divBdr>
    </w:div>
    <w:div w:id="701055042">
      <w:bodyDiv w:val="1"/>
      <w:marLeft w:val="0"/>
      <w:marRight w:val="0"/>
      <w:marTop w:val="0"/>
      <w:marBottom w:val="0"/>
      <w:divBdr>
        <w:top w:val="none" w:sz="0" w:space="0" w:color="auto"/>
        <w:left w:val="none" w:sz="0" w:space="0" w:color="auto"/>
        <w:bottom w:val="none" w:sz="0" w:space="0" w:color="auto"/>
        <w:right w:val="none" w:sz="0" w:space="0" w:color="auto"/>
      </w:divBdr>
    </w:div>
    <w:div w:id="704675212">
      <w:bodyDiv w:val="1"/>
      <w:marLeft w:val="0"/>
      <w:marRight w:val="0"/>
      <w:marTop w:val="0"/>
      <w:marBottom w:val="0"/>
      <w:divBdr>
        <w:top w:val="none" w:sz="0" w:space="0" w:color="auto"/>
        <w:left w:val="none" w:sz="0" w:space="0" w:color="auto"/>
        <w:bottom w:val="none" w:sz="0" w:space="0" w:color="auto"/>
        <w:right w:val="none" w:sz="0" w:space="0" w:color="auto"/>
      </w:divBdr>
    </w:div>
    <w:div w:id="704906157">
      <w:bodyDiv w:val="1"/>
      <w:marLeft w:val="0"/>
      <w:marRight w:val="0"/>
      <w:marTop w:val="0"/>
      <w:marBottom w:val="0"/>
      <w:divBdr>
        <w:top w:val="none" w:sz="0" w:space="0" w:color="auto"/>
        <w:left w:val="none" w:sz="0" w:space="0" w:color="auto"/>
        <w:bottom w:val="none" w:sz="0" w:space="0" w:color="auto"/>
        <w:right w:val="none" w:sz="0" w:space="0" w:color="auto"/>
      </w:divBdr>
    </w:div>
    <w:div w:id="705326718">
      <w:bodyDiv w:val="1"/>
      <w:marLeft w:val="0"/>
      <w:marRight w:val="0"/>
      <w:marTop w:val="0"/>
      <w:marBottom w:val="0"/>
      <w:divBdr>
        <w:top w:val="none" w:sz="0" w:space="0" w:color="auto"/>
        <w:left w:val="none" w:sz="0" w:space="0" w:color="auto"/>
        <w:bottom w:val="none" w:sz="0" w:space="0" w:color="auto"/>
        <w:right w:val="none" w:sz="0" w:space="0" w:color="auto"/>
      </w:divBdr>
    </w:div>
    <w:div w:id="707804712">
      <w:bodyDiv w:val="1"/>
      <w:marLeft w:val="0"/>
      <w:marRight w:val="0"/>
      <w:marTop w:val="0"/>
      <w:marBottom w:val="0"/>
      <w:divBdr>
        <w:top w:val="none" w:sz="0" w:space="0" w:color="auto"/>
        <w:left w:val="none" w:sz="0" w:space="0" w:color="auto"/>
        <w:bottom w:val="none" w:sz="0" w:space="0" w:color="auto"/>
        <w:right w:val="none" w:sz="0" w:space="0" w:color="auto"/>
      </w:divBdr>
    </w:div>
    <w:div w:id="709689929">
      <w:bodyDiv w:val="1"/>
      <w:marLeft w:val="0"/>
      <w:marRight w:val="0"/>
      <w:marTop w:val="0"/>
      <w:marBottom w:val="0"/>
      <w:divBdr>
        <w:top w:val="none" w:sz="0" w:space="0" w:color="auto"/>
        <w:left w:val="none" w:sz="0" w:space="0" w:color="auto"/>
        <w:bottom w:val="none" w:sz="0" w:space="0" w:color="auto"/>
        <w:right w:val="none" w:sz="0" w:space="0" w:color="auto"/>
      </w:divBdr>
    </w:div>
    <w:div w:id="714039132">
      <w:bodyDiv w:val="1"/>
      <w:marLeft w:val="0"/>
      <w:marRight w:val="0"/>
      <w:marTop w:val="0"/>
      <w:marBottom w:val="0"/>
      <w:divBdr>
        <w:top w:val="none" w:sz="0" w:space="0" w:color="auto"/>
        <w:left w:val="none" w:sz="0" w:space="0" w:color="auto"/>
        <w:bottom w:val="none" w:sz="0" w:space="0" w:color="auto"/>
        <w:right w:val="none" w:sz="0" w:space="0" w:color="auto"/>
      </w:divBdr>
    </w:div>
    <w:div w:id="720400782">
      <w:bodyDiv w:val="1"/>
      <w:marLeft w:val="0"/>
      <w:marRight w:val="0"/>
      <w:marTop w:val="0"/>
      <w:marBottom w:val="0"/>
      <w:divBdr>
        <w:top w:val="none" w:sz="0" w:space="0" w:color="auto"/>
        <w:left w:val="none" w:sz="0" w:space="0" w:color="auto"/>
        <w:bottom w:val="none" w:sz="0" w:space="0" w:color="auto"/>
        <w:right w:val="none" w:sz="0" w:space="0" w:color="auto"/>
      </w:divBdr>
    </w:div>
    <w:div w:id="720830750">
      <w:bodyDiv w:val="1"/>
      <w:marLeft w:val="0"/>
      <w:marRight w:val="0"/>
      <w:marTop w:val="0"/>
      <w:marBottom w:val="0"/>
      <w:divBdr>
        <w:top w:val="none" w:sz="0" w:space="0" w:color="auto"/>
        <w:left w:val="none" w:sz="0" w:space="0" w:color="auto"/>
        <w:bottom w:val="none" w:sz="0" w:space="0" w:color="auto"/>
        <w:right w:val="none" w:sz="0" w:space="0" w:color="auto"/>
      </w:divBdr>
    </w:div>
    <w:div w:id="732392981">
      <w:bodyDiv w:val="1"/>
      <w:marLeft w:val="0"/>
      <w:marRight w:val="0"/>
      <w:marTop w:val="0"/>
      <w:marBottom w:val="0"/>
      <w:divBdr>
        <w:top w:val="none" w:sz="0" w:space="0" w:color="auto"/>
        <w:left w:val="none" w:sz="0" w:space="0" w:color="auto"/>
        <w:bottom w:val="none" w:sz="0" w:space="0" w:color="auto"/>
        <w:right w:val="none" w:sz="0" w:space="0" w:color="auto"/>
      </w:divBdr>
    </w:div>
    <w:div w:id="734284741">
      <w:bodyDiv w:val="1"/>
      <w:marLeft w:val="0"/>
      <w:marRight w:val="0"/>
      <w:marTop w:val="0"/>
      <w:marBottom w:val="0"/>
      <w:divBdr>
        <w:top w:val="none" w:sz="0" w:space="0" w:color="auto"/>
        <w:left w:val="none" w:sz="0" w:space="0" w:color="auto"/>
        <w:bottom w:val="none" w:sz="0" w:space="0" w:color="auto"/>
        <w:right w:val="none" w:sz="0" w:space="0" w:color="auto"/>
      </w:divBdr>
    </w:div>
    <w:div w:id="734667125">
      <w:bodyDiv w:val="1"/>
      <w:marLeft w:val="0"/>
      <w:marRight w:val="0"/>
      <w:marTop w:val="0"/>
      <w:marBottom w:val="0"/>
      <w:divBdr>
        <w:top w:val="none" w:sz="0" w:space="0" w:color="auto"/>
        <w:left w:val="none" w:sz="0" w:space="0" w:color="auto"/>
        <w:bottom w:val="none" w:sz="0" w:space="0" w:color="auto"/>
        <w:right w:val="none" w:sz="0" w:space="0" w:color="auto"/>
      </w:divBdr>
    </w:div>
    <w:div w:id="737749109">
      <w:bodyDiv w:val="1"/>
      <w:marLeft w:val="0"/>
      <w:marRight w:val="0"/>
      <w:marTop w:val="0"/>
      <w:marBottom w:val="0"/>
      <w:divBdr>
        <w:top w:val="none" w:sz="0" w:space="0" w:color="auto"/>
        <w:left w:val="none" w:sz="0" w:space="0" w:color="auto"/>
        <w:bottom w:val="none" w:sz="0" w:space="0" w:color="auto"/>
        <w:right w:val="none" w:sz="0" w:space="0" w:color="auto"/>
      </w:divBdr>
    </w:div>
    <w:div w:id="738017357">
      <w:bodyDiv w:val="1"/>
      <w:marLeft w:val="0"/>
      <w:marRight w:val="0"/>
      <w:marTop w:val="0"/>
      <w:marBottom w:val="0"/>
      <w:divBdr>
        <w:top w:val="none" w:sz="0" w:space="0" w:color="auto"/>
        <w:left w:val="none" w:sz="0" w:space="0" w:color="auto"/>
        <w:bottom w:val="none" w:sz="0" w:space="0" w:color="auto"/>
        <w:right w:val="none" w:sz="0" w:space="0" w:color="auto"/>
      </w:divBdr>
    </w:div>
    <w:div w:id="739520383">
      <w:bodyDiv w:val="1"/>
      <w:marLeft w:val="0"/>
      <w:marRight w:val="0"/>
      <w:marTop w:val="0"/>
      <w:marBottom w:val="0"/>
      <w:divBdr>
        <w:top w:val="none" w:sz="0" w:space="0" w:color="auto"/>
        <w:left w:val="none" w:sz="0" w:space="0" w:color="auto"/>
        <w:bottom w:val="none" w:sz="0" w:space="0" w:color="auto"/>
        <w:right w:val="none" w:sz="0" w:space="0" w:color="auto"/>
      </w:divBdr>
    </w:div>
    <w:div w:id="739595576">
      <w:bodyDiv w:val="1"/>
      <w:marLeft w:val="0"/>
      <w:marRight w:val="0"/>
      <w:marTop w:val="0"/>
      <w:marBottom w:val="0"/>
      <w:divBdr>
        <w:top w:val="none" w:sz="0" w:space="0" w:color="auto"/>
        <w:left w:val="none" w:sz="0" w:space="0" w:color="auto"/>
        <w:bottom w:val="none" w:sz="0" w:space="0" w:color="auto"/>
        <w:right w:val="none" w:sz="0" w:space="0" w:color="auto"/>
      </w:divBdr>
    </w:div>
    <w:div w:id="744910999">
      <w:bodyDiv w:val="1"/>
      <w:marLeft w:val="0"/>
      <w:marRight w:val="0"/>
      <w:marTop w:val="0"/>
      <w:marBottom w:val="0"/>
      <w:divBdr>
        <w:top w:val="none" w:sz="0" w:space="0" w:color="auto"/>
        <w:left w:val="none" w:sz="0" w:space="0" w:color="auto"/>
        <w:bottom w:val="none" w:sz="0" w:space="0" w:color="auto"/>
        <w:right w:val="none" w:sz="0" w:space="0" w:color="auto"/>
      </w:divBdr>
    </w:div>
    <w:div w:id="746343780">
      <w:bodyDiv w:val="1"/>
      <w:marLeft w:val="0"/>
      <w:marRight w:val="0"/>
      <w:marTop w:val="0"/>
      <w:marBottom w:val="0"/>
      <w:divBdr>
        <w:top w:val="none" w:sz="0" w:space="0" w:color="auto"/>
        <w:left w:val="none" w:sz="0" w:space="0" w:color="auto"/>
        <w:bottom w:val="none" w:sz="0" w:space="0" w:color="auto"/>
        <w:right w:val="none" w:sz="0" w:space="0" w:color="auto"/>
      </w:divBdr>
    </w:div>
    <w:div w:id="747076874">
      <w:bodyDiv w:val="1"/>
      <w:marLeft w:val="0"/>
      <w:marRight w:val="0"/>
      <w:marTop w:val="0"/>
      <w:marBottom w:val="0"/>
      <w:divBdr>
        <w:top w:val="none" w:sz="0" w:space="0" w:color="auto"/>
        <w:left w:val="none" w:sz="0" w:space="0" w:color="auto"/>
        <w:bottom w:val="none" w:sz="0" w:space="0" w:color="auto"/>
        <w:right w:val="none" w:sz="0" w:space="0" w:color="auto"/>
      </w:divBdr>
    </w:div>
    <w:div w:id="755325473">
      <w:bodyDiv w:val="1"/>
      <w:marLeft w:val="0"/>
      <w:marRight w:val="0"/>
      <w:marTop w:val="0"/>
      <w:marBottom w:val="0"/>
      <w:divBdr>
        <w:top w:val="none" w:sz="0" w:space="0" w:color="auto"/>
        <w:left w:val="none" w:sz="0" w:space="0" w:color="auto"/>
        <w:bottom w:val="none" w:sz="0" w:space="0" w:color="auto"/>
        <w:right w:val="none" w:sz="0" w:space="0" w:color="auto"/>
      </w:divBdr>
    </w:div>
    <w:div w:id="756632133">
      <w:bodyDiv w:val="1"/>
      <w:marLeft w:val="0"/>
      <w:marRight w:val="0"/>
      <w:marTop w:val="0"/>
      <w:marBottom w:val="0"/>
      <w:divBdr>
        <w:top w:val="none" w:sz="0" w:space="0" w:color="auto"/>
        <w:left w:val="none" w:sz="0" w:space="0" w:color="auto"/>
        <w:bottom w:val="none" w:sz="0" w:space="0" w:color="auto"/>
        <w:right w:val="none" w:sz="0" w:space="0" w:color="auto"/>
      </w:divBdr>
    </w:div>
    <w:div w:id="757170057">
      <w:bodyDiv w:val="1"/>
      <w:marLeft w:val="0"/>
      <w:marRight w:val="0"/>
      <w:marTop w:val="0"/>
      <w:marBottom w:val="0"/>
      <w:divBdr>
        <w:top w:val="none" w:sz="0" w:space="0" w:color="auto"/>
        <w:left w:val="none" w:sz="0" w:space="0" w:color="auto"/>
        <w:bottom w:val="none" w:sz="0" w:space="0" w:color="auto"/>
        <w:right w:val="none" w:sz="0" w:space="0" w:color="auto"/>
      </w:divBdr>
    </w:div>
    <w:div w:id="763040488">
      <w:bodyDiv w:val="1"/>
      <w:marLeft w:val="0"/>
      <w:marRight w:val="0"/>
      <w:marTop w:val="0"/>
      <w:marBottom w:val="0"/>
      <w:divBdr>
        <w:top w:val="none" w:sz="0" w:space="0" w:color="auto"/>
        <w:left w:val="none" w:sz="0" w:space="0" w:color="auto"/>
        <w:bottom w:val="none" w:sz="0" w:space="0" w:color="auto"/>
        <w:right w:val="none" w:sz="0" w:space="0" w:color="auto"/>
      </w:divBdr>
    </w:div>
    <w:div w:id="763763870">
      <w:bodyDiv w:val="1"/>
      <w:marLeft w:val="0"/>
      <w:marRight w:val="0"/>
      <w:marTop w:val="0"/>
      <w:marBottom w:val="0"/>
      <w:divBdr>
        <w:top w:val="none" w:sz="0" w:space="0" w:color="auto"/>
        <w:left w:val="none" w:sz="0" w:space="0" w:color="auto"/>
        <w:bottom w:val="none" w:sz="0" w:space="0" w:color="auto"/>
        <w:right w:val="none" w:sz="0" w:space="0" w:color="auto"/>
      </w:divBdr>
    </w:div>
    <w:div w:id="764033080">
      <w:bodyDiv w:val="1"/>
      <w:marLeft w:val="0"/>
      <w:marRight w:val="0"/>
      <w:marTop w:val="0"/>
      <w:marBottom w:val="0"/>
      <w:divBdr>
        <w:top w:val="none" w:sz="0" w:space="0" w:color="auto"/>
        <w:left w:val="none" w:sz="0" w:space="0" w:color="auto"/>
        <w:bottom w:val="none" w:sz="0" w:space="0" w:color="auto"/>
        <w:right w:val="none" w:sz="0" w:space="0" w:color="auto"/>
      </w:divBdr>
    </w:div>
    <w:div w:id="769082241">
      <w:bodyDiv w:val="1"/>
      <w:marLeft w:val="0"/>
      <w:marRight w:val="0"/>
      <w:marTop w:val="0"/>
      <w:marBottom w:val="0"/>
      <w:divBdr>
        <w:top w:val="none" w:sz="0" w:space="0" w:color="auto"/>
        <w:left w:val="none" w:sz="0" w:space="0" w:color="auto"/>
        <w:bottom w:val="none" w:sz="0" w:space="0" w:color="auto"/>
        <w:right w:val="none" w:sz="0" w:space="0" w:color="auto"/>
      </w:divBdr>
    </w:div>
    <w:div w:id="771632009">
      <w:bodyDiv w:val="1"/>
      <w:marLeft w:val="0"/>
      <w:marRight w:val="0"/>
      <w:marTop w:val="0"/>
      <w:marBottom w:val="0"/>
      <w:divBdr>
        <w:top w:val="none" w:sz="0" w:space="0" w:color="auto"/>
        <w:left w:val="none" w:sz="0" w:space="0" w:color="auto"/>
        <w:bottom w:val="none" w:sz="0" w:space="0" w:color="auto"/>
        <w:right w:val="none" w:sz="0" w:space="0" w:color="auto"/>
      </w:divBdr>
    </w:div>
    <w:div w:id="774521283">
      <w:bodyDiv w:val="1"/>
      <w:marLeft w:val="0"/>
      <w:marRight w:val="0"/>
      <w:marTop w:val="0"/>
      <w:marBottom w:val="0"/>
      <w:divBdr>
        <w:top w:val="none" w:sz="0" w:space="0" w:color="auto"/>
        <w:left w:val="none" w:sz="0" w:space="0" w:color="auto"/>
        <w:bottom w:val="none" w:sz="0" w:space="0" w:color="auto"/>
        <w:right w:val="none" w:sz="0" w:space="0" w:color="auto"/>
      </w:divBdr>
    </w:div>
    <w:div w:id="779564343">
      <w:bodyDiv w:val="1"/>
      <w:marLeft w:val="0"/>
      <w:marRight w:val="0"/>
      <w:marTop w:val="0"/>
      <w:marBottom w:val="0"/>
      <w:divBdr>
        <w:top w:val="none" w:sz="0" w:space="0" w:color="auto"/>
        <w:left w:val="none" w:sz="0" w:space="0" w:color="auto"/>
        <w:bottom w:val="none" w:sz="0" w:space="0" w:color="auto"/>
        <w:right w:val="none" w:sz="0" w:space="0" w:color="auto"/>
      </w:divBdr>
    </w:div>
    <w:div w:id="782576800">
      <w:bodyDiv w:val="1"/>
      <w:marLeft w:val="0"/>
      <w:marRight w:val="0"/>
      <w:marTop w:val="0"/>
      <w:marBottom w:val="0"/>
      <w:divBdr>
        <w:top w:val="none" w:sz="0" w:space="0" w:color="auto"/>
        <w:left w:val="none" w:sz="0" w:space="0" w:color="auto"/>
        <w:bottom w:val="none" w:sz="0" w:space="0" w:color="auto"/>
        <w:right w:val="none" w:sz="0" w:space="0" w:color="auto"/>
      </w:divBdr>
    </w:div>
    <w:div w:id="787546263">
      <w:bodyDiv w:val="1"/>
      <w:marLeft w:val="0"/>
      <w:marRight w:val="0"/>
      <w:marTop w:val="0"/>
      <w:marBottom w:val="0"/>
      <w:divBdr>
        <w:top w:val="none" w:sz="0" w:space="0" w:color="auto"/>
        <w:left w:val="none" w:sz="0" w:space="0" w:color="auto"/>
        <w:bottom w:val="none" w:sz="0" w:space="0" w:color="auto"/>
        <w:right w:val="none" w:sz="0" w:space="0" w:color="auto"/>
      </w:divBdr>
    </w:div>
    <w:div w:id="789204917">
      <w:bodyDiv w:val="1"/>
      <w:marLeft w:val="0"/>
      <w:marRight w:val="0"/>
      <w:marTop w:val="0"/>
      <w:marBottom w:val="0"/>
      <w:divBdr>
        <w:top w:val="none" w:sz="0" w:space="0" w:color="auto"/>
        <w:left w:val="none" w:sz="0" w:space="0" w:color="auto"/>
        <w:bottom w:val="none" w:sz="0" w:space="0" w:color="auto"/>
        <w:right w:val="none" w:sz="0" w:space="0" w:color="auto"/>
      </w:divBdr>
    </w:div>
    <w:div w:id="789250057">
      <w:bodyDiv w:val="1"/>
      <w:marLeft w:val="0"/>
      <w:marRight w:val="0"/>
      <w:marTop w:val="0"/>
      <w:marBottom w:val="0"/>
      <w:divBdr>
        <w:top w:val="none" w:sz="0" w:space="0" w:color="auto"/>
        <w:left w:val="none" w:sz="0" w:space="0" w:color="auto"/>
        <w:bottom w:val="none" w:sz="0" w:space="0" w:color="auto"/>
        <w:right w:val="none" w:sz="0" w:space="0" w:color="auto"/>
      </w:divBdr>
    </w:div>
    <w:div w:id="790174628">
      <w:bodyDiv w:val="1"/>
      <w:marLeft w:val="0"/>
      <w:marRight w:val="0"/>
      <w:marTop w:val="0"/>
      <w:marBottom w:val="0"/>
      <w:divBdr>
        <w:top w:val="none" w:sz="0" w:space="0" w:color="auto"/>
        <w:left w:val="none" w:sz="0" w:space="0" w:color="auto"/>
        <w:bottom w:val="none" w:sz="0" w:space="0" w:color="auto"/>
        <w:right w:val="none" w:sz="0" w:space="0" w:color="auto"/>
      </w:divBdr>
    </w:div>
    <w:div w:id="790440702">
      <w:bodyDiv w:val="1"/>
      <w:marLeft w:val="0"/>
      <w:marRight w:val="0"/>
      <w:marTop w:val="0"/>
      <w:marBottom w:val="0"/>
      <w:divBdr>
        <w:top w:val="none" w:sz="0" w:space="0" w:color="auto"/>
        <w:left w:val="none" w:sz="0" w:space="0" w:color="auto"/>
        <w:bottom w:val="none" w:sz="0" w:space="0" w:color="auto"/>
        <w:right w:val="none" w:sz="0" w:space="0" w:color="auto"/>
      </w:divBdr>
    </w:div>
    <w:div w:id="792792405">
      <w:bodyDiv w:val="1"/>
      <w:marLeft w:val="0"/>
      <w:marRight w:val="0"/>
      <w:marTop w:val="0"/>
      <w:marBottom w:val="0"/>
      <w:divBdr>
        <w:top w:val="none" w:sz="0" w:space="0" w:color="auto"/>
        <w:left w:val="none" w:sz="0" w:space="0" w:color="auto"/>
        <w:bottom w:val="none" w:sz="0" w:space="0" w:color="auto"/>
        <w:right w:val="none" w:sz="0" w:space="0" w:color="auto"/>
      </w:divBdr>
    </w:div>
    <w:div w:id="794104763">
      <w:bodyDiv w:val="1"/>
      <w:marLeft w:val="0"/>
      <w:marRight w:val="0"/>
      <w:marTop w:val="0"/>
      <w:marBottom w:val="0"/>
      <w:divBdr>
        <w:top w:val="none" w:sz="0" w:space="0" w:color="auto"/>
        <w:left w:val="none" w:sz="0" w:space="0" w:color="auto"/>
        <w:bottom w:val="none" w:sz="0" w:space="0" w:color="auto"/>
        <w:right w:val="none" w:sz="0" w:space="0" w:color="auto"/>
      </w:divBdr>
    </w:div>
    <w:div w:id="795028324">
      <w:bodyDiv w:val="1"/>
      <w:marLeft w:val="0"/>
      <w:marRight w:val="0"/>
      <w:marTop w:val="0"/>
      <w:marBottom w:val="0"/>
      <w:divBdr>
        <w:top w:val="none" w:sz="0" w:space="0" w:color="auto"/>
        <w:left w:val="none" w:sz="0" w:space="0" w:color="auto"/>
        <w:bottom w:val="none" w:sz="0" w:space="0" w:color="auto"/>
        <w:right w:val="none" w:sz="0" w:space="0" w:color="auto"/>
      </w:divBdr>
    </w:div>
    <w:div w:id="800807806">
      <w:bodyDiv w:val="1"/>
      <w:marLeft w:val="0"/>
      <w:marRight w:val="0"/>
      <w:marTop w:val="0"/>
      <w:marBottom w:val="0"/>
      <w:divBdr>
        <w:top w:val="none" w:sz="0" w:space="0" w:color="auto"/>
        <w:left w:val="none" w:sz="0" w:space="0" w:color="auto"/>
        <w:bottom w:val="none" w:sz="0" w:space="0" w:color="auto"/>
        <w:right w:val="none" w:sz="0" w:space="0" w:color="auto"/>
      </w:divBdr>
    </w:div>
    <w:div w:id="819342414">
      <w:bodyDiv w:val="1"/>
      <w:marLeft w:val="0"/>
      <w:marRight w:val="0"/>
      <w:marTop w:val="0"/>
      <w:marBottom w:val="0"/>
      <w:divBdr>
        <w:top w:val="none" w:sz="0" w:space="0" w:color="auto"/>
        <w:left w:val="none" w:sz="0" w:space="0" w:color="auto"/>
        <w:bottom w:val="none" w:sz="0" w:space="0" w:color="auto"/>
        <w:right w:val="none" w:sz="0" w:space="0" w:color="auto"/>
      </w:divBdr>
    </w:div>
    <w:div w:id="831062853">
      <w:bodyDiv w:val="1"/>
      <w:marLeft w:val="0"/>
      <w:marRight w:val="0"/>
      <w:marTop w:val="0"/>
      <w:marBottom w:val="0"/>
      <w:divBdr>
        <w:top w:val="none" w:sz="0" w:space="0" w:color="auto"/>
        <w:left w:val="none" w:sz="0" w:space="0" w:color="auto"/>
        <w:bottom w:val="none" w:sz="0" w:space="0" w:color="auto"/>
        <w:right w:val="none" w:sz="0" w:space="0" w:color="auto"/>
      </w:divBdr>
    </w:div>
    <w:div w:id="833492283">
      <w:bodyDiv w:val="1"/>
      <w:marLeft w:val="0"/>
      <w:marRight w:val="0"/>
      <w:marTop w:val="0"/>
      <w:marBottom w:val="0"/>
      <w:divBdr>
        <w:top w:val="none" w:sz="0" w:space="0" w:color="auto"/>
        <w:left w:val="none" w:sz="0" w:space="0" w:color="auto"/>
        <w:bottom w:val="none" w:sz="0" w:space="0" w:color="auto"/>
        <w:right w:val="none" w:sz="0" w:space="0" w:color="auto"/>
      </w:divBdr>
    </w:div>
    <w:div w:id="837959891">
      <w:bodyDiv w:val="1"/>
      <w:marLeft w:val="0"/>
      <w:marRight w:val="0"/>
      <w:marTop w:val="0"/>
      <w:marBottom w:val="0"/>
      <w:divBdr>
        <w:top w:val="none" w:sz="0" w:space="0" w:color="auto"/>
        <w:left w:val="none" w:sz="0" w:space="0" w:color="auto"/>
        <w:bottom w:val="none" w:sz="0" w:space="0" w:color="auto"/>
        <w:right w:val="none" w:sz="0" w:space="0" w:color="auto"/>
      </w:divBdr>
    </w:div>
    <w:div w:id="838613693">
      <w:bodyDiv w:val="1"/>
      <w:marLeft w:val="0"/>
      <w:marRight w:val="0"/>
      <w:marTop w:val="0"/>
      <w:marBottom w:val="0"/>
      <w:divBdr>
        <w:top w:val="none" w:sz="0" w:space="0" w:color="auto"/>
        <w:left w:val="none" w:sz="0" w:space="0" w:color="auto"/>
        <w:bottom w:val="none" w:sz="0" w:space="0" w:color="auto"/>
        <w:right w:val="none" w:sz="0" w:space="0" w:color="auto"/>
      </w:divBdr>
    </w:div>
    <w:div w:id="838734597">
      <w:bodyDiv w:val="1"/>
      <w:marLeft w:val="0"/>
      <w:marRight w:val="0"/>
      <w:marTop w:val="0"/>
      <w:marBottom w:val="0"/>
      <w:divBdr>
        <w:top w:val="none" w:sz="0" w:space="0" w:color="auto"/>
        <w:left w:val="none" w:sz="0" w:space="0" w:color="auto"/>
        <w:bottom w:val="none" w:sz="0" w:space="0" w:color="auto"/>
        <w:right w:val="none" w:sz="0" w:space="0" w:color="auto"/>
      </w:divBdr>
    </w:div>
    <w:div w:id="839662553">
      <w:bodyDiv w:val="1"/>
      <w:marLeft w:val="0"/>
      <w:marRight w:val="0"/>
      <w:marTop w:val="0"/>
      <w:marBottom w:val="0"/>
      <w:divBdr>
        <w:top w:val="none" w:sz="0" w:space="0" w:color="auto"/>
        <w:left w:val="none" w:sz="0" w:space="0" w:color="auto"/>
        <w:bottom w:val="none" w:sz="0" w:space="0" w:color="auto"/>
        <w:right w:val="none" w:sz="0" w:space="0" w:color="auto"/>
      </w:divBdr>
    </w:div>
    <w:div w:id="840121381">
      <w:bodyDiv w:val="1"/>
      <w:marLeft w:val="0"/>
      <w:marRight w:val="0"/>
      <w:marTop w:val="0"/>
      <w:marBottom w:val="0"/>
      <w:divBdr>
        <w:top w:val="none" w:sz="0" w:space="0" w:color="auto"/>
        <w:left w:val="none" w:sz="0" w:space="0" w:color="auto"/>
        <w:bottom w:val="none" w:sz="0" w:space="0" w:color="auto"/>
        <w:right w:val="none" w:sz="0" w:space="0" w:color="auto"/>
      </w:divBdr>
    </w:div>
    <w:div w:id="840239022">
      <w:bodyDiv w:val="1"/>
      <w:marLeft w:val="0"/>
      <w:marRight w:val="0"/>
      <w:marTop w:val="0"/>
      <w:marBottom w:val="0"/>
      <w:divBdr>
        <w:top w:val="none" w:sz="0" w:space="0" w:color="auto"/>
        <w:left w:val="none" w:sz="0" w:space="0" w:color="auto"/>
        <w:bottom w:val="none" w:sz="0" w:space="0" w:color="auto"/>
        <w:right w:val="none" w:sz="0" w:space="0" w:color="auto"/>
      </w:divBdr>
    </w:div>
    <w:div w:id="862934049">
      <w:bodyDiv w:val="1"/>
      <w:marLeft w:val="0"/>
      <w:marRight w:val="0"/>
      <w:marTop w:val="0"/>
      <w:marBottom w:val="0"/>
      <w:divBdr>
        <w:top w:val="none" w:sz="0" w:space="0" w:color="auto"/>
        <w:left w:val="none" w:sz="0" w:space="0" w:color="auto"/>
        <w:bottom w:val="none" w:sz="0" w:space="0" w:color="auto"/>
        <w:right w:val="none" w:sz="0" w:space="0" w:color="auto"/>
      </w:divBdr>
    </w:div>
    <w:div w:id="863177691">
      <w:bodyDiv w:val="1"/>
      <w:marLeft w:val="0"/>
      <w:marRight w:val="0"/>
      <w:marTop w:val="0"/>
      <w:marBottom w:val="0"/>
      <w:divBdr>
        <w:top w:val="none" w:sz="0" w:space="0" w:color="auto"/>
        <w:left w:val="none" w:sz="0" w:space="0" w:color="auto"/>
        <w:bottom w:val="none" w:sz="0" w:space="0" w:color="auto"/>
        <w:right w:val="none" w:sz="0" w:space="0" w:color="auto"/>
      </w:divBdr>
    </w:div>
    <w:div w:id="886331008">
      <w:bodyDiv w:val="1"/>
      <w:marLeft w:val="0"/>
      <w:marRight w:val="0"/>
      <w:marTop w:val="0"/>
      <w:marBottom w:val="0"/>
      <w:divBdr>
        <w:top w:val="none" w:sz="0" w:space="0" w:color="auto"/>
        <w:left w:val="none" w:sz="0" w:space="0" w:color="auto"/>
        <w:bottom w:val="none" w:sz="0" w:space="0" w:color="auto"/>
        <w:right w:val="none" w:sz="0" w:space="0" w:color="auto"/>
      </w:divBdr>
    </w:div>
    <w:div w:id="890962039">
      <w:bodyDiv w:val="1"/>
      <w:marLeft w:val="0"/>
      <w:marRight w:val="0"/>
      <w:marTop w:val="0"/>
      <w:marBottom w:val="0"/>
      <w:divBdr>
        <w:top w:val="none" w:sz="0" w:space="0" w:color="auto"/>
        <w:left w:val="none" w:sz="0" w:space="0" w:color="auto"/>
        <w:bottom w:val="none" w:sz="0" w:space="0" w:color="auto"/>
        <w:right w:val="none" w:sz="0" w:space="0" w:color="auto"/>
      </w:divBdr>
    </w:div>
    <w:div w:id="892470349">
      <w:bodyDiv w:val="1"/>
      <w:marLeft w:val="0"/>
      <w:marRight w:val="0"/>
      <w:marTop w:val="0"/>
      <w:marBottom w:val="0"/>
      <w:divBdr>
        <w:top w:val="none" w:sz="0" w:space="0" w:color="auto"/>
        <w:left w:val="none" w:sz="0" w:space="0" w:color="auto"/>
        <w:bottom w:val="none" w:sz="0" w:space="0" w:color="auto"/>
        <w:right w:val="none" w:sz="0" w:space="0" w:color="auto"/>
      </w:divBdr>
    </w:div>
    <w:div w:id="895319713">
      <w:bodyDiv w:val="1"/>
      <w:marLeft w:val="0"/>
      <w:marRight w:val="0"/>
      <w:marTop w:val="0"/>
      <w:marBottom w:val="0"/>
      <w:divBdr>
        <w:top w:val="none" w:sz="0" w:space="0" w:color="auto"/>
        <w:left w:val="none" w:sz="0" w:space="0" w:color="auto"/>
        <w:bottom w:val="none" w:sz="0" w:space="0" w:color="auto"/>
        <w:right w:val="none" w:sz="0" w:space="0" w:color="auto"/>
      </w:divBdr>
    </w:div>
    <w:div w:id="902257082">
      <w:bodyDiv w:val="1"/>
      <w:marLeft w:val="0"/>
      <w:marRight w:val="0"/>
      <w:marTop w:val="0"/>
      <w:marBottom w:val="0"/>
      <w:divBdr>
        <w:top w:val="none" w:sz="0" w:space="0" w:color="auto"/>
        <w:left w:val="none" w:sz="0" w:space="0" w:color="auto"/>
        <w:bottom w:val="none" w:sz="0" w:space="0" w:color="auto"/>
        <w:right w:val="none" w:sz="0" w:space="0" w:color="auto"/>
      </w:divBdr>
    </w:div>
    <w:div w:id="902373427">
      <w:bodyDiv w:val="1"/>
      <w:marLeft w:val="0"/>
      <w:marRight w:val="0"/>
      <w:marTop w:val="0"/>
      <w:marBottom w:val="0"/>
      <w:divBdr>
        <w:top w:val="none" w:sz="0" w:space="0" w:color="auto"/>
        <w:left w:val="none" w:sz="0" w:space="0" w:color="auto"/>
        <w:bottom w:val="none" w:sz="0" w:space="0" w:color="auto"/>
        <w:right w:val="none" w:sz="0" w:space="0" w:color="auto"/>
      </w:divBdr>
    </w:div>
    <w:div w:id="911504326">
      <w:bodyDiv w:val="1"/>
      <w:marLeft w:val="0"/>
      <w:marRight w:val="0"/>
      <w:marTop w:val="0"/>
      <w:marBottom w:val="0"/>
      <w:divBdr>
        <w:top w:val="none" w:sz="0" w:space="0" w:color="auto"/>
        <w:left w:val="none" w:sz="0" w:space="0" w:color="auto"/>
        <w:bottom w:val="none" w:sz="0" w:space="0" w:color="auto"/>
        <w:right w:val="none" w:sz="0" w:space="0" w:color="auto"/>
      </w:divBdr>
    </w:div>
    <w:div w:id="920679097">
      <w:bodyDiv w:val="1"/>
      <w:marLeft w:val="0"/>
      <w:marRight w:val="0"/>
      <w:marTop w:val="0"/>
      <w:marBottom w:val="0"/>
      <w:divBdr>
        <w:top w:val="none" w:sz="0" w:space="0" w:color="auto"/>
        <w:left w:val="none" w:sz="0" w:space="0" w:color="auto"/>
        <w:bottom w:val="none" w:sz="0" w:space="0" w:color="auto"/>
        <w:right w:val="none" w:sz="0" w:space="0" w:color="auto"/>
      </w:divBdr>
    </w:div>
    <w:div w:id="927932679">
      <w:bodyDiv w:val="1"/>
      <w:marLeft w:val="0"/>
      <w:marRight w:val="0"/>
      <w:marTop w:val="0"/>
      <w:marBottom w:val="0"/>
      <w:divBdr>
        <w:top w:val="none" w:sz="0" w:space="0" w:color="auto"/>
        <w:left w:val="none" w:sz="0" w:space="0" w:color="auto"/>
        <w:bottom w:val="none" w:sz="0" w:space="0" w:color="auto"/>
        <w:right w:val="none" w:sz="0" w:space="0" w:color="auto"/>
      </w:divBdr>
    </w:div>
    <w:div w:id="929972974">
      <w:bodyDiv w:val="1"/>
      <w:marLeft w:val="0"/>
      <w:marRight w:val="0"/>
      <w:marTop w:val="0"/>
      <w:marBottom w:val="0"/>
      <w:divBdr>
        <w:top w:val="none" w:sz="0" w:space="0" w:color="auto"/>
        <w:left w:val="none" w:sz="0" w:space="0" w:color="auto"/>
        <w:bottom w:val="none" w:sz="0" w:space="0" w:color="auto"/>
        <w:right w:val="none" w:sz="0" w:space="0" w:color="auto"/>
      </w:divBdr>
    </w:div>
    <w:div w:id="931670732">
      <w:bodyDiv w:val="1"/>
      <w:marLeft w:val="0"/>
      <w:marRight w:val="0"/>
      <w:marTop w:val="0"/>
      <w:marBottom w:val="0"/>
      <w:divBdr>
        <w:top w:val="none" w:sz="0" w:space="0" w:color="auto"/>
        <w:left w:val="none" w:sz="0" w:space="0" w:color="auto"/>
        <w:bottom w:val="none" w:sz="0" w:space="0" w:color="auto"/>
        <w:right w:val="none" w:sz="0" w:space="0" w:color="auto"/>
      </w:divBdr>
    </w:div>
    <w:div w:id="937564023">
      <w:bodyDiv w:val="1"/>
      <w:marLeft w:val="0"/>
      <w:marRight w:val="0"/>
      <w:marTop w:val="0"/>
      <w:marBottom w:val="0"/>
      <w:divBdr>
        <w:top w:val="none" w:sz="0" w:space="0" w:color="auto"/>
        <w:left w:val="none" w:sz="0" w:space="0" w:color="auto"/>
        <w:bottom w:val="none" w:sz="0" w:space="0" w:color="auto"/>
        <w:right w:val="none" w:sz="0" w:space="0" w:color="auto"/>
      </w:divBdr>
    </w:div>
    <w:div w:id="944463532">
      <w:bodyDiv w:val="1"/>
      <w:marLeft w:val="0"/>
      <w:marRight w:val="0"/>
      <w:marTop w:val="0"/>
      <w:marBottom w:val="0"/>
      <w:divBdr>
        <w:top w:val="none" w:sz="0" w:space="0" w:color="auto"/>
        <w:left w:val="none" w:sz="0" w:space="0" w:color="auto"/>
        <w:bottom w:val="none" w:sz="0" w:space="0" w:color="auto"/>
        <w:right w:val="none" w:sz="0" w:space="0" w:color="auto"/>
      </w:divBdr>
    </w:div>
    <w:div w:id="948202909">
      <w:bodyDiv w:val="1"/>
      <w:marLeft w:val="0"/>
      <w:marRight w:val="0"/>
      <w:marTop w:val="0"/>
      <w:marBottom w:val="0"/>
      <w:divBdr>
        <w:top w:val="none" w:sz="0" w:space="0" w:color="auto"/>
        <w:left w:val="none" w:sz="0" w:space="0" w:color="auto"/>
        <w:bottom w:val="none" w:sz="0" w:space="0" w:color="auto"/>
        <w:right w:val="none" w:sz="0" w:space="0" w:color="auto"/>
      </w:divBdr>
    </w:div>
    <w:div w:id="954680572">
      <w:bodyDiv w:val="1"/>
      <w:marLeft w:val="0"/>
      <w:marRight w:val="0"/>
      <w:marTop w:val="0"/>
      <w:marBottom w:val="0"/>
      <w:divBdr>
        <w:top w:val="none" w:sz="0" w:space="0" w:color="auto"/>
        <w:left w:val="none" w:sz="0" w:space="0" w:color="auto"/>
        <w:bottom w:val="none" w:sz="0" w:space="0" w:color="auto"/>
        <w:right w:val="none" w:sz="0" w:space="0" w:color="auto"/>
      </w:divBdr>
    </w:div>
    <w:div w:id="959260426">
      <w:bodyDiv w:val="1"/>
      <w:marLeft w:val="0"/>
      <w:marRight w:val="0"/>
      <w:marTop w:val="0"/>
      <w:marBottom w:val="0"/>
      <w:divBdr>
        <w:top w:val="none" w:sz="0" w:space="0" w:color="auto"/>
        <w:left w:val="none" w:sz="0" w:space="0" w:color="auto"/>
        <w:bottom w:val="none" w:sz="0" w:space="0" w:color="auto"/>
        <w:right w:val="none" w:sz="0" w:space="0" w:color="auto"/>
      </w:divBdr>
    </w:div>
    <w:div w:id="959268247">
      <w:bodyDiv w:val="1"/>
      <w:marLeft w:val="0"/>
      <w:marRight w:val="0"/>
      <w:marTop w:val="0"/>
      <w:marBottom w:val="0"/>
      <w:divBdr>
        <w:top w:val="none" w:sz="0" w:space="0" w:color="auto"/>
        <w:left w:val="none" w:sz="0" w:space="0" w:color="auto"/>
        <w:bottom w:val="none" w:sz="0" w:space="0" w:color="auto"/>
        <w:right w:val="none" w:sz="0" w:space="0" w:color="auto"/>
      </w:divBdr>
    </w:div>
    <w:div w:id="962200603">
      <w:bodyDiv w:val="1"/>
      <w:marLeft w:val="0"/>
      <w:marRight w:val="0"/>
      <w:marTop w:val="0"/>
      <w:marBottom w:val="0"/>
      <w:divBdr>
        <w:top w:val="none" w:sz="0" w:space="0" w:color="auto"/>
        <w:left w:val="none" w:sz="0" w:space="0" w:color="auto"/>
        <w:bottom w:val="none" w:sz="0" w:space="0" w:color="auto"/>
        <w:right w:val="none" w:sz="0" w:space="0" w:color="auto"/>
      </w:divBdr>
    </w:div>
    <w:div w:id="969558430">
      <w:bodyDiv w:val="1"/>
      <w:marLeft w:val="0"/>
      <w:marRight w:val="0"/>
      <w:marTop w:val="0"/>
      <w:marBottom w:val="0"/>
      <w:divBdr>
        <w:top w:val="none" w:sz="0" w:space="0" w:color="auto"/>
        <w:left w:val="none" w:sz="0" w:space="0" w:color="auto"/>
        <w:bottom w:val="none" w:sz="0" w:space="0" w:color="auto"/>
        <w:right w:val="none" w:sz="0" w:space="0" w:color="auto"/>
      </w:divBdr>
    </w:div>
    <w:div w:id="970548835">
      <w:bodyDiv w:val="1"/>
      <w:marLeft w:val="0"/>
      <w:marRight w:val="0"/>
      <w:marTop w:val="0"/>
      <w:marBottom w:val="0"/>
      <w:divBdr>
        <w:top w:val="none" w:sz="0" w:space="0" w:color="auto"/>
        <w:left w:val="none" w:sz="0" w:space="0" w:color="auto"/>
        <w:bottom w:val="none" w:sz="0" w:space="0" w:color="auto"/>
        <w:right w:val="none" w:sz="0" w:space="0" w:color="auto"/>
      </w:divBdr>
    </w:div>
    <w:div w:id="979195043">
      <w:bodyDiv w:val="1"/>
      <w:marLeft w:val="0"/>
      <w:marRight w:val="0"/>
      <w:marTop w:val="0"/>
      <w:marBottom w:val="0"/>
      <w:divBdr>
        <w:top w:val="none" w:sz="0" w:space="0" w:color="auto"/>
        <w:left w:val="none" w:sz="0" w:space="0" w:color="auto"/>
        <w:bottom w:val="none" w:sz="0" w:space="0" w:color="auto"/>
        <w:right w:val="none" w:sz="0" w:space="0" w:color="auto"/>
      </w:divBdr>
    </w:div>
    <w:div w:id="981077733">
      <w:bodyDiv w:val="1"/>
      <w:marLeft w:val="0"/>
      <w:marRight w:val="0"/>
      <w:marTop w:val="0"/>
      <w:marBottom w:val="0"/>
      <w:divBdr>
        <w:top w:val="none" w:sz="0" w:space="0" w:color="auto"/>
        <w:left w:val="none" w:sz="0" w:space="0" w:color="auto"/>
        <w:bottom w:val="none" w:sz="0" w:space="0" w:color="auto"/>
        <w:right w:val="none" w:sz="0" w:space="0" w:color="auto"/>
      </w:divBdr>
    </w:div>
    <w:div w:id="992180088">
      <w:bodyDiv w:val="1"/>
      <w:marLeft w:val="0"/>
      <w:marRight w:val="0"/>
      <w:marTop w:val="0"/>
      <w:marBottom w:val="0"/>
      <w:divBdr>
        <w:top w:val="none" w:sz="0" w:space="0" w:color="auto"/>
        <w:left w:val="none" w:sz="0" w:space="0" w:color="auto"/>
        <w:bottom w:val="none" w:sz="0" w:space="0" w:color="auto"/>
        <w:right w:val="none" w:sz="0" w:space="0" w:color="auto"/>
      </w:divBdr>
    </w:div>
    <w:div w:id="993535613">
      <w:bodyDiv w:val="1"/>
      <w:marLeft w:val="0"/>
      <w:marRight w:val="0"/>
      <w:marTop w:val="0"/>
      <w:marBottom w:val="0"/>
      <w:divBdr>
        <w:top w:val="none" w:sz="0" w:space="0" w:color="auto"/>
        <w:left w:val="none" w:sz="0" w:space="0" w:color="auto"/>
        <w:bottom w:val="none" w:sz="0" w:space="0" w:color="auto"/>
        <w:right w:val="none" w:sz="0" w:space="0" w:color="auto"/>
      </w:divBdr>
    </w:div>
    <w:div w:id="995958176">
      <w:bodyDiv w:val="1"/>
      <w:marLeft w:val="0"/>
      <w:marRight w:val="0"/>
      <w:marTop w:val="0"/>
      <w:marBottom w:val="0"/>
      <w:divBdr>
        <w:top w:val="none" w:sz="0" w:space="0" w:color="auto"/>
        <w:left w:val="none" w:sz="0" w:space="0" w:color="auto"/>
        <w:bottom w:val="none" w:sz="0" w:space="0" w:color="auto"/>
        <w:right w:val="none" w:sz="0" w:space="0" w:color="auto"/>
      </w:divBdr>
    </w:div>
    <w:div w:id="1000933953">
      <w:bodyDiv w:val="1"/>
      <w:marLeft w:val="0"/>
      <w:marRight w:val="0"/>
      <w:marTop w:val="0"/>
      <w:marBottom w:val="0"/>
      <w:divBdr>
        <w:top w:val="none" w:sz="0" w:space="0" w:color="auto"/>
        <w:left w:val="none" w:sz="0" w:space="0" w:color="auto"/>
        <w:bottom w:val="none" w:sz="0" w:space="0" w:color="auto"/>
        <w:right w:val="none" w:sz="0" w:space="0" w:color="auto"/>
      </w:divBdr>
    </w:div>
    <w:div w:id="1004287620">
      <w:bodyDiv w:val="1"/>
      <w:marLeft w:val="0"/>
      <w:marRight w:val="0"/>
      <w:marTop w:val="0"/>
      <w:marBottom w:val="0"/>
      <w:divBdr>
        <w:top w:val="none" w:sz="0" w:space="0" w:color="auto"/>
        <w:left w:val="none" w:sz="0" w:space="0" w:color="auto"/>
        <w:bottom w:val="none" w:sz="0" w:space="0" w:color="auto"/>
        <w:right w:val="none" w:sz="0" w:space="0" w:color="auto"/>
      </w:divBdr>
    </w:div>
    <w:div w:id="1007706888">
      <w:bodyDiv w:val="1"/>
      <w:marLeft w:val="0"/>
      <w:marRight w:val="0"/>
      <w:marTop w:val="0"/>
      <w:marBottom w:val="0"/>
      <w:divBdr>
        <w:top w:val="none" w:sz="0" w:space="0" w:color="auto"/>
        <w:left w:val="none" w:sz="0" w:space="0" w:color="auto"/>
        <w:bottom w:val="none" w:sz="0" w:space="0" w:color="auto"/>
        <w:right w:val="none" w:sz="0" w:space="0" w:color="auto"/>
      </w:divBdr>
    </w:div>
    <w:div w:id="1009138158">
      <w:bodyDiv w:val="1"/>
      <w:marLeft w:val="0"/>
      <w:marRight w:val="0"/>
      <w:marTop w:val="0"/>
      <w:marBottom w:val="0"/>
      <w:divBdr>
        <w:top w:val="none" w:sz="0" w:space="0" w:color="auto"/>
        <w:left w:val="none" w:sz="0" w:space="0" w:color="auto"/>
        <w:bottom w:val="none" w:sz="0" w:space="0" w:color="auto"/>
        <w:right w:val="none" w:sz="0" w:space="0" w:color="auto"/>
      </w:divBdr>
    </w:div>
    <w:div w:id="1009454281">
      <w:bodyDiv w:val="1"/>
      <w:marLeft w:val="0"/>
      <w:marRight w:val="0"/>
      <w:marTop w:val="0"/>
      <w:marBottom w:val="0"/>
      <w:divBdr>
        <w:top w:val="none" w:sz="0" w:space="0" w:color="auto"/>
        <w:left w:val="none" w:sz="0" w:space="0" w:color="auto"/>
        <w:bottom w:val="none" w:sz="0" w:space="0" w:color="auto"/>
        <w:right w:val="none" w:sz="0" w:space="0" w:color="auto"/>
      </w:divBdr>
    </w:div>
    <w:div w:id="1015418967">
      <w:bodyDiv w:val="1"/>
      <w:marLeft w:val="0"/>
      <w:marRight w:val="0"/>
      <w:marTop w:val="0"/>
      <w:marBottom w:val="0"/>
      <w:divBdr>
        <w:top w:val="none" w:sz="0" w:space="0" w:color="auto"/>
        <w:left w:val="none" w:sz="0" w:space="0" w:color="auto"/>
        <w:bottom w:val="none" w:sz="0" w:space="0" w:color="auto"/>
        <w:right w:val="none" w:sz="0" w:space="0" w:color="auto"/>
      </w:divBdr>
    </w:div>
    <w:div w:id="1019700349">
      <w:bodyDiv w:val="1"/>
      <w:marLeft w:val="0"/>
      <w:marRight w:val="0"/>
      <w:marTop w:val="0"/>
      <w:marBottom w:val="0"/>
      <w:divBdr>
        <w:top w:val="none" w:sz="0" w:space="0" w:color="auto"/>
        <w:left w:val="none" w:sz="0" w:space="0" w:color="auto"/>
        <w:bottom w:val="none" w:sz="0" w:space="0" w:color="auto"/>
        <w:right w:val="none" w:sz="0" w:space="0" w:color="auto"/>
      </w:divBdr>
    </w:div>
    <w:div w:id="1022706114">
      <w:bodyDiv w:val="1"/>
      <w:marLeft w:val="0"/>
      <w:marRight w:val="0"/>
      <w:marTop w:val="0"/>
      <w:marBottom w:val="0"/>
      <w:divBdr>
        <w:top w:val="none" w:sz="0" w:space="0" w:color="auto"/>
        <w:left w:val="none" w:sz="0" w:space="0" w:color="auto"/>
        <w:bottom w:val="none" w:sz="0" w:space="0" w:color="auto"/>
        <w:right w:val="none" w:sz="0" w:space="0" w:color="auto"/>
      </w:divBdr>
    </w:div>
    <w:div w:id="1025055688">
      <w:bodyDiv w:val="1"/>
      <w:marLeft w:val="0"/>
      <w:marRight w:val="0"/>
      <w:marTop w:val="0"/>
      <w:marBottom w:val="0"/>
      <w:divBdr>
        <w:top w:val="none" w:sz="0" w:space="0" w:color="auto"/>
        <w:left w:val="none" w:sz="0" w:space="0" w:color="auto"/>
        <w:bottom w:val="none" w:sz="0" w:space="0" w:color="auto"/>
        <w:right w:val="none" w:sz="0" w:space="0" w:color="auto"/>
      </w:divBdr>
    </w:div>
    <w:div w:id="1025325483">
      <w:bodyDiv w:val="1"/>
      <w:marLeft w:val="0"/>
      <w:marRight w:val="0"/>
      <w:marTop w:val="0"/>
      <w:marBottom w:val="0"/>
      <w:divBdr>
        <w:top w:val="none" w:sz="0" w:space="0" w:color="auto"/>
        <w:left w:val="none" w:sz="0" w:space="0" w:color="auto"/>
        <w:bottom w:val="none" w:sz="0" w:space="0" w:color="auto"/>
        <w:right w:val="none" w:sz="0" w:space="0" w:color="auto"/>
      </w:divBdr>
    </w:div>
    <w:div w:id="1028528215">
      <w:bodyDiv w:val="1"/>
      <w:marLeft w:val="0"/>
      <w:marRight w:val="0"/>
      <w:marTop w:val="0"/>
      <w:marBottom w:val="0"/>
      <w:divBdr>
        <w:top w:val="none" w:sz="0" w:space="0" w:color="auto"/>
        <w:left w:val="none" w:sz="0" w:space="0" w:color="auto"/>
        <w:bottom w:val="none" w:sz="0" w:space="0" w:color="auto"/>
        <w:right w:val="none" w:sz="0" w:space="0" w:color="auto"/>
      </w:divBdr>
    </w:div>
    <w:div w:id="1031608850">
      <w:bodyDiv w:val="1"/>
      <w:marLeft w:val="0"/>
      <w:marRight w:val="0"/>
      <w:marTop w:val="0"/>
      <w:marBottom w:val="0"/>
      <w:divBdr>
        <w:top w:val="none" w:sz="0" w:space="0" w:color="auto"/>
        <w:left w:val="none" w:sz="0" w:space="0" w:color="auto"/>
        <w:bottom w:val="none" w:sz="0" w:space="0" w:color="auto"/>
        <w:right w:val="none" w:sz="0" w:space="0" w:color="auto"/>
      </w:divBdr>
    </w:div>
    <w:div w:id="1033922754">
      <w:bodyDiv w:val="1"/>
      <w:marLeft w:val="0"/>
      <w:marRight w:val="0"/>
      <w:marTop w:val="0"/>
      <w:marBottom w:val="0"/>
      <w:divBdr>
        <w:top w:val="none" w:sz="0" w:space="0" w:color="auto"/>
        <w:left w:val="none" w:sz="0" w:space="0" w:color="auto"/>
        <w:bottom w:val="none" w:sz="0" w:space="0" w:color="auto"/>
        <w:right w:val="none" w:sz="0" w:space="0" w:color="auto"/>
      </w:divBdr>
    </w:div>
    <w:div w:id="1038354910">
      <w:bodyDiv w:val="1"/>
      <w:marLeft w:val="0"/>
      <w:marRight w:val="0"/>
      <w:marTop w:val="0"/>
      <w:marBottom w:val="0"/>
      <w:divBdr>
        <w:top w:val="none" w:sz="0" w:space="0" w:color="auto"/>
        <w:left w:val="none" w:sz="0" w:space="0" w:color="auto"/>
        <w:bottom w:val="none" w:sz="0" w:space="0" w:color="auto"/>
        <w:right w:val="none" w:sz="0" w:space="0" w:color="auto"/>
      </w:divBdr>
    </w:div>
    <w:div w:id="1039167677">
      <w:bodyDiv w:val="1"/>
      <w:marLeft w:val="0"/>
      <w:marRight w:val="0"/>
      <w:marTop w:val="0"/>
      <w:marBottom w:val="0"/>
      <w:divBdr>
        <w:top w:val="none" w:sz="0" w:space="0" w:color="auto"/>
        <w:left w:val="none" w:sz="0" w:space="0" w:color="auto"/>
        <w:bottom w:val="none" w:sz="0" w:space="0" w:color="auto"/>
        <w:right w:val="none" w:sz="0" w:space="0" w:color="auto"/>
      </w:divBdr>
    </w:div>
    <w:div w:id="1040083917">
      <w:bodyDiv w:val="1"/>
      <w:marLeft w:val="0"/>
      <w:marRight w:val="0"/>
      <w:marTop w:val="0"/>
      <w:marBottom w:val="0"/>
      <w:divBdr>
        <w:top w:val="none" w:sz="0" w:space="0" w:color="auto"/>
        <w:left w:val="none" w:sz="0" w:space="0" w:color="auto"/>
        <w:bottom w:val="none" w:sz="0" w:space="0" w:color="auto"/>
        <w:right w:val="none" w:sz="0" w:space="0" w:color="auto"/>
      </w:divBdr>
    </w:div>
    <w:div w:id="1040476658">
      <w:bodyDiv w:val="1"/>
      <w:marLeft w:val="0"/>
      <w:marRight w:val="0"/>
      <w:marTop w:val="0"/>
      <w:marBottom w:val="0"/>
      <w:divBdr>
        <w:top w:val="none" w:sz="0" w:space="0" w:color="auto"/>
        <w:left w:val="none" w:sz="0" w:space="0" w:color="auto"/>
        <w:bottom w:val="none" w:sz="0" w:space="0" w:color="auto"/>
        <w:right w:val="none" w:sz="0" w:space="0" w:color="auto"/>
      </w:divBdr>
    </w:div>
    <w:div w:id="1040781211">
      <w:bodyDiv w:val="1"/>
      <w:marLeft w:val="0"/>
      <w:marRight w:val="0"/>
      <w:marTop w:val="0"/>
      <w:marBottom w:val="0"/>
      <w:divBdr>
        <w:top w:val="none" w:sz="0" w:space="0" w:color="auto"/>
        <w:left w:val="none" w:sz="0" w:space="0" w:color="auto"/>
        <w:bottom w:val="none" w:sz="0" w:space="0" w:color="auto"/>
        <w:right w:val="none" w:sz="0" w:space="0" w:color="auto"/>
      </w:divBdr>
    </w:div>
    <w:div w:id="1046686207">
      <w:bodyDiv w:val="1"/>
      <w:marLeft w:val="0"/>
      <w:marRight w:val="0"/>
      <w:marTop w:val="0"/>
      <w:marBottom w:val="0"/>
      <w:divBdr>
        <w:top w:val="none" w:sz="0" w:space="0" w:color="auto"/>
        <w:left w:val="none" w:sz="0" w:space="0" w:color="auto"/>
        <w:bottom w:val="none" w:sz="0" w:space="0" w:color="auto"/>
        <w:right w:val="none" w:sz="0" w:space="0" w:color="auto"/>
      </w:divBdr>
    </w:div>
    <w:div w:id="1053700661">
      <w:bodyDiv w:val="1"/>
      <w:marLeft w:val="0"/>
      <w:marRight w:val="0"/>
      <w:marTop w:val="0"/>
      <w:marBottom w:val="0"/>
      <w:divBdr>
        <w:top w:val="none" w:sz="0" w:space="0" w:color="auto"/>
        <w:left w:val="none" w:sz="0" w:space="0" w:color="auto"/>
        <w:bottom w:val="none" w:sz="0" w:space="0" w:color="auto"/>
        <w:right w:val="none" w:sz="0" w:space="0" w:color="auto"/>
      </w:divBdr>
    </w:div>
    <w:div w:id="1062484532">
      <w:bodyDiv w:val="1"/>
      <w:marLeft w:val="0"/>
      <w:marRight w:val="0"/>
      <w:marTop w:val="0"/>
      <w:marBottom w:val="0"/>
      <w:divBdr>
        <w:top w:val="none" w:sz="0" w:space="0" w:color="auto"/>
        <w:left w:val="none" w:sz="0" w:space="0" w:color="auto"/>
        <w:bottom w:val="none" w:sz="0" w:space="0" w:color="auto"/>
        <w:right w:val="none" w:sz="0" w:space="0" w:color="auto"/>
      </w:divBdr>
    </w:div>
    <w:div w:id="1063723574">
      <w:bodyDiv w:val="1"/>
      <w:marLeft w:val="0"/>
      <w:marRight w:val="0"/>
      <w:marTop w:val="0"/>
      <w:marBottom w:val="0"/>
      <w:divBdr>
        <w:top w:val="none" w:sz="0" w:space="0" w:color="auto"/>
        <w:left w:val="none" w:sz="0" w:space="0" w:color="auto"/>
        <w:bottom w:val="none" w:sz="0" w:space="0" w:color="auto"/>
        <w:right w:val="none" w:sz="0" w:space="0" w:color="auto"/>
      </w:divBdr>
    </w:div>
    <w:div w:id="1065184466">
      <w:bodyDiv w:val="1"/>
      <w:marLeft w:val="0"/>
      <w:marRight w:val="0"/>
      <w:marTop w:val="0"/>
      <w:marBottom w:val="0"/>
      <w:divBdr>
        <w:top w:val="none" w:sz="0" w:space="0" w:color="auto"/>
        <w:left w:val="none" w:sz="0" w:space="0" w:color="auto"/>
        <w:bottom w:val="none" w:sz="0" w:space="0" w:color="auto"/>
        <w:right w:val="none" w:sz="0" w:space="0" w:color="auto"/>
      </w:divBdr>
    </w:div>
    <w:div w:id="1070346883">
      <w:bodyDiv w:val="1"/>
      <w:marLeft w:val="0"/>
      <w:marRight w:val="0"/>
      <w:marTop w:val="0"/>
      <w:marBottom w:val="0"/>
      <w:divBdr>
        <w:top w:val="none" w:sz="0" w:space="0" w:color="auto"/>
        <w:left w:val="none" w:sz="0" w:space="0" w:color="auto"/>
        <w:bottom w:val="none" w:sz="0" w:space="0" w:color="auto"/>
        <w:right w:val="none" w:sz="0" w:space="0" w:color="auto"/>
      </w:divBdr>
    </w:div>
    <w:div w:id="1074817891">
      <w:bodyDiv w:val="1"/>
      <w:marLeft w:val="0"/>
      <w:marRight w:val="0"/>
      <w:marTop w:val="0"/>
      <w:marBottom w:val="0"/>
      <w:divBdr>
        <w:top w:val="none" w:sz="0" w:space="0" w:color="auto"/>
        <w:left w:val="none" w:sz="0" w:space="0" w:color="auto"/>
        <w:bottom w:val="none" w:sz="0" w:space="0" w:color="auto"/>
        <w:right w:val="none" w:sz="0" w:space="0" w:color="auto"/>
      </w:divBdr>
    </w:div>
    <w:div w:id="1076702526">
      <w:bodyDiv w:val="1"/>
      <w:marLeft w:val="0"/>
      <w:marRight w:val="0"/>
      <w:marTop w:val="0"/>
      <w:marBottom w:val="0"/>
      <w:divBdr>
        <w:top w:val="none" w:sz="0" w:space="0" w:color="auto"/>
        <w:left w:val="none" w:sz="0" w:space="0" w:color="auto"/>
        <w:bottom w:val="none" w:sz="0" w:space="0" w:color="auto"/>
        <w:right w:val="none" w:sz="0" w:space="0" w:color="auto"/>
      </w:divBdr>
    </w:div>
    <w:div w:id="1077674240">
      <w:bodyDiv w:val="1"/>
      <w:marLeft w:val="0"/>
      <w:marRight w:val="0"/>
      <w:marTop w:val="0"/>
      <w:marBottom w:val="0"/>
      <w:divBdr>
        <w:top w:val="none" w:sz="0" w:space="0" w:color="auto"/>
        <w:left w:val="none" w:sz="0" w:space="0" w:color="auto"/>
        <w:bottom w:val="none" w:sz="0" w:space="0" w:color="auto"/>
        <w:right w:val="none" w:sz="0" w:space="0" w:color="auto"/>
      </w:divBdr>
    </w:div>
    <w:div w:id="1084304596">
      <w:bodyDiv w:val="1"/>
      <w:marLeft w:val="0"/>
      <w:marRight w:val="0"/>
      <w:marTop w:val="0"/>
      <w:marBottom w:val="0"/>
      <w:divBdr>
        <w:top w:val="none" w:sz="0" w:space="0" w:color="auto"/>
        <w:left w:val="none" w:sz="0" w:space="0" w:color="auto"/>
        <w:bottom w:val="none" w:sz="0" w:space="0" w:color="auto"/>
        <w:right w:val="none" w:sz="0" w:space="0" w:color="auto"/>
      </w:divBdr>
    </w:div>
    <w:div w:id="1088692273">
      <w:bodyDiv w:val="1"/>
      <w:marLeft w:val="0"/>
      <w:marRight w:val="0"/>
      <w:marTop w:val="0"/>
      <w:marBottom w:val="0"/>
      <w:divBdr>
        <w:top w:val="none" w:sz="0" w:space="0" w:color="auto"/>
        <w:left w:val="none" w:sz="0" w:space="0" w:color="auto"/>
        <w:bottom w:val="none" w:sz="0" w:space="0" w:color="auto"/>
        <w:right w:val="none" w:sz="0" w:space="0" w:color="auto"/>
      </w:divBdr>
    </w:div>
    <w:div w:id="1091312878">
      <w:bodyDiv w:val="1"/>
      <w:marLeft w:val="0"/>
      <w:marRight w:val="0"/>
      <w:marTop w:val="0"/>
      <w:marBottom w:val="0"/>
      <w:divBdr>
        <w:top w:val="none" w:sz="0" w:space="0" w:color="auto"/>
        <w:left w:val="none" w:sz="0" w:space="0" w:color="auto"/>
        <w:bottom w:val="none" w:sz="0" w:space="0" w:color="auto"/>
        <w:right w:val="none" w:sz="0" w:space="0" w:color="auto"/>
      </w:divBdr>
    </w:div>
    <w:div w:id="1092122279">
      <w:bodyDiv w:val="1"/>
      <w:marLeft w:val="0"/>
      <w:marRight w:val="0"/>
      <w:marTop w:val="0"/>
      <w:marBottom w:val="0"/>
      <w:divBdr>
        <w:top w:val="none" w:sz="0" w:space="0" w:color="auto"/>
        <w:left w:val="none" w:sz="0" w:space="0" w:color="auto"/>
        <w:bottom w:val="none" w:sz="0" w:space="0" w:color="auto"/>
        <w:right w:val="none" w:sz="0" w:space="0" w:color="auto"/>
      </w:divBdr>
    </w:div>
    <w:div w:id="1093553944">
      <w:bodyDiv w:val="1"/>
      <w:marLeft w:val="0"/>
      <w:marRight w:val="0"/>
      <w:marTop w:val="0"/>
      <w:marBottom w:val="0"/>
      <w:divBdr>
        <w:top w:val="none" w:sz="0" w:space="0" w:color="auto"/>
        <w:left w:val="none" w:sz="0" w:space="0" w:color="auto"/>
        <w:bottom w:val="none" w:sz="0" w:space="0" w:color="auto"/>
        <w:right w:val="none" w:sz="0" w:space="0" w:color="auto"/>
      </w:divBdr>
    </w:div>
    <w:div w:id="1094017634">
      <w:bodyDiv w:val="1"/>
      <w:marLeft w:val="0"/>
      <w:marRight w:val="0"/>
      <w:marTop w:val="0"/>
      <w:marBottom w:val="0"/>
      <w:divBdr>
        <w:top w:val="none" w:sz="0" w:space="0" w:color="auto"/>
        <w:left w:val="none" w:sz="0" w:space="0" w:color="auto"/>
        <w:bottom w:val="none" w:sz="0" w:space="0" w:color="auto"/>
        <w:right w:val="none" w:sz="0" w:space="0" w:color="auto"/>
      </w:divBdr>
    </w:div>
    <w:div w:id="1094402016">
      <w:bodyDiv w:val="1"/>
      <w:marLeft w:val="0"/>
      <w:marRight w:val="0"/>
      <w:marTop w:val="0"/>
      <w:marBottom w:val="0"/>
      <w:divBdr>
        <w:top w:val="none" w:sz="0" w:space="0" w:color="auto"/>
        <w:left w:val="none" w:sz="0" w:space="0" w:color="auto"/>
        <w:bottom w:val="none" w:sz="0" w:space="0" w:color="auto"/>
        <w:right w:val="none" w:sz="0" w:space="0" w:color="auto"/>
      </w:divBdr>
    </w:div>
    <w:div w:id="1101800918">
      <w:bodyDiv w:val="1"/>
      <w:marLeft w:val="0"/>
      <w:marRight w:val="0"/>
      <w:marTop w:val="0"/>
      <w:marBottom w:val="0"/>
      <w:divBdr>
        <w:top w:val="none" w:sz="0" w:space="0" w:color="auto"/>
        <w:left w:val="none" w:sz="0" w:space="0" w:color="auto"/>
        <w:bottom w:val="none" w:sz="0" w:space="0" w:color="auto"/>
        <w:right w:val="none" w:sz="0" w:space="0" w:color="auto"/>
      </w:divBdr>
    </w:div>
    <w:div w:id="1103308003">
      <w:bodyDiv w:val="1"/>
      <w:marLeft w:val="0"/>
      <w:marRight w:val="0"/>
      <w:marTop w:val="0"/>
      <w:marBottom w:val="0"/>
      <w:divBdr>
        <w:top w:val="none" w:sz="0" w:space="0" w:color="auto"/>
        <w:left w:val="none" w:sz="0" w:space="0" w:color="auto"/>
        <w:bottom w:val="none" w:sz="0" w:space="0" w:color="auto"/>
        <w:right w:val="none" w:sz="0" w:space="0" w:color="auto"/>
      </w:divBdr>
    </w:div>
    <w:div w:id="1103501721">
      <w:bodyDiv w:val="1"/>
      <w:marLeft w:val="0"/>
      <w:marRight w:val="0"/>
      <w:marTop w:val="0"/>
      <w:marBottom w:val="0"/>
      <w:divBdr>
        <w:top w:val="none" w:sz="0" w:space="0" w:color="auto"/>
        <w:left w:val="none" w:sz="0" w:space="0" w:color="auto"/>
        <w:bottom w:val="none" w:sz="0" w:space="0" w:color="auto"/>
        <w:right w:val="none" w:sz="0" w:space="0" w:color="auto"/>
      </w:divBdr>
    </w:div>
    <w:div w:id="1104615869">
      <w:bodyDiv w:val="1"/>
      <w:marLeft w:val="0"/>
      <w:marRight w:val="0"/>
      <w:marTop w:val="0"/>
      <w:marBottom w:val="0"/>
      <w:divBdr>
        <w:top w:val="none" w:sz="0" w:space="0" w:color="auto"/>
        <w:left w:val="none" w:sz="0" w:space="0" w:color="auto"/>
        <w:bottom w:val="none" w:sz="0" w:space="0" w:color="auto"/>
        <w:right w:val="none" w:sz="0" w:space="0" w:color="auto"/>
      </w:divBdr>
    </w:div>
    <w:div w:id="1107047552">
      <w:bodyDiv w:val="1"/>
      <w:marLeft w:val="0"/>
      <w:marRight w:val="0"/>
      <w:marTop w:val="0"/>
      <w:marBottom w:val="0"/>
      <w:divBdr>
        <w:top w:val="none" w:sz="0" w:space="0" w:color="auto"/>
        <w:left w:val="none" w:sz="0" w:space="0" w:color="auto"/>
        <w:bottom w:val="none" w:sz="0" w:space="0" w:color="auto"/>
        <w:right w:val="none" w:sz="0" w:space="0" w:color="auto"/>
      </w:divBdr>
    </w:div>
    <w:div w:id="1115175562">
      <w:bodyDiv w:val="1"/>
      <w:marLeft w:val="0"/>
      <w:marRight w:val="0"/>
      <w:marTop w:val="0"/>
      <w:marBottom w:val="0"/>
      <w:divBdr>
        <w:top w:val="none" w:sz="0" w:space="0" w:color="auto"/>
        <w:left w:val="none" w:sz="0" w:space="0" w:color="auto"/>
        <w:bottom w:val="none" w:sz="0" w:space="0" w:color="auto"/>
        <w:right w:val="none" w:sz="0" w:space="0" w:color="auto"/>
      </w:divBdr>
    </w:div>
    <w:div w:id="1119452176">
      <w:bodyDiv w:val="1"/>
      <w:marLeft w:val="0"/>
      <w:marRight w:val="0"/>
      <w:marTop w:val="0"/>
      <w:marBottom w:val="0"/>
      <w:divBdr>
        <w:top w:val="none" w:sz="0" w:space="0" w:color="auto"/>
        <w:left w:val="none" w:sz="0" w:space="0" w:color="auto"/>
        <w:bottom w:val="none" w:sz="0" w:space="0" w:color="auto"/>
        <w:right w:val="none" w:sz="0" w:space="0" w:color="auto"/>
      </w:divBdr>
    </w:div>
    <w:div w:id="1124616352">
      <w:bodyDiv w:val="1"/>
      <w:marLeft w:val="0"/>
      <w:marRight w:val="0"/>
      <w:marTop w:val="0"/>
      <w:marBottom w:val="0"/>
      <w:divBdr>
        <w:top w:val="none" w:sz="0" w:space="0" w:color="auto"/>
        <w:left w:val="none" w:sz="0" w:space="0" w:color="auto"/>
        <w:bottom w:val="none" w:sz="0" w:space="0" w:color="auto"/>
        <w:right w:val="none" w:sz="0" w:space="0" w:color="auto"/>
      </w:divBdr>
    </w:div>
    <w:div w:id="1125388536">
      <w:bodyDiv w:val="1"/>
      <w:marLeft w:val="0"/>
      <w:marRight w:val="0"/>
      <w:marTop w:val="0"/>
      <w:marBottom w:val="0"/>
      <w:divBdr>
        <w:top w:val="none" w:sz="0" w:space="0" w:color="auto"/>
        <w:left w:val="none" w:sz="0" w:space="0" w:color="auto"/>
        <w:bottom w:val="none" w:sz="0" w:space="0" w:color="auto"/>
        <w:right w:val="none" w:sz="0" w:space="0" w:color="auto"/>
      </w:divBdr>
    </w:div>
    <w:div w:id="1144196658">
      <w:bodyDiv w:val="1"/>
      <w:marLeft w:val="0"/>
      <w:marRight w:val="0"/>
      <w:marTop w:val="0"/>
      <w:marBottom w:val="0"/>
      <w:divBdr>
        <w:top w:val="none" w:sz="0" w:space="0" w:color="auto"/>
        <w:left w:val="none" w:sz="0" w:space="0" w:color="auto"/>
        <w:bottom w:val="none" w:sz="0" w:space="0" w:color="auto"/>
        <w:right w:val="none" w:sz="0" w:space="0" w:color="auto"/>
      </w:divBdr>
    </w:div>
    <w:div w:id="1144279377">
      <w:bodyDiv w:val="1"/>
      <w:marLeft w:val="0"/>
      <w:marRight w:val="0"/>
      <w:marTop w:val="0"/>
      <w:marBottom w:val="0"/>
      <w:divBdr>
        <w:top w:val="none" w:sz="0" w:space="0" w:color="auto"/>
        <w:left w:val="none" w:sz="0" w:space="0" w:color="auto"/>
        <w:bottom w:val="none" w:sz="0" w:space="0" w:color="auto"/>
        <w:right w:val="none" w:sz="0" w:space="0" w:color="auto"/>
      </w:divBdr>
    </w:div>
    <w:div w:id="1144590639">
      <w:bodyDiv w:val="1"/>
      <w:marLeft w:val="0"/>
      <w:marRight w:val="0"/>
      <w:marTop w:val="0"/>
      <w:marBottom w:val="0"/>
      <w:divBdr>
        <w:top w:val="none" w:sz="0" w:space="0" w:color="auto"/>
        <w:left w:val="none" w:sz="0" w:space="0" w:color="auto"/>
        <w:bottom w:val="none" w:sz="0" w:space="0" w:color="auto"/>
        <w:right w:val="none" w:sz="0" w:space="0" w:color="auto"/>
      </w:divBdr>
    </w:div>
    <w:div w:id="1150099792">
      <w:bodyDiv w:val="1"/>
      <w:marLeft w:val="0"/>
      <w:marRight w:val="0"/>
      <w:marTop w:val="0"/>
      <w:marBottom w:val="0"/>
      <w:divBdr>
        <w:top w:val="none" w:sz="0" w:space="0" w:color="auto"/>
        <w:left w:val="none" w:sz="0" w:space="0" w:color="auto"/>
        <w:bottom w:val="none" w:sz="0" w:space="0" w:color="auto"/>
        <w:right w:val="none" w:sz="0" w:space="0" w:color="auto"/>
      </w:divBdr>
    </w:div>
    <w:div w:id="1153372328">
      <w:bodyDiv w:val="1"/>
      <w:marLeft w:val="0"/>
      <w:marRight w:val="0"/>
      <w:marTop w:val="0"/>
      <w:marBottom w:val="0"/>
      <w:divBdr>
        <w:top w:val="none" w:sz="0" w:space="0" w:color="auto"/>
        <w:left w:val="none" w:sz="0" w:space="0" w:color="auto"/>
        <w:bottom w:val="none" w:sz="0" w:space="0" w:color="auto"/>
        <w:right w:val="none" w:sz="0" w:space="0" w:color="auto"/>
      </w:divBdr>
    </w:div>
    <w:div w:id="1153912553">
      <w:bodyDiv w:val="1"/>
      <w:marLeft w:val="0"/>
      <w:marRight w:val="0"/>
      <w:marTop w:val="0"/>
      <w:marBottom w:val="0"/>
      <w:divBdr>
        <w:top w:val="none" w:sz="0" w:space="0" w:color="auto"/>
        <w:left w:val="none" w:sz="0" w:space="0" w:color="auto"/>
        <w:bottom w:val="none" w:sz="0" w:space="0" w:color="auto"/>
        <w:right w:val="none" w:sz="0" w:space="0" w:color="auto"/>
      </w:divBdr>
    </w:div>
    <w:div w:id="1153915141">
      <w:bodyDiv w:val="1"/>
      <w:marLeft w:val="0"/>
      <w:marRight w:val="0"/>
      <w:marTop w:val="0"/>
      <w:marBottom w:val="0"/>
      <w:divBdr>
        <w:top w:val="none" w:sz="0" w:space="0" w:color="auto"/>
        <w:left w:val="none" w:sz="0" w:space="0" w:color="auto"/>
        <w:bottom w:val="none" w:sz="0" w:space="0" w:color="auto"/>
        <w:right w:val="none" w:sz="0" w:space="0" w:color="auto"/>
      </w:divBdr>
    </w:div>
    <w:div w:id="1153981860">
      <w:bodyDiv w:val="1"/>
      <w:marLeft w:val="0"/>
      <w:marRight w:val="0"/>
      <w:marTop w:val="0"/>
      <w:marBottom w:val="0"/>
      <w:divBdr>
        <w:top w:val="none" w:sz="0" w:space="0" w:color="auto"/>
        <w:left w:val="none" w:sz="0" w:space="0" w:color="auto"/>
        <w:bottom w:val="none" w:sz="0" w:space="0" w:color="auto"/>
        <w:right w:val="none" w:sz="0" w:space="0" w:color="auto"/>
      </w:divBdr>
    </w:div>
    <w:div w:id="1155799510">
      <w:bodyDiv w:val="1"/>
      <w:marLeft w:val="0"/>
      <w:marRight w:val="0"/>
      <w:marTop w:val="0"/>
      <w:marBottom w:val="0"/>
      <w:divBdr>
        <w:top w:val="none" w:sz="0" w:space="0" w:color="auto"/>
        <w:left w:val="none" w:sz="0" w:space="0" w:color="auto"/>
        <w:bottom w:val="none" w:sz="0" w:space="0" w:color="auto"/>
        <w:right w:val="none" w:sz="0" w:space="0" w:color="auto"/>
      </w:divBdr>
    </w:div>
    <w:div w:id="1160542748">
      <w:bodyDiv w:val="1"/>
      <w:marLeft w:val="0"/>
      <w:marRight w:val="0"/>
      <w:marTop w:val="0"/>
      <w:marBottom w:val="0"/>
      <w:divBdr>
        <w:top w:val="none" w:sz="0" w:space="0" w:color="auto"/>
        <w:left w:val="none" w:sz="0" w:space="0" w:color="auto"/>
        <w:bottom w:val="none" w:sz="0" w:space="0" w:color="auto"/>
        <w:right w:val="none" w:sz="0" w:space="0" w:color="auto"/>
      </w:divBdr>
    </w:div>
    <w:div w:id="1163935578">
      <w:bodyDiv w:val="1"/>
      <w:marLeft w:val="0"/>
      <w:marRight w:val="0"/>
      <w:marTop w:val="0"/>
      <w:marBottom w:val="0"/>
      <w:divBdr>
        <w:top w:val="none" w:sz="0" w:space="0" w:color="auto"/>
        <w:left w:val="none" w:sz="0" w:space="0" w:color="auto"/>
        <w:bottom w:val="none" w:sz="0" w:space="0" w:color="auto"/>
        <w:right w:val="none" w:sz="0" w:space="0" w:color="auto"/>
      </w:divBdr>
    </w:div>
    <w:div w:id="1173911970">
      <w:bodyDiv w:val="1"/>
      <w:marLeft w:val="0"/>
      <w:marRight w:val="0"/>
      <w:marTop w:val="0"/>
      <w:marBottom w:val="0"/>
      <w:divBdr>
        <w:top w:val="none" w:sz="0" w:space="0" w:color="auto"/>
        <w:left w:val="none" w:sz="0" w:space="0" w:color="auto"/>
        <w:bottom w:val="none" w:sz="0" w:space="0" w:color="auto"/>
        <w:right w:val="none" w:sz="0" w:space="0" w:color="auto"/>
      </w:divBdr>
    </w:div>
    <w:div w:id="1174494581">
      <w:bodyDiv w:val="1"/>
      <w:marLeft w:val="0"/>
      <w:marRight w:val="0"/>
      <w:marTop w:val="0"/>
      <w:marBottom w:val="0"/>
      <w:divBdr>
        <w:top w:val="none" w:sz="0" w:space="0" w:color="auto"/>
        <w:left w:val="none" w:sz="0" w:space="0" w:color="auto"/>
        <w:bottom w:val="none" w:sz="0" w:space="0" w:color="auto"/>
        <w:right w:val="none" w:sz="0" w:space="0" w:color="auto"/>
      </w:divBdr>
    </w:div>
    <w:div w:id="1174537431">
      <w:bodyDiv w:val="1"/>
      <w:marLeft w:val="0"/>
      <w:marRight w:val="0"/>
      <w:marTop w:val="0"/>
      <w:marBottom w:val="0"/>
      <w:divBdr>
        <w:top w:val="none" w:sz="0" w:space="0" w:color="auto"/>
        <w:left w:val="none" w:sz="0" w:space="0" w:color="auto"/>
        <w:bottom w:val="none" w:sz="0" w:space="0" w:color="auto"/>
        <w:right w:val="none" w:sz="0" w:space="0" w:color="auto"/>
      </w:divBdr>
    </w:div>
    <w:div w:id="1182864099">
      <w:bodyDiv w:val="1"/>
      <w:marLeft w:val="0"/>
      <w:marRight w:val="0"/>
      <w:marTop w:val="0"/>
      <w:marBottom w:val="0"/>
      <w:divBdr>
        <w:top w:val="none" w:sz="0" w:space="0" w:color="auto"/>
        <w:left w:val="none" w:sz="0" w:space="0" w:color="auto"/>
        <w:bottom w:val="none" w:sz="0" w:space="0" w:color="auto"/>
        <w:right w:val="none" w:sz="0" w:space="0" w:color="auto"/>
      </w:divBdr>
    </w:div>
    <w:div w:id="1183474193">
      <w:bodyDiv w:val="1"/>
      <w:marLeft w:val="0"/>
      <w:marRight w:val="0"/>
      <w:marTop w:val="0"/>
      <w:marBottom w:val="0"/>
      <w:divBdr>
        <w:top w:val="none" w:sz="0" w:space="0" w:color="auto"/>
        <w:left w:val="none" w:sz="0" w:space="0" w:color="auto"/>
        <w:bottom w:val="none" w:sz="0" w:space="0" w:color="auto"/>
        <w:right w:val="none" w:sz="0" w:space="0" w:color="auto"/>
      </w:divBdr>
    </w:div>
    <w:div w:id="1190223905">
      <w:bodyDiv w:val="1"/>
      <w:marLeft w:val="0"/>
      <w:marRight w:val="0"/>
      <w:marTop w:val="0"/>
      <w:marBottom w:val="0"/>
      <w:divBdr>
        <w:top w:val="none" w:sz="0" w:space="0" w:color="auto"/>
        <w:left w:val="none" w:sz="0" w:space="0" w:color="auto"/>
        <w:bottom w:val="none" w:sz="0" w:space="0" w:color="auto"/>
        <w:right w:val="none" w:sz="0" w:space="0" w:color="auto"/>
      </w:divBdr>
    </w:div>
    <w:div w:id="1194880541">
      <w:bodyDiv w:val="1"/>
      <w:marLeft w:val="0"/>
      <w:marRight w:val="0"/>
      <w:marTop w:val="0"/>
      <w:marBottom w:val="0"/>
      <w:divBdr>
        <w:top w:val="none" w:sz="0" w:space="0" w:color="auto"/>
        <w:left w:val="none" w:sz="0" w:space="0" w:color="auto"/>
        <w:bottom w:val="none" w:sz="0" w:space="0" w:color="auto"/>
        <w:right w:val="none" w:sz="0" w:space="0" w:color="auto"/>
      </w:divBdr>
    </w:div>
    <w:div w:id="1198392155">
      <w:bodyDiv w:val="1"/>
      <w:marLeft w:val="0"/>
      <w:marRight w:val="0"/>
      <w:marTop w:val="0"/>
      <w:marBottom w:val="0"/>
      <w:divBdr>
        <w:top w:val="none" w:sz="0" w:space="0" w:color="auto"/>
        <w:left w:val="none" w:sz="0" w:space="0" w:color="auto"/>
        <w:bottom w:val="none" w:sz="0" w:space="0" w:color="auto"/>
        <w:right w:val="none" w:sz="0" w:space="0" w:color="auto"/>
      </w:divBdr>
    </w:div>
    <w:div w:id="1210797764">
      <w:bodyDiv w:val="1"/>
      <w:marLeft w:val="0"/>
      <w:marRight w:val="0"/>
      <w:marTop w:val="0"/>
      <w:marBottom w:val="0"/>
      <w:divBdr>
        <w:top w:val="none" w:sz="0" w:space="0" w:color="auto"/>
        <w:left w:val="none" w:sz="0" w:space="0" w:color="auto"/>
        <w:bottom w:val="none" w:sz="0" w:space="0" w:color="auto"/>
        <w:right w:val="none" w:sz="0" w:space="0" w:color="auto"/>
      </w:divBdr>
    </w:div>
    <w:div w:id="1216772294">
      <w:bodyDiv w:val="1"/>
      <w:marLeft w:val="0"/>
      <w:marRight w:val="0"/>
      <w:marTop w:val="0"/>
      <w:marBottom w:val="0"/>
      <w:divBdr>
        <w:top w:val="none" w:sz="0" w:space="0" w:color="auto"/>
        <w:left w:val="none" w:sz="0" w:space="0" w:color="auto"/>
        <w:bottom w:val="none" w:sz="0" w:space="0" w:color="auto"/>
        <w:right w:val="none" w:sz="0" w:space="0" w:color="auto"/>
      </w:divBdr>
    </w:div>
    <w:div w:id="1216893925">
      <w:bodyDiv w:val="1"/>
      <w:marLeft w:val="0"/>
      <w:marRight w:val="0"/>
      <w:marTop w:val="0"/>
      <w:marBottom w:val="0"/>
      <w:divBdr>
        <w:top w:val="none" w:sz="0" w:space="0" w:color="auto"/>
        <w:left w:val="none" w:sz="0" w:space="0" w:color="auto"/>
        <w:bottom w:val="none" w:sz="0" w:space="0" w:color="auto"/>
        <w:right w:val="none" w:sz="0" w:space="0" w:color="auto"/>
      </w:divBdr>
    </w:div>
    <w:div w:id="1218977271">
      <w:bodyDiv w:val="1"/>
      <w:marLeft w:val="0"/>
      <w:marRight w:val="0"/>
      <w:marTop w:val="0"/>
      <w:marBottom w:val="0"/>
      <w:divBdr>
        <w:top w:val="none" w:sz="0" w:space="0" w:color="auto"/>
        <w:left w:val="none" w:sz="0" w:space="0" w:color="auto"/>
        <w:bottom w:val="none" w:sz="0" w:space="0" w:color="auto"/>
        <w:right w:val="none" w:sz="0" w:space="0" w:color="auto"/>
      </w:divBdr>
    </w:div>
    <w:div w:id="1221752282">
      <w:bodyDiv w:val="1"/>
      <w:marLeft w:val="0"/>
      <w:marRight w:val="0"/>
      <w:marTop w:val="0"/>
      <w:marBottom w:val="0"/>
      <w:divBdr>
        <w:top w:val="none" w:sz="0" w:space="0" w:color="auto"/>
        <w:left w:val="none" w:sz="0" w:space="0" w:color="auto"/>
        <w:bottom w:val="none" w:sz="0" w:space="0" w:color="auto"/>
        <w:right w:val="none" w:sz="0" w:space="0" w:color="auto"/>
      </w:divBdr>
    </w:div>
    <w:div w:id="1226187926">
      <w:bodyDiv w:val="1"/>
      <w:marLeft w:val="0"/>
      <w:marRight w:val="0"/>
      <w:marTop w:val="0"/>
      <w:marBottom w:val="0"/>
      <w:divBdr>
        <w:top w:val="none" w:sz="0" w:space="0" w:color="auto"/>
        <w:left w:val="none" w:sz="0" w:space="0" w:color="auto"/>
        <w:bottom w:val="none" w:sz="0" w:space="0" w:color="auto"/>
        <w:right w:val="none" w:sz="0" w:space="0" w:color="auto"/>
      </w:divBdr>
    </w:div>
    <w:div w:id="1230455495">
      <w:bodyDiv w:val="1"/>
      <w:marLeft w:val="0"/>
      <w:marRight w:val="0"/>
      <w:marTop w:val="0"/>
      <w:marBottom w:val="0"/>
      <w:divBdr>
        <w:top w:val="none" w:sz="0" w:space="0" w:color="auto"/>
        <w:left w:val="none" w:sz="0" w:space="0" w:color="auto"/>
        <w:bottom w:val="none" w:sz="0" w:space="0" w:color="auto"/>
        <w:right w:val="none" w:sz="0" w:space="0" w:color="auto"/>
      </w:divBdr>
    </w:div>
    <w:div w:id="1231965667">
      <w:bodyDiv w:val="1"/>
      <w:marLeft w:val="0"/>
      <w:marRight w:val="0"/>
      <w:marTop w:val="0"/>
      <w:marBottom w:val="0"/>
      <w:divBdr>
        <w:top w:val="none" w:sz="0" w:space="0" w:color="auto"/>
        <w:left w:val="none" w:sz="0" w:space="0" w:color="auto"/>
        <w:bottom w:val="none" w:sz="0" w:space="0" w:color="auto"/>
        <w:right w:val="none" w:sz="0" w:space="0" w:color="auto"/>
      </w:divBdr>
    </w:div>
    <w:div w:id="1235437561">
      <w:bodyDiv w:val="1"/>
      <w:marLeft w:val="0"/>
      <w:marRight w:val="0"/>
      <w:marTop w:val="0"/>
      <w:marBottom w:val="0"/>
      <w:divBdr>
        <w:top w:val="none" w:sz="0" w:space="0" w:color="auto"/>
        <w:left w:val="none" w:sz="0" w:space="0" w:color="auto"/>
        <w:bottom w:val="none" w:sz="0" w:space="0" w:color="auto"/>
        <w:right w:val="none" w:sz="0" w:space="0" w:color="auto"/>
      </w:divBdr>
    </w:div>
    <w:div w:id="1237669063">
      <w:bodyDiv w:val="1"/>
      <w:marLeft w:val="0"/>
      <w:marRight w:val="0"/>
      <w:marTop w:val="0"/>
      <w:marBottom w:val="0"/>
      <w:divBdr>
        <w:top w:val="none" w:sz="0" w:space="0" w:color="auto"/>
        <w:left w:val="none" w:sz="0" w:space="0" w:color="auto"/>
        <w:bottom w:val="none" w:sz="0" w:space="0" w:color="auto"/>
        <w:right w:val="none" w:sz="0" w:space="0" w:color="auto"/>
      </w:divBdr>
    </w:div>
    <w:div w:id="1241330086">
      <w:bodyDiv w:val="1"/>
      <w:marLeft w:val="0"/>
      <w:marRight w:val="0"/>
      <w:marTop w:val="0"/>
      <w:marBottom w:val="0"/>
      <w:divBdr>
        <w:top w:val="none" w:sz="0" w:space="0" w:color="auto"/>
        <w:left w:val="none" w:sz="0" w:space="0" w:color="auto"/>
        <w:bottom w:val="none" w:sz="0" w:space="0" w:color="auto"/>
        <w:right w:val="none" w:sz="0" w:space="0" w:color="auto"/>
      </w:divBdr>
    </w:div>
    <w:div w:id="1241452710">
      <w:bodyDiv w:val="1"/>
      <w:marLeft w:val="0"/>
      <w:marRight w:val="0"/>
      <w:marTop w:val="0"/>
      <w:marBottom w:val="0"/>
      <w:divBdr>
        <w:top w:val="none" w:sz="0" w:space="0" w:color="auto"/>
        <w:left w:val="none" w:sz="0" w:space="0" w:color="auto"/>
        <w:bottom w:val="none" w:sz="0" w:space="0" w:color="auto"/>
        <w:right w:val="none" w:sz="0" w:space="0" w:color="auto"/>
      </w:divBdr>
    </w:div>
    <w:div w:id="1243178148">
      <w:bodyDiv w:val="1"/>
      <w:marLeft w:val="0"/>
      <w:marRight w:val="0"/>
      <w:marTop w:val="0"/>
      <w:marBottom w:val="0"/>
      <w:divBdr>
        <w:top w:val="none" w:sz="0" w:space="0" w:color="auto"/>
        <w:left w:val="none" w:sz="0" w:space="0" w:color="auto"/>
        <w:bottom w:val="none" w:sz="0" w:space="0" w:color="auto"/>
        <w:right w:val="none" w:sz="0" w:space="0" w:color="auto"/>
      </w:divBdr>
    </w:div>
    <w:div w:id="1252468729">
      <w:bodyDiv w:val="1"/>
      <w:marLeft w:val="0"/>
      <w:marRight w:val="0"/>
      <w:marTop w:val="0"/>
      <w:marBottom w:val="0"/>
      <w:divBdr>
        <w:top w:val="none" w:sz="0" w:space="0" w:color="auto"/>
        <w:left w:val="none" w:sz="0" w:space="0" w:color="auto"/>
        <w:bottom w:val="none" w:sz="0" w:space="0" w:color="auto"/>
        <w:right w:val="none" w:sz="0" w:space="0" w:color="auto"/>
      </w:divBdr>
    </w:div>
    <w:div w:id="1257783263">
      <w:bodyDiv w:val="1"/>
      <w:marLeft w:val="0"/>
      <w:marRight w:val="0"/>
      <w:marTop w:val="0"/>
      <w:marBottom w:val="0"/>
      <w:divBdr>
        <w:top w:val="none" w:sz="0" w:space="0" w:color="auto"/>
        <w:left w:val="none" w:sz="0" w:space="0" w:color="auto"/>
        <w:bottom w:val="none" w:sz="0" w:space="0" w:color="auto"/>
        <w:right w:val="none" w:sz="0" w:space="0" w:color="auto"/>
      </w:divBdr>
    </w:div>
    <w:div w:id="1259413915">
      <w:bodyDiv w:val="1"/>
      <w:marLeft w:val="0"/>
      <w:marRight w:val="0"/>
      <w:marTop w:val="0"/>
      <w:marBottom w:val="0"/>
      <w:divBdr>
        <w:top w:val="none" w:sz="0" w:space="0" w:color="auto"/>
        <w:left w:val="none" w:sz="0" w:space="0" w:color="auto"/>
        <w:bottom w:val="none" w:sz="0" w:space="0" w:color="auto"/>
        <w:right w:val="none" w:sz="0" w:space="0" w:color="auto"/>
      </w:divBdr>
    </w:div>
    <w:div w:id="1260144570">
      <w:bodyDiv w:val="1"/>
      <w:marLeft w:val="0"/>
      <w:marRight w:val="0"/>
      <w:marTop w:val="0"/>
      <w:marBottom w:val="0"/>
      <w:divBdr>
        <w:top w:val="none" w:sz="0" w:space="0" w:color="auto"/>
        <w:left w:val="none" w:sz="0" w:space="0" w:color="auto"/>
        <w:bottom w:val="none" w:sz="0" w:space="0" w:color="auto"/>
        <w:right w:val="none" w:sz="0" w:space="0" w:color="auto"/>
      </w:divBdr>
    </w:div>
    <w:div w:id="1261403247">
      <w:bodyDiv w:val="1"/>
      <w:marLeft w:val="0"/>
      <w:marRight w:val="0"/>
      <w:marTop w:val="0"/>
      <w:marBottom w:val="0"/>
      <w:divBdr>
        <w:top w:val="none" w:sz="0" w:space="0" w:color="auto"/>
        <w:left w:val="none" w:sz="0" w:space="0" w:color="auto"/>
        <w:bottom w:val="none" w:sz="0" w:space="0" w:color="auto"/>
        <w:right w:val="none" w:sz="0" w:space="0" w:color="auto"/>
      </w:divBdr>
    </w:div>
    <w:div w:id="1262228601">
      <w:bodyDiv w:val="1"/>
      <w:marLeft w:val="0"/>
      <w:marRight w:val="0"/>
      <w:marTop w:val="0"/>
      <w:marBottom w:val="0"/>
      <w:divBdr>
        <w:top w:val="none" w:sz="0" w:space="0" w:color="auto"/>
        <w:left w:val="none" w:sz="0" w:space="0" w:color="auto"/>
        <w:bottom w:val="none" w:sz="0" w:space="0" w:color="auto"/>
        <w:right w:val="none" w:sz="0" w:space="0" w:color="auto"/>
      </w:divBdr>
    </w:div>
    <w:div w:id="1263761104">
      <w:bodyDiv w:val="1"/>
      <w:marLeft w:val="0"/>
      <w:marRight w:val="0"/>
      <w:marTop w:val="0"/>
      <w:marBottom w:val="0"/>
      <w:divBdr>
        <w:top w:val="none" w:sz="0" w:space="0" w:color="auto"/>
        <w:left w:val="none" w:sz="0" w:space="0" w:color="auto"/>
        <w:bottom w:val="none" w:sz="0" w:space="0" w:color="auto"/>
        <w:right w:val="none" w:sz="0" w:space="0" w:color="auto"/>
      </w:divBdr>
    </w:div>
    <w:div w:id="1266885733">
      <w:bodyDiv w:val="1"/>
      <w:marLeft w:val="0"/>
      <w:marRight w:val="0"/>
      <w:marTop w:val="0"/>
      <w:marBottom w:val="0"/>
      <w:divBdr>
        <w:top w:val="none" w:sz="0" w:space="0" w:color="auto"/>
        <w:left w:val="none" w:sz="0" w:space="0" w:color="auto"/>
        <w:bottom w:val="none" w:sz="0" w:space="0" w:color="auto"/>
        <w:right w:val="none" w:sz="0" w:space="0" w:color="auto"/>
      </w:divBdr>
    </w:div>
    <w:div w:id="1268849041">
      <w:bodyDiv w:val="1"/>
      <w:marLeft w:val="0"/>
      <w:marRight w:val="0"/>
      <w:marTop w:val="0"/>
      <w:marBottom w:val="0"/>
      <w:divBdr>
        <w:top w:val="none" w:sz="0" w:space="0" w:color="auto"/>
        <w:left w:val="none" w:sz="0" w:space="0" w:color="auto"/>
        <w:bottom w:val="none" w:sz="0" w:space="0" w:color="auto"/>
        <w:right w:val="none" w:sz="0" w:space="0" w:color="auto"/>
      </w:divBdr>
    </w:div>
    <w:div w:id="1275750289">
      <w:bodyDiv w:val="1"/>
      <w:marLeft w:val="0"/>
      <w:marRight w:val="0"/>
      <w:marTop w:val="0"/>
      <w:marBottom w:val="0"/>
      <w:divBdr>
        <w:top w:val="none" w:sz="0" w:space="0" w:color="auto"/>
        <w:left w:val="none" w:sz="0" w:space="0" w:color="auto"/>
        <w:bottom w:val="none" w:sz="0" w:space="0" w:color="auto"/>
        <w:right w:val="none" w:sz="0" w:space="0" w:color="auto"/>
      </w:divBdr>
    </w:div>
    <w:div w:id="1277365805">
      <w:bodyDiv w:val="1"/>
      <w:marLeft w:val="0"/>
      <w:marRight w:val="0"/>
      <w:marTop w:val="0"/>
      <w:marBottom w:val="0"/>
      <w:divBdr>
        <w:top w:val="none" w:sz="0" w:space="0" w:color="auto"/>
        <w:left w:val="none" w:sz="0" w:space="0" w:color="auto"/>
        <w:bottom w:val="none" w:sz="0" w:space="0" w:color="auto"/>
        <w:right w:val="none" w:sz="0" w:space="0" w:color="auto"/>
      </w:divBdr>
    </w:div>
    <w:div w:id="1278104193">
      <w:bodyDiv w:val="1"/>
      <w:marLeft w:val="0"/>
      <w:marRight w:val="0"/>
      <w:marTop w:val="0"/>
      <w:marBottom w:val="0"/>
      <w:divBdr>
        <w:top w:val="none" w:sz="0" w:space="0" w:color="auto"/>
        <w:left w:val="none" w:sz="0" w:space="0" w:color="auto"/>
        <w:bottom w:val="none" w:sz="0" w:space="0" w:color="auto"/>
        <w:right w:val="none" w:sz="0" w:space="0" w:color="auto"/>
      </w:divBdr>
    </w:div>
    <w:div w:id="1291060164">
      <w:bodyDiv w:val="1"/>
      <w:marLeft w:val="0"/>
      <w:marRight w:val="0"/>
      <w:marTop w:val="0"/>
      <w:marBottom w:val="0"/>
      <w:divBdr>
        <w:top w:val="none" w:sz="0" w:space="0" w:color="auto"/>
        <w:left w:val="none" w:sz="0" w:space="0" w:color="auto"/>
        <w:bottom w:val="none" w:sz="0" w:space="0" w:color="auto"/>
        <w:right w:val="none" w:sz="0" w:space="0" w:color="auto"/>
      </w:divBdr>
    </w:div>
    <w:div w:id="1292128272">
      <w:bodyDiv w:val="1"/>
      <w:marLeft w:val="0"/>
      <w:marRight w:val="0"/>
      <w:marTop w:val="0"/>
      <w:marBottom w:val="0"/>
      <w:divBdr>
        <w:top w:val="none" w:sz="0" w:space="0" w:color="auto"/>
        <w:left w:val="none" w:sz="0" w:space="0" w:color="auto"/>
        <w:bottom w:val="none" w:sz="0" w:space="0" w:color="auto"/>
        <w:right w:val="none" w:sz="0" w:space="0" w:color="auto"/>
      </w:divBdr>
    </w:div>
    <w:div w:id="1298099750">
      <w:bodyDiv w:val="1"/>
      <w:marLeft w:val="0"/>
      <w:marRight w:val="0"/>
      <w:marTop w:val="0"/>
      <w:marBottom w:val="0"/>
      <w:divBdr>
        <w:top w:val="none" w:sz="0" w:space="0" w:color="auto"/>
        <w:left w:val="none" w:sz="0" w:space="0" w:color="auto"/>
        <w:bottom w:val="none" w:sz="0" w:space="0" w:color="auto"/>
        <w:right w:val="none" w:sz="0" w:space="0" w:color="auto"/>
      </w:divBdr>
    </w:div>
    <w:div w:id="1302811003">
      <w:bodyDiv w:val="1"/>
      <w:marLeft w:val="0"/>
      <w:marRight w:val="0"/>
      <w:marTop w:val="0"/>
      <w:marBottom w:val="0"/>
      <w:divBdr>
        <w:top w:val="none" w:sz="0" w:space="0" w:color="auto"/>
        <w:left w:val="none" w:sz="0" w:space="0" w:color="auto"/>
        <w:bottom w:val="none" w:sz="0" w:space="0" w:color="auto"/>
        <w:right w:val="none" w:sz="0" w:space="0" w:color="auto"/>
      </w:divBdr>
    </w:div>
    <w:div w:id="1316101902">
      <w:bodyDiv w:val="1"/>
      <w:marLeft w:val="0"/>
      <w:marRight w:val="0"/>
      <w:marTop w:val="0"/>
      <w:marBottom w:val="0"/>
      <w:divBdr>
        <w:top w:val="none" w:sz="0" w:space="0" w:color="auto"/>
        <w:left w:val="none" w:sz="0" w:space="0" w:color="auto"/>
        <w:bottom w:val="none" w:sz="0" w:space="0" w:color="auto"/>
        <w:right w:val="none" w:sz="0" w:space="0" w:color="auto"/>
      </w:divBdr>
    </w:div>
    <w:div w:id="1320307692">
      <w:bodyDiv w:val="1"/>
      <w:marLeft w:val="0"/>
      <w:marRight w:val="0"/>
      <w:marTop w:val="0"/>
      <w:marBottom w:val="0"/>
      <w:divBdr>
        <w:top w:val="none" w:sz="0" w:space="0" w:color="auto"/>
        <w:left w:val="none" w:sz="0" w:space="0" w:color="auto"/>
        <w:bottom w:val="none" w:sz="0" w:space="0" w:color="auto"/>
        <w:right w:val="none" w:sz="0" w:space="0" w:color="auto"/>
      </w:divBdr>
    </w:div>
    <w:div w:id="1326056642">
      <w:bodyDiv w:val="1"/>
      <w:marLeft w:val="0"/>
      <w:marRight w:val="0"/>
      <w:marTop w:val="0"/>
      <w:marBottom w:val="0"/>
      <w:divBdr>
        <w:top w:val="none" w:sz="0" w:space="0" w:color="auto"/>
        <w:left w:val="none" w:sz="0" w:space="0" w:color="auto"/>
        <w:bottom w:val="none" w:sz="0" w:space="0" w:color="auto"/>
        <w:right w:val="none" w:sz="0" w:space="0" w:color="auto"/>
      </w:divBdr>
    </w:div>
    <w:div w:id="1335064966">
      <w:bodyDiv w:val="1"/>
      <w:marLeft w:val="0"/>
      <w:marRight w:val="0"/>
      <w:marTop w:val="0"/>
      <w:marBottom w:val="0"/>
      <w:divBdr>
        <w:top w:val="none" w:sz="0" w:space="0" w:color="auto"/>
        <w:left w:val="none" w:sz="0" w:space="0" w:color="auto"/>
        <w:bottom w:val="none" w:sz="0" w:space="0" w:color="auto"/>
        <w:right w:val="none" w:sz="0" w:space="0" w:color="auto"/>
      </w:divBdr>
    </w:div>
    <w:div w:id="1341928325">
      <w:bodyDiv w:val="1"/>
      <w:marLeft w:val="0"/>
      <w:marRight w:val="0"/>
      <w:marTop w:val="0"/>
      <w:marBottom w:val="0"/>
      <w:divBdr>
        <w:top w:val="none" w:sz="0" w:space="0" w:color="auto"/>
        <w:left w:val="none" w:sz="0" w:space="0" w:color="auto"/>
        <w:bottom w:val="none" w:sz="0" w:space="0" w:color="auto"/>
        <w:right w:val="none" w:sz="0" w:space="0" w:color="auto"/>
      </w:divBdr>
    </w:div>
    <w:div w:id="1344822657">
      <w:bodyDiv w:val="1"/>
      <w:marLeft w:val="0"/>
      <w:marRight w:val="0"/>
      <w:marTop w:val="0"/>
      <w:marBottom w:val="0"/>
      <w:divBdr>
        <w:top w:val="none" w:sz="0" w:space="0" w:color="auto"/>
        <w:left w:val="none" w:sz="0" w:space="0" w:color="auto"/>
        <w:bottom w:val="none" w:sz="0" w:space="0" w:color="auto"/>
        <w:right w:val="none" w:sz="0" w:space="0" w:color="auto"/>
      </w:divBdr>
    </w:div>
    <w:div w:id="1346207219">
      <w:bodyDiv w:val="1"/>
      <w:marLeft w:val="0"/>
      <w:marRight w:val="0"/>
      <w:marTop w:val="0"/>
      <w:marBottom w:val="0"/>
      <w:divBdr>
        <w:top w:val="none" w:sz="0" w:space="0" w:color="auto"/>
        <w:left w:val="none" w:sz="0" w:space="0" w:color="auto"/>
        <w:bottom w:val="none" w:sz="0" w:space="0" w:color="auto"/>
        <w:right w:val="none" w:sz="0" w:space="0" w:color="auto"/>
      </w:divBdr>
    </w:div>
    <w:div w:id="1353342240">
      <w:bodyDiv w:val="1"/>
      <w:marLeft w:val="0"/>
      <w:marRight w:val="0"/>
      <w:marTop w:val="0"/>
      <w:marBottom w:val="0"/>
      <w:divBdr>
        <w:top w:val="none" w:sz="0" w:space="0" w:color="auto"/>
        <w:left w:val="none" w:sz="0" w:space="0" w:color="auto"/>
        <w:bottom w:val="none" w:sz="0" w:space="0" w:color="auto"/>
        <w:right w:val="none" w:sz="0" w:space="0" w:color="auto"/>
      </w:divBdr>
    </w:div>
    <w:div w:id="1354530668">
      <w:bodyDiv w:val="1"/>
      <w:marLeft w:val="0"/>
      <w:marRight w:val="0"/>
      <w:marTop w:val="0"/>
      <w:marBottom w:val="0"/>
      <w:divBdr>
        <w:top w:val="none" w:sz="0" w:space="0" w:color="auto"/>
        <w:left w:val="none" w:sz="0" w:space="0" w:color="auto"/>
        <w:bottom w:val="none" w:sz="0" w:space="0" w:color="auto"/>
        <w:right w:val="none" w:sz="0" w:space="0" w:color="auto"/>
      </w:divBdr>
    </w:div>
    <w:div w:id="1355882184">
      <w:bodyDiv w:val="1"/>
      <w:marLeft w:val="0"/>
      <w:marRight w:val="0"/>
      <w:marTop w:val="0"/>
      <w:marBottom w:val="0"/>
      <w:divBdr>
        <w:top w:val="none" w:sz="0" w:space="0" w:color="auto"/>
        <w:left w:val="none" w:sz="0" w:space="0" w:color="auto"/>
        <w:bottom w:val="none" w:sz="0" w:space="0" w:color="auto"/>
        <w:right w:val="none" w:sz="0" w:space="0" w:color="auto"/>
      </w:divBdr>
    </w:div>
    <w:div w:id="1360817668">
      <w:bodyDiv w:val="1"/>
      <w:marLeft w:val="0"/>
      <w:marRight w:val="0"/>
      <w:marTop w:val="0"/>
      <w:marBottom w:val="0"/>
      <w:divBdr>
        <w:top w:val="none" w:sz="0" w:space="0" w:color="auto"/>
        <w:left w:val="none" w:sz="0" w:space="0" w:color="auto"/>
        <w:bottom w:val="none" w:sz="0" w:space="0" w:color="auto"/>
        <w:right w:val="none" w:sz="0" w:space="0" w:color="auto"/>
      </w:divBdr>
    </w:div>
    <w:div w:id="1365403916">
      <w:bodyDiv w:val="1"/>
      <w:marLeft w:val="0"/>
      <w:marRight w:val="0"/>
      <w:marTop w:val="0"/>
      <w:marBottom w:val="0"/>
      <w:divBdr>
        <w:top w:val="none" w:sz="0" w:space="0" w:color="auto"/>
        <w:left w:val="none" w:sz="0" w:space="0" w:color="auto"/>
        <w:bottom w:val="none" w:sz="0" w:space="0" w:color="auto"/>
        <w:right w:val="none" w:sz="0" w:space="0" w:color="auto"/>
      </w:divBdr>
    </w:div>
    <w:div w:id="1371760788">
      <w:bodyDiv w:val="1"/>
      <w:marLeft w:val="0"/>
      <w:marRight w:val="0"/>
      <w:marTop w:val="0"/>
      <w:marBottom w:val="0"/>
      <w:divBdr>
        <w:top w:val="none" w:sz="0" w:space="0" w:color="auto"/>
        <w:left w:val="none" w:sz="0" w:space="0" w:color="auto"/>
        <w:bottom w:val="none" w:sz="0" w:space="0" w:color="auto"/>
        <w:right w:val="none" w:sz="0" w:space="0" w:color="auto"/>
      </w:divBdr>
    </w:div>
    <w:div w:id="1372732929">
      <w:bodyDiv w:val="1"/>
      <w:marLeft w:val="0"/>
      <w:marRight w:val="0"/>
      <w:marTop w:val="0"/>
      <w:marBottom w:val="0"/>
      <w:divBdr>
        <w:top w:val="none" w:sz="0" w:space="0" w:color="auto"/>
        <w:left w:val="none" w:sz="0" w:space="0" w:color="auto"/>
        <w:bottom w:val="none" w:sz="0" w:space="0" w:color="auto"/>
        <w:right w:val="none" w:sz="0" w:space="0" w:color="auto"/>
      </w:divBdr>
    </w:div>
    <w:div w:id="1378701845">
      <w:bodyDiv w:val="1"/>
      <w:marLeft w:val="0"/>
      <w:marRight w:val="0"/>
      <w:marTop w:val="0"/>
      <w:marBottom w:val="0"/>
      <w:divBdr>
        <w:top w:val="none" w:sz="0" w:space="0" w:color="auto"/>
        <w:left w:val="none" w:sz="0" w:space="0" w:color="auto"/>
        <w:bottom w:val="none" w:sz="0" w:space="0" w:color="auto"/>
        <w:right w:val="none" w:sz="0" w:space="0" w:color="auto"/>
      </w:divBdr>
    </w:div>
    <w:div w:id="1379668798">
      <w:bodyDiv w:val="1"/>
      <w:marLeft w:val="0"/>
      <w:marRight w:val="0"/>
      <w:marTop w:val="0"/>
      <w:marBottom w:val="0"/>
      <w:divBdr>
        <w:top w:val="none" w:sz="0" w:space="0" w:color="auto"/>
        <w:left w:val="none" w:sz="0" w:space="0" w:color="auto"/>
        <w:bottom w:val="none" w:sz="0" w:space="0" w:color="auto"/>
        <w:right w:val="none" w:sz="0" w:space="0" w:color="auto"/>
      </w:divBdr>
    </w:div>
    <w:div w:id="1379743500">
      <w:bodyDiv w:val="1"/>
      <w:marLeft w:val="0"/>
      <w:marRight w:val="0"/>
      <w:marTop w:val="0"/>
      <w:marBottom w:val="0"/>
      <w:divBdr>
        <w:top w:val="none" w:sz="0" w:space="0" w:color="auto"/>
        <w:left w:val="none" w:sz="0" w:space="0" w:color="auto"/>
        <w:bottom w:val="none" w:sz="0" w:space="0" w:color="auto"/>
        <w:right w:val="none" w:sz="0" w:space="0" w:color="auto"/>
      </w:divBdr>
    </w:div>
    <w:div w:id="1390956318">
      <w:bodyDiv w:val="1"/>
      <w:marLeft w:val="0"/>
      <w:marRight w:val="0"/>
      <w:marTop w:val="0"/>
      <w:marBottom w:val="0"/>
      <w:divBdr>
        <w:top w:val="none" w:sz="0" w:space="0" w:color="auto"/>
        <w:left w:val="none" w:sz="0" w:space="0" w:color="auto"/>
        <w:bottom w:val="none" w:sz="0" w:space="0" w:color="auto"/>
        <w:right w:val="none" w:sz="0" w:space="0" w:color="auto"/>
      </w:divBdr>
    </w:div>
    <w:div w:id="1391882431">
      <w:bodyDiv w:val="1"/>
      <w:marLeft w:val="0"/>
      <w:marRight w:val="0"/>
      <w:marTop w:val="0"/>
      <w:marBottom w:val="0"/>
      <w:divBdr>
        <w:top w:val="none" w:sz="0" w:space="0" w:color="auto"/>
        <w:left w:val="none" w:sz="0" w:space="0" w:color="auto"/>
        <w:bottom w:val="none" w:sz="0" w:space="0" w:color="auto"/>
        <w:right w:val="none" w:sz="0" w:space="0" w:color="auto"/>
      </w:divBdr>
    </w:div>
    <w:div w:id="1392659960">
      <w:bodyDiv w:val="1"/>
      <w:marLeft w:val="0"/>
      <w:marRight w:val="0"/>
      <w:marTop w:val="0"/>
      <w:marBottom w:val="0"/>
      <w:divBdr>
        <w:top w:val="none" w:sz="0" w:space="0" w:color="auto"/>
        <w:left w:val="none" w:sz="0" w:space="0" w:color="auto"/>
        <w:bottom w:val="none" w:sz="0" w:space="0" w:color="auto"/>
        <w:right w:val="none" w:sz="0" w:space="0" w:color="auto"/>
      </w:divBdr>
    </w:div>
    <w:div w:id="1396389930">
      <w:bodyDiv w:val="1"/>
      <w:marLeft w:val="0"/>
      <w:marRight w:val="0"/>
      <w:marTop w:val="0"/>
      <w:marBottom w:val="0"/>
      <w:divBdr>
        <w:top w:val="none" w:sz="0" w:space="0" w:color="auto"/>
        <w:left w:val="none" w:sz="0" w:space="0" w:color="auto"/>
        <w:bottom w:val="none" w:sz="0" w:space="0" w:color="auto"/>
        <w:right w:val="none" w:sz="0" w:space="0" w:color="auto"/>
      </w:divBdr>
    </w:div>
    <w:div w:id="1397121742">
      <w:bodyDiv w:val="1"/>
      <w:marLeft w:val="0"/>
      <w:marRight w:val="0"/>
      <w:marTop w:val="0"/>
      <w:marBottom w:val="0"/>
      <w:divBdr>
        <w:top w:val="none" w:sz="0" w:space="0" w:color="auto"/>
        <w:left w:val="none" w:sz="0" w:space="0" w:color="auto"/>
        <w:bottom w:val="none" w:sz="0" w:space="0" w:color="auto"/>
        <w:right w:val="none" w:sz="0" w:space="0" w:color="auto"/>
      </w:divBdr>
    </w:div>
    <w:div w:id="1400979807">
      <w:bodyDiv w:val="1"/>
      <w:marLeft w:val="0"/>
      <w:marRight w:val="0"/>
      <w:marTop w:val="0"/>
      <w:marBottom w:val="0"/>
      <w:divBdr>
        <w:top w:val="none" w:sz="0" w:space="0" w:color="auto"/>
        <w:left w:val="none" w:sz="0" w:space="0" w:color="auto"/>
        <w:bottom w:val="none" w:sz="0" w:space="0" w:color="auto"/>
        <w:right w:val="none" w:sz="0" w:space="0" w:color="auto"/>
      </w:divBdr>
    </w:div>
    <w:div w:id="1409570602">
      <w:bodyDiv w:val="1"/>
      <w:marLeft w:val="0"/>
      <w:marRight w:val="0"/>
      <w:marTop w:val="0"/>
      <w:marBottom w:val="0"/>
      <w:divBdr>
        <w:top w:val="none" w:sz="0" w:space="0" w:color="auto"/>
        <w:left w:val="none" w:sz="0" w:space="0" w:color="auto"/>
        <w:bottom w:val="none" w:sz="0" w:space="0" w:color="auto"/>
        <w:right w:val="none" w:sz="0" w:space="0" w:color="auto"/>
      </w:divBdr>
    </w:div>
    <w:div w:id="1423645293">
      <w:bodyDiv w:val="1"/>
      <w:marLeft w:val="0"/>
      <w:marRight w:val="0"/>
      <w:marTop w:val="0"/>
      <w:marBottom w:val="0"/>
      <w:divBdr>
        <w:top w:val="none" w:sz="0" w:space="0" w:color="auto"/>
        <w:left w:val="none" w:sz="0" w:space="0" w:color="auto"/>
        <w:bottom w:val="none" w:sz="0" w:space="0" w:color="auto"/>
        <w:right w:val="none" w:sz="0" w:space="0" w:color="auto"/>
      </w:divBdr>
    </w:div>
    <w:div w:id="1427968081">
      <w:bodyDiv w:val="1"/>
      <w:marLeft w:val="0"/>
      <w:marRight w:val="0"/>
      <w:marTop w:val="0"/>
      <w:marBottom w:val="0"/>
      <w:divBdr>
        <w:top w:val="none" w:sz="0" w:space="0" w:color="auto"/>
        <w:left w:val="none" w:sz="0" w:space="0" w:color="auto"/>
        <w:bottom w:val="none" w:sz="0" w:space="0" w:color="auto"/>
        <w:right w:val="none" w:sz="0" w:space="0" w:color="auto"/>
      </w:divBdr>
    </w:div>
    <w:div w:id="1435858417">
      <w:bodyDiv w:val="1"/>
      <w:marLeft w:val="0"/>
      <w:marRight w:val="0"/>
      <w:marTop w:val="0"/>
      <w:marBottom w:val="0"/>
      <w:divBdr>
        <w:top w:val="none" w:sz="0" w:space="0" w:color="auto"/>
        <w:left w:val="none" w:sz="0" w:space="0" w:color="auto"/>
        <w:bottom w:val="none" w:sz="0" w:space="0" w:color="auto"/>
        <w:right w:val="none" w:sz="0" w:space="0" w:color="auto"/>
      </w:divBdr>
    </w:div>
    <w:div w:id="1436747595">
      <w:bodyDiv w:val="1"/>
      <w:marLeft w:val="0"/>
      <w:marRight w:val="0"/>
      <w:marTop w:val="0"/>
      <w:marBottom w:val="0"/>
      <w:divBdr>
        <w:top w:val="none" w:sz="0" w:space="0" w:color="auto"/>
        <w:left w:val="none" w:sz="0" w:space="0" w:color="auto"/>
        <w:bottom w:val="none" w:sz="0" w:space="0" w:color="auto"/>
        <w:right w:val="none" w:sz="0" w:space="0" w:color="auto"/>
      </w:divBdr>
    </w:div>
    <w:div w:id="1444615684">
      <w:bodyDiv w:val="1"/>
      <w:marLeft w:val="0"/>
      <w:marRight w:val="0"/>
      <w:marTop w:val="0"/>
      <w:marBottom w:val="0"/>
      <w:divBdr>
        <w:top w:val="none" w:sz="0" w:space="0" w:color="auto"/>
        <w:left w:val="none" w:sz="0" w:space="0" w:color="auto"/>
        <w:bottom w:val="none" w:sz="0" w:space="0" w:color="auto"/>
        <w:right w:val="none" w:sz="0" w:space="0" w:color="auto"/>
      </w:divBdr>
    </w:div>
    <w:div w:id="1450776990">
      <w:bodyDiv w:val="1"/>
      <w:marLeft w:val="0"/>
      <w:marRight w:val="0"/>
      <w:marTop w:val="0"/>
      <w:marBottom w:val="0"/>
      <w:divBdr>
        <w:top w:val="none" w:sz="0" w:space="0" w:color="auto"/>
        <w:left w:val="none" w:sz="0" w:space="0" w:color="auto"/>
        <w:bottom w:val="none" w:sz="0" w:space="0" w:color="auto"/>
        <w:right w:val="none" w:sz="0" w:space="0" w:color="auto"/>
      </w:divBdr>
    </w:div>
    <w:div w:id="1460614632">
      <w:bodyDiv w:val="1"/>
      <w:marLeft w:val="0"/>
      <w:marRight w:val="0"/>
      <w:marTop w:val="0"/>
      <w:marBottom w:val="0"/>
      <w:divBdr>
        <w:top w:val="none" w:sz="0" w:space="0" w:color="auto"/>
        <w:left w:val="none" w:sz="0" w:space="0" w:color="auto"/>
        <w:bottom w:val="none" w:sz="0" w:space="0" w:color="auto"/>
        <w:right w:val="none" w:sz="0" w:space="0" w:color="auto"/>
      </w:divBdr>
    </w:div>
    <w:div w:id="1460998618">
      <w:bodyDiv w:val="1"/>
      <w:marLeft w:val="0"/>
      <w:marRight w:val="0"/>
      <w:marTop w:val="0"/>
      <w:marBottom w:val="0"/>
      <w:divBdr>
        <w:top w:val="none" w:sz="0" w:space="0" w:color="auto"/>
        <w:left w:val="none" w:sz="0" w:space="0" w:color="auto"/>
        <w:bottom w:val="none" w:sz="0" w:space="0" w:color="auto"/>
        <w:right w:val="none" w:sz="0" w:space="0" w:color="auto"/>
      </w:divBdr>
    </w:div>
    <w:div w:id="1461262485">
      <w:bodyDiv w:val="1"/>
      <w:marLeft w:val="0"/>
      <w:marRight w:val="0"/>
      <w:marTop w:val="0"/>
      <w:marBottom w:val="0"/>
      <w:divBdr>
        <w:top w:val="none" w:sz="0" w:space="0" w:color="auto"/>
        <w:left w:val="none" w:sz="0" w:space="0" w:color="auto"/>
        <w:bottom w:val="none" w:sz="0" w:space="0" w:color="auto"/>
        <w:right w:val="none" w:sz="0" w:space="0" w:color="auto"/>
      </w:divBdr>
    </w:div>
    <w:div w:id="1461340744">
      <w:bodyDiv w:val="1"/>
      <w:marLeft w:val="0"/>
      <w:marRight w:val="0"/>
      <w:marTop w:val="0"/>
      <w:marBottom w:val="0"/>
      <w:divBdr>
        <w:top w:val="none" w:sz="0" w:space="0" w:color="auto"/>
        <w:left w:val="none" w:sz="0" w:space="0" w:color="auto"/>
        <w:bottom w:val="none" w:sz="0" w:space="0" w:color="auto"/>
        <w:right w:val="none" w:sz="0" w:space="0" w:color="auto"/>
      </w:divBdr>
    </w:div>
    <w:div w:id="1474101506">
      <w:bodyDiv w:val="1"/>
      <w:marLeft w:val="0"/>
      <w:marRight w:val="0"/>
      <w:marTop w:val="0"/>
      <w:marBottom w:val="0"/>
      <w:divBdr>
        <w:top w:val="none" w:sz="0" w:space="0" w:color="auto"/>
        <w:left w:val="none" w:sz="0" w:space="0" w:color="auto"/>
        <w:bottom w:val="none" w:sz="0" w:space="0" w:color="auto"/>
        <w:right w:val="none" w:sz="0" w:space="0" w:color="auto"/>
      </w:divBdr>
    </w:div>
    <w:div w:id="1475289466">
      <w:bodyDiv w:val="1"/>
      <w:marLeft w:val="0"/>
      <w:marRight w:val="0"/>
      <w:marTop w:val="0"/>
      <w:marBottom w:val="0"/>
      <w:divBdr>
        <w:top w:val="none" w:sz="0" w:space="0" w:color="auto"/>
        <w:left w:val="none" w:sz="0" w:space="0" w:color="auto"/>
        <w:bottom w:val="none" w:sz="0" w:space="0" w:color="auto"/>
        <w:right w:val="none" w:sz="0" w:space="0" w:color="auto"/>
      </w:divBdr>
    </w:div>
    <w:div w:id="1479764901">
      <w:bodyDiv w:val="1"/>
      <w:marLeft w:val="0"/>
      <w:marRight w:val="0"/>
      <w:marTop w:val="0"/>
      <w:marBottom w:val="0"/>
      <w:divBdr>
        <w:top w:val="none" w:sz="0" w:space="0" w:color="auto"/>
        <w:left w:val="none" w:sz="0" w:space="0" w:color="auto"/>
        <w:bottom w:val="none" w:sz="0" w:space="0" w:color="auto"/>
        <w:right w:val="none" w:sz="0" w:space="0" w:color="auto"/>
      </w:divBdr>
    </w:div>
    <w:div w:id="1483161462">
      <w:bodyDiv w:val="1"/>
      <w:marLeft w:val="0"/>
      <w:marRight w:val="0"/>
      <w:marTop w:val="0"/>
      <w:marBottom w:val="0"/>
      <w:divBdr>
        <w:top w:val="none" w:sz="0" w:space="0" w:color="auto"/>
        <w:left w:val="none" w:sz="0" w:space="0" w:color="auto"/>
        <w:bottom w:val="none" w:sz="0" w:space="0" w:color="auto"/>
        <w:right w:val="none" w:sz="0" w:space="0" w:color="auto"/>
      </w:divBdr>
    </w:div>
    <w:div w:id="1490485659">
      <w:bodyDiv w:val="1"/>
      <w:marLeft w:val="0"/>
      <w:marRight w:val="0"/>
      <w:marTop w:val="0"/>
      <w:marBottom w:val="0"/>
      <w:divBdr>
        <w:top w:val="none" w:sz="0" w:space="0" w:color="auto"/>
        <w:left w:val="none" w:sz="0" w:space="0" w:color="auto"/>
        <w:bottom w:val="none" w:sz="0" w:space="0" w:color="auto"/>
        <w:right w:val="none" w:sz="0" w:space="0" w:color="auto"/>
      </w:divBdr>
    </w:div>
    <w:div w:id="1508323016">
      <w:bodyDiv w:val="1"/>
      <w:marLeft w:val="0"/>
      <w:marRight w:val="0"/>
      <w:marTop w:val="0"/>
      <w:marBottom w:val="0"/>
      <w:divBdr>
        <w:top w:val="none" w:sz="0" w:space="0" w:color="auto"/>
        <w:left w:val="none" w:sz="0" w:space="0" w:color="auto"/>
        <w:bottom w:val="none" w:sz="0" w:space="0" w:color="auto"/>
        <w:right w:val="none" w:sz="0" w:space="0" w:color="auto"/>
      </w:divBdr>
    </w:div>
    <w:div w:id="1509976613">
      <w:bodyDiv w:val="1"/>
      <w:marLeft w:val="0"/>
      <w:marRight w:val="0"/>
      <w:marTop w:val="0"/>
      <w:marBottom w:val="0"/>
      <w:divBdr>
        <w:top w:val="none" w:sz="0" w:space="0" w:color="auto"/>
        <w:left w:val="none" w:sz="0" w:space="0" w:color="auto"/>
        <w:bottom w:val="none" w:sz="0" w:space="0" w:color="auto"/>
        <w:right w:val="none" w:sz="0" w:space="0" w:color="auto"/>
      </w:divBdr>
    </w:div>
    <w:div w:id="1510563818">
      <w:bodyDiv w:val="1"/>
      <w:marLeft w:val="0"/>
      <w:marRight w:val="0"/>
      <w:marTop w:val="0"/>
      <w:marBottom w:val="0"/>
      <w:divBdr>
        <w:top w:val="none" w:sz="0" w:space="0" w:color="auto"/>
        <w:left w:val="none" w:sz="0" w:space="0" w:color="auto"/>
        <w:bottom w:val="none" w:sz="0" w:space="0" w:color="auto"/>
        <w:right w:val="none" w:sz="0" w:space="0" w:color="auto"/>
      </w:divBdr>
    </w:div>
    <w:div w:id="1512257411">
      <w:bodyDiv w:val="1"/>
      <w:marLeft w:val="0"/>
      <w:marRight w:val="0"/>
      <w:marTop w:val="0"/>
      <w:marBottom w:val="0"/>
      <w:divBdr>
        <w:top w:val="none" w:sz="0" w:space="0" w:color="auto"/>
        <w:left w:val="none" w:sz="0" w:space="0" w:color="auto"/>
        <w:bottom w:val="none" w:sz="0" w:space="0" w:color="auto"/>
        <w:right w:val="none" w:sz="0" w:space="0" w:color="auto"/>
      </w:divBdr>
    </w:div>
    <w:div w:id="1514756929">
      <w:bodyDiv w:val="1"/>
      <w:marLeft w:val="0"/>
      <w:marRight w:val="0"/>
      <w:marTop w:val="0"/>
      <w:marBottom w:val="0"/>
      <w:divBdr>
        <w:top w:val="none" w:sz="0" w:space="0" w:color="auto"/>
        <w:left w:val="none" w:sz="0" w:space="0" w:color="auto"/>
        <w:bottom w:val="none" w:sz="0" w:space="0" w:color="auto"/>
        <w:right w:val="none" w:sz="0" w:space="0" w:color="auto"/>
      </w:divBdr>
    </w:div>
    <w:div w:id="1518035038">
      <w:bodyDiv w:val="1"/>
      <w:marLeft w:val="0"/>
      <w:marRight w:val="0"/>
      <w:marTop w:val="0"/>
      <w:marBottom w:val="0"/>
      <w:divBdr>
        <w:top w:val="none" w:sz="0" w:space="0" w:color="auto"/>
        <w:left w:val="none" w:sz="0" w:space="0" w:color="auto"/>
        <w:bottom w:val="none" w:sz="0" w:space="0" w:color="auto"/>
        <w:right w:val="none" w:sz="0" w:space="0" w:color="auto"/>
      </w:divBdr>
    </w:div>
    <w:div w:id="1536195864">
      <w:bodyDiv w:val="1"/>
      <w:marLeft w:val="0"/>
      <w:marRight w:val="0"/>
      <w:marTop w:val="0"/>
      <w:marBottom w:val="0"/>
      <w:divBdr>
        <w:top w:val="none" w:sz="0" w:space="0" w:color="auto"/>
        <w:left w:val="none" w:sz="0" w:space="0" w:color="auto"/>
        <w:bottom w:val="none" w:sz="0" w:space="0" w:color="auto"/>
        <w:right w:val="none" w:sz="0" w:space="0" w:color="auto"/>
      </w:divBdr>
    </w:div>
    <w:div w:id="1536311397">
      <w:bodyDiv w:val="1"/>
      <w:marLeft w:val="0"/>
      <w:marRight w:val="0"/>
      <w:marTop w:val="0"/>
      <w:marBottom w:val="0"/>
      <w:divBdr>
        <w:top w:val="none" w:sz="0" w:space="0" w:color="auto"/>
        <w:left w:val="none" w:sz="0" w:space="0" w:color="auto"/>
        <w:bottom w:val="none" w:sz="0" w:space="0" w:color="auto"/>
        <w:right w:val="none" w:sz="0" w:space="0" w:color="auto"/>
      </w:divBdr>
    </w:div>
    <w:div w:id="1538350859">
      <w:bodyDiv w:val="1"/>
      <w:marLeft w:val="0"/>
      <w:marRight w:val="0"/>
      <w:marTop w:val="0"/>
      <w:marBottom w:val="0"/>
      <w:divBdr>
        <w:top w:val="none" w:sz="0" w:space="0" w:color="auto"/>
        <w:left w:val="none" w:sz="0" w:space="0" w:color="auto"/>
        <w:bottom w:val="none" w:sz="0" w:space="0" w:color="auto"/>
        <w:right w:val="none" w:sz="0" w:space="0" w:color="auto"/>
      </w:divBdr>
    </w:div>
    <w:div w:id="1543787979">
      <w:bodyDiv w:val="1"/>
      <w:marLeft w:val="0"/>
      <w:marRight w:val="0"/>
      <w:marTop w:val="0"/>
      <w:marBottom w:val="0"/>
      <w:divBdr>
        <w:top w:val="none" w:sz="0" w:space="0" w:color="auto"/>
        <w:left w:val="none" w:sz="0" w:space="0" w:color="auto"/>
        <w:bottom w:val="none" w:sz="0" w:space="0" w:color="auto"/>
        <w:right w:val="none" w:sz="0" w:space="0" w:color="auto"/>
      </w:divBdr>
    </w:div>
    <w:div w:id="1547764871">
      <w:bodyDiv w:val="1"/>
      <w:marLeft w:val="0"/>
      <w:marRight w:val="0"/>
      <w:marTop w:val="0"/>
      <w:marBottom w:val="0"/>
      <w:divBdr>
        <w:top w:val="none" w:sz="0" w:space="0" w:color="auto"/>
        <w:left w:val="none" w:sz="0" w:space="0" w:color="auto"/>
        <w:bottom w:val="none" w:sz="0" w:space="0" w:color="auto"/>
        <w:right w:val="none" w:sz="0" w:space="0" w:color="auto"/>
      </w:divBdr>
    </w:div>
    <w:div w:id="1556772922">
      <w:bodyDiv w:val="1"/>
      <w:marLeft w:val="0"/>
      <w:marRight w:val="0"/>
      <w:marTop w:val="0"/>
      <w:marBottom w:val="0"/>
      <w:divBdr>
        <w:top w:val="none" w:sz="0" w:space="0" w:color="auto"/>
        <w:left w:val="none" w:sz="0" w:space="0" w:color="auto"/>
        <w:bottom w:val="none" w:sz="0" w:space="0" w:color="auto"/>
        <w:right w:val="none" w:sz="0" w:space="0" w:color="auto"/>
      </w:divBdr>
    </w:div>
    <w:div w:id="1561481986">
      <w:bodyDiv w:val="1"/>
      <w:marLeft w:val="0"/>
      <w:marRight w:val="0"/>
      <w:marTop w:val="0"/>
      <w:marBottom w:val="0"/>
      <w:divBdr>
        <w:top w:val="none" w:sz="0" w:space="0" w:color="auto"/>
        <w:left w:val="none" w:sz="0" w:space="0" w:color="auto"/>
        <w:bottom w:val="none" w:sz="0" w:space="0" w:color="auto"/>
        <w:right w:val="none" w:sz="0" w:space="0" w:color="auto"/>
      </w:divBdr>
    </w:div>
    <w:div w:id="1563633562">
      <w:bodyDiv w:val="1"/>
      <w:marLeft w:val="0"/>
      <w:marRight w:val="0"/>
      <w:marTop w:val="0"/>
      <w:marBottom w:val="0"/>
      <w:divBdr>
        <w:top w:val="none" w:sz="0" w:space="0" w:color="auto"/>
        <w:left w:val="none" w:sz="0" w:space="0" w:color="auto"/>
        <w:bottom w:val="none" w:sz="0" w:space="0" w:color="auto"/>
        <w:right w:val="none" w:sz="0" w:space="0" w:color="auto"/>
      </w:divBdr>
    </w:div>
    <w:div w:id="1570459078">
      <w:bodyDiv w:val="1"/>
      <w:marLeft w:val="0"/>
      <w:marRight w:val="0"/>
      <w:marTop w:val="0"/>
      <w:marBottom w:val="0"/>
      <w:divBdr>
        <w:top w:val="none" w:sz="0" w:space="0" w:color="auto"/>
        <w:left w:val="none" w:sz="0" w:space="0" w:color="auto"/>
        <w:bottom w:val="none" w:sz="0" w:space="0" w:color="auto"/>
        <w:right w:val="none" w:sz="0" w:space="0" w:color="auto"/>
      </w:divBdr>
    </w:div>
    <w:div w:id="1571426230">
      <w:bodyDiv w:val="1"/>
      <w:marLeft w:val="0"/>
      <w:marRight w:val="0"/>
      <w:marTop w:val="0"/>
      <w:marBottom w:val="0"/>
      <w:divBdr>
        <w:top w:val="none" w:sz="0" w:space="0" w:color="auto"/>
        <w:left w:val="none" w:sz="0" w:space="0" w:color="auto"/>
        <w:bottom w:val="none" w:sz="0" w:space="0" w:color="auto"/>
        <w:right w:val="none" w:sz="0" w:space="0" w:color="auto"/>
      </w:divBdr>
    </w:div>
    <w:div w:id="1572037909">
      <w:bodyDiv w:val="1"/>
      <w:marLeft w:val="0"/>
      <w:marRight w:val="0"/>
      <w:marTop w:val="0"/>
      <w:marBottom w:val="0"/>
      <w:divBdr>
        <w:top w:val="none" w:sz="0" w:space="0" w:color="auto"/>
        <w:left w:val="none" w:sz="0" w:space="0" w:color="auto"/>
        <w:bottom w:val="none" w:sz="0" w:space="0" w:color="auto"/>
        <w:right w:val="none" w:sz="0" w:space="0" w:color="auto"/>
      </w:divBdr>
    </w:div>
    <w:div w:id="1576668940">
      <w:bodyDiv w:val="1"/>
      <w:marLeft w:val="0"/>
      <w:marRight w:val="0"/>
      <w:marTop w:val="0"/>
      <w:marBottom w:val="0"/>
      <w:divBdr>
        <w:top w:val="none" w:sz="0" w:space="0" w:color="auto"/>
        <w:left w:val="none" w:sz="0" w:space="0" w:color="auto"/>
        <w:bottom w:val="none" w:sz="0" w:space="0" w:color="auto"/>
        <w:right w:val="none" w:sz="0" w:space="0" w:color="auto"/>
      </w:divBdr>
    </w:div>
    <w:div w:id="1577864620">
      <w:bodyDiv w:val="1"/>
      <w:marLeft w:val="0"/>
      <w:marRight w:val="0"/>
      <w:marTop w:val="0"/>
      <w:marBottom w:val="0"/>
      <w:divBdr>
        <w:top w:val="none" w:sz="0" w:space="0" w:color="auto"/>
        <w:left w:val="none" w:sz="0" w:space="0" w:color="auto"/>
        <w:bottom w:val="none" w:sz="0" w:space="0" w:color="auto"/>
        <w:right w:val="none" w:sz="0" w:space="0" w:color="auto"/>
      </w:divBdr>
    </w:div>
    <w:div w:id="1580210219">
      <w:bodyDiv w:val="1"/>
      <w:marLeft w:val="0"/>
      <w:marRight w:val="0"/>
      <w:marTop w:val="0"/>
      <w:marBottom w:val="0"/>
      <w:divBdr>
        <w:top w:val="none" w:sz="0" w:space="0" w:color="auto"/>
        <w:left w:val="none" w:sz="0" w:space="0" w:color="auto"/>
        <w:bottom w:val="none" w:sz="0" w:space="0" w:color="auto"/>
        <w:right w:val="none" w:sz="0" w:space="0" w:color="auto"/>
      </w:divBdr>
    </w:div>
    <w:div w:id="1584026185">
      <w:bodyDiv w:val="1"/>
      <w:marLeft w:val="0"/>
      <w:marRight w:val="0"/>
      <w:marTop w:val="0"/>
      <w:marBottom w:val="0"/>
      <w:divBdr>
        <w:top w:val="none" w:sz="0" w:space="0" w:color="auto"/>
        <w:left w:val="none" w:sz="0" w:space="0" w:color="auto"/>
        <w:bottom w:val="none" w:sz="0" w:space="0" w:color="auto"/>
        <w:right w:val="none" w:sz="0" w:space="0" w:color="auto"/>
      </w:divBdr>
    </w:div>
    <w:div w:id="1587304162">
      <w:bodyDiv w:val="1"/>
      <w:marLeft w:val="0"/>
      <w:marRight w:val="0"/>
      <w:marTop w:val="0"/>
      <w:marBottom w:val="0"/>
      <w:divBdr>
        <w:top w:val="none" w:sz="0" w:space="0" w:color="auto"/>
        <w:left w:val="none" w:sz="0" w:space="0" w:color="auto"/>
        <w:bottom w:val="none" w:sz="0" w:space="0" w:color="auto"/>
        <w:right w:val="none" w:sz="0" w:space="0" w:color="auto"/>
      </w:divBdr>
    </w:div>
    <w:div w:id="1605654240">
      <w:bodyDiv w:val="1"/>
      <w:marLeft w:val="0"/>
      <w:marRight w:val="0"/>
      <w:marTop w:val="0"/>
      <w:marBottom w:val="0"/>
      <w:divBdr>
        <w:top w:val="none" w:sz="0" w:space="0" w:color="auto"/>
        <w:left w:val="none" w:sz="0" w:space="0" w:color="auto"/>
        <w:bottom w:val="none" w:sz="0" w:space="0" w:color="auto"/>
        <w:right w:val="none" w:sz="0" w:space="0" w:color="auto"/>
      </w:divBdr>
    </w:div>
    <w:div w:id="1608150949">
      <w:bodyDiv w:val="1"/>
      <w:marLeft w:val="0"/>
      <w:marRight w:val="0"/>
      <w:marTop w:val="0"/>
      <w:marBottom w:val="0"/>
      <w:divBdr>
        <w:top w:val="none" w:sz="0" w:space="0" w:color="auto"/>
        <w:left w:val="none" w:sz="0" w:space="0" w:color="auto"/>
        <w:bottom w:val="none" w:sz="0" w:space="0" w:color="auto"/>
        <w:right w:val="none" w:sz="0" w:space="0" w:color="auto"/>
      </w:divBdr>
    </w:div>
    <w:div w:id="1608543511">
      <w:bodyDiv w:val="1"/>
      <w:marLeft w:val="0"/>
      <w:marRight w:val="0"/>
      <w:marTop w:val="0"/>
      <w:marBottom w:val="0"/>
      <w:divBdr>
        <w:top w:val="none" w:sz="0" w:space="0" w:color="auto"/>
        <w:left w:val="none" w:sz="0" w:space="0" w:color="auto"/>
        <w:bottom w:val="none" w:sz="0" w:space="0" w:color="auto"/>
        <w:right w:val="none" w:sz="0" w:space="0" w:color="auto"/>
      </w:divBdr>
    </w:div>
    <w:div w:id="1609465369">
      <w:bodyDiv w:val="1"/>
      <w:marLeft w:val="0"/>
      <w:marRight w:val="0"/>
      <w:marTop w:val="0"/>
      <w:marBottom w:val="0"/>
      <w:divBdr>
        <w:top w:val="none" w:sz="0" w:space="0" w:color="auto"/>
        <w:left w:val="none" w:sz="0" w:space="0" w:color="auto"/>
        <w:bottom w:val="none" w:sz="0" w:space="0" w:color="auto"/>
        <w:right w:val="none" w:sz="0" w:space="0" w:color="auto"/>
      </w:divBdr>
    </w:div>
    <w:div w:id="1613782772">
      <w:bodyDiv w:val="1"/>
      <w:marLeft w:val="0"/>
      <w:marRight w:val="0"/>
      <w:marTop w:val="0"/>
      <w:marBottom w:val="0"/>
      <w:divBdr>
        <w:top w:val="none" w:sz="0" w:space="0" w:color="auto"/>
        <w:left w:val="none" w:sz="0" w:space="0" w:color="auto"/>
        <w:bottom w:val="none" w:sz="0" w:space="0" w:color="auto"/>
        <w:right w:val="none" w:sz="0" w:space="0" w:color="auto"/>
      </w:divBdr>
    </w:div>
    <w:div w:id="1626427539">
      <w:bodyDiv w:val="1"/>
      <w:marLeft w:val="0"/>
      <w:marRight w:val="0"/>
      <w:marTop w:val="0"/>
      <w:marBottom w:val="0"/>
      <w:divBdr>
        <w:top w:val="none" w:sz="0" w:space="0" w:color="auto"/>
        <w:left w:val="none" w:sz="0" w:space="0" w:color="auto"/>
        <w:bottom w:val="none" w:sz="0" w:space="0" w:color="auto"/>
        <w:right w:val="none" w:sz="0" w:space="0" w:color="auto"/>
      </w:divBdr>
    </w:div>
    <w:div w:id="1628391696">
      <w:bodyDiv w:val="1"/>
      <w:marLeft w:val="0"/>
      <w:marRight w:val="0"/>
      <w:marTop w:val="0"/>
      <w:marBottom w:val="0"/>
      <w:divBdr>
        <w:top w:val="none" w:sz="0" w:space="0" w:color="auto"/>
        <w:left w:val="none" w:sz="0" w:space="0" w:color="auto"/>
        <w:bottom w:val="none" w:sz="0" w:space="0" w:color="auto"/>
        <w:right w:val="none" w:sz="0" w:space="0" w:color="auto"/>
      </w:divBdr>
    </w:div>
    <w:div w:id="1632981157">
      <w:bodyDiv w:val="1"/>
      <w:marLeft w:val="0"/>
      <w:marRight w:val="0"/>
      <w:marTop w:val="0"/>
      <w:marBottom w:val="0"/>
      <w:divBdr>
        <w:top w:val="none" w:sz="0" w:space="0" w:color="auto"/>
        <w:left w:val="none" w:sz="0" w:space="0" w:color="auto"/>
        <w:bottom w:val="none" w:sz="0" w:space="0" w:color="auto"/>
        <w:right w:val="none" w:sz="0" w:space="0" w:color="auto"/>
      </w:divBdr>
    </w:div>
    <w:div w:id="1633713374">
      <w:bodyDiv w:val="1"/>
      <w:marLeft w:val="0"/>
      <w:marRight w:val="0"/>
      <w:marTop w:val="0"/>
      <w:marBottom w:val="0"/>
      <w:divBdr>
        <w:top w:val="none" w:sz="0" w:space="0" w:color="auto"/>
        <w:left w:val="none" w:sz="0" w:space="0" w:color="auto"/>
        <w:bottom w:val="none" w:sz="0" w:space="0" w:color="auto"/>
        <w:right w:val="none" w:sz="0" w:space="0" w:color="auto"/>
      </w:divBdr>
    </w:div>
    <w:div w:id="1640109193">
      <w:bodyDiv w:val="1"/>
      <w:marLeft w:val="0"/>
      <w:marRight w:val="0"/>
      <w:marTop w:val="0"/>
      <w:marBottom w:val="0"/>
      <w:divBdr>
        <w:top w:val="none" w:sz="0" w:space="0" w:color="auto"/>
        <w:left w:val="none" w:sz="0" w:space="0" w:color="auto"/>
        <w:bottom w:val="none" w:sz="0" w:space="0" w:color="auto"/>
        <w:right w:val="none" w:sz="0" w:space="0" w:color="auto"/>
      </w:divBdr>
    </w:div>
    <w:div w:id="1644844569">
      <w:bodyDiv w:val="1"/>
      <w:marLeft w:val="0"/>
      <w:marRight w:val="0"/>
      <w:marTop w:val="0"/>
      <w:marBottom w:val="0"/>
      <w:divBdr>
        <w:top w:val="none" w:sz="0" w:space="0" w:color="auto"/>
        <w:left w:val="none" w:sz="0" w:space="0" w:color="auto"/>
        <w:bottom w:val="none" w:sz="0" w:space="0" w:color="auto"/>
        <w:right w:val="none" w:sz="0" w:space="0" w:color="auto"/>
      </w:divBdr>
    </w:div>
    <w:div w:id="1645157930">
      <w:bodyDiv w:val="1"/>
      <w:marLeft w:val="0"/>
      <w:marRight w:val="0"/>
      <w:marTop w:val="0"/>
      <w:marBottom w:val="0"/>
      <w:divBdr>
        <w:top w:val="none" w:sz="0" w:space="0" w:color="auto"/>
        <w:left w:val="none" w:sz="0" w:space="0" w:color="auto"/>
        <w:bottom w:val="none" w:sz="0" w:space="0" w:color="auto"/>
        <w:right w:val="none" w:sz="0" w:space="0" w:color="auto"/>
      </w:divBdr>
    </w:div>
    <w:div w:id="1646205518">
      <w:bodyDiv w:val="1"/>
      <w:marLeft w:val="0"/>
      <w:marRight w:val="0"/>
      <w:marTop w:val="0"/>
      <w:marBottom w:val="0"/>
      <w:divBdr>
        <w:top w:val="none" w:sz="0" w:space="0" w:color="auto"/>
        <w:left w:val="none" w:sz="0" w:space="0" w:color="auto"/>
        <w:bottom w:val="none" w:sz="0" w:space="0" w:color="auto"/>
        <w:right w:val="none" w:sz="0" w:space="0" w:color="auto"/>
      </w:divBdr>
    </w:div>
    <w:div w:id="1647659742">
      <w:bodyDiv w:val="1"/>
      <w:marLeft w:val="0"/>
      <w:marRight w:val="0"/>
      <w:marTop w:val="0"/>
      <w:marBottom w:val="0"/>
      <w:divBdr>
        <w:top w:val="none" w:sz="0" w:space="0" w:color="auto"/>
        <w:left w:val="none" w:sz="0" w:space="0" w:color="auto"/>
        <w:bottom w:val="none" w:sz="0" w:space="0" w:color="auto"/>
        <w:right w:val="none" w:sz="0" w:space="0" w:color="auto"/>
      </w:divBdr>
    </w:div>
    <w:div w:id="1661500113">
      <w:bodyDiv w:val="1"/>
      <w:marLeft w:val="0"/>
      <w:marRight w:val="0"/>
      <w:marTop w:val="0"/>
      <w:marBottom w:val="0"/>
      <w:divBdr>
        <w:top w:val="none" w:sz="0" w:space="0" w:color="auto"/>
        <w:left w:val="none" w:sz="0" w:space="0" w:color="auto"/>
        <w:bottom w:val="none" w:sz="0" w:space="0" w:color="auto"/>
        <w:right w:val="none" w:sz="0" w:space="0" w:color="auto"/>
      </w:divBdr>
    </w:div>
    <w:div w:id="1661735101">
      <w:bodyDiv w:val="1"/>
      <w:marLeft w:val="0"/>
      <w:marRight w:val="0"/>
      <w:marTop w:val="0"/>
      <w:marBottom w:val="0"/>
      <w:divBdr>
        <w:top w:val="none" w:sz="0" w:space="0" w:color="auto"/>
        <w:left w:val="none" w:sz="0" w:space="0" w:color="auto"/>
        <w:bottom w:val="none" w:sz="0" w:space="0" w:color="auto"/>
        <w:right w:val="none" w:sz="0" w:space="0" w:color="auto"/>
      </w:divBdr>
    </w:div>
    <w:div w:id="1661884719">
      <w:bodyDiv w:val="1"/>
      <w:marLeft w:val="0"/>
      <w:marRight w:val="0"/>
      <w:marTop w:val="0"/>
      <w:marBottom w:val="0"/>
      <w:divBdr>
        <w:top w:val="none" w:sz="0" w:space="0" w:color="auto"/>
        <w:left w:val="none" w:sz="0" w:space="0" w:color="auto"/>
        <w:bottom w:val="none" w:sz="0" w:space="0" w:color="auto"/>
        <w:right w:val="none" w:sz="0" w:space="0" w:color="auto"/>
      </w:divBdr>
    </w:div>
    <w:div w:id="1673146079">
      <w:bodyDiv w:val="1"/>
      <w:marLeft w:val="0"/>
      <w:marRight w:val="0"/>
      <w:marTop w:val="0"/>
      <w:marBottom w:val="0"/>
      <w:divBdr>
        <w:top w:val="none" w:sz="0" w:space="0" w:color="auto"/>
        <w:left w:val="none" w:sz="0" w:space="0" w:color="auto"/>
        <w:bottom w:val="none" w:sz="0" w:space="0" w:color="auto"/>
        <w:right w:val="none" w:sz="0" w:space="0" w:color="auto"/>
      </w:divBdr>
    </w:div>
    <w:div w:id="1674214796">
      <w:bodyDiv w:val="1"/>
      <w:marLeft w:val="0"/>
      <w:marRight w:val="0"/>
      <w:marTop w:val="0"/>
      <w:marBottom w:val="0"/>
      <w:divBdr>
        <w:top w:val="none" w:sz="0" w:space="0" w:color="auto"/>
        <w:left w:val="none" w:sz="0" w:space="0" w:color="auto"/>
        <w:bottom w:val="none" w:sz="0" w:space="0" w:color="auto"/>
        <w:right w:val="none" w:sz="0" w:space="0" w:color="auto"/>
      </w:divBdr>
    </w:div>
    <w:div w:id="1675649349">
      <w:bodyDiv w:val="1"/>
      <w:marLeft w:val="0"/>
      <w:marRight w:val="0"/>
      <w:marTop w:val="0"/>
      <w:marBottom w:val="0"/>
      <w:divBdr>
        <w:top w:val="none" w:sz="0" w:space="0" w:color="auto"/>
        <w:left w:val="none" w:sz="0" w:space="0" w:color="auto"/>
        <w:bottom w:val="none" w:sz="0" w:space="0" w:color="auto"/>
        <w:right w:val="none" w:sz="0" w:space="0" w:color="auto"/>
      </w:divBdr>
    </w:div>
    <w:div w:id="1688672823">
      <w:bodyDiv w:val="1"/>
      <w:marLeft w:val="0"/>
      <w:marRight w:val="0"/>
      <w:marTop w:val="0"/>
      <w:marBottom w:val="0"/>
      <w:divBdr>
        <w:top w:val="none" w:sz="0" w:space="0" w:color="auto"/>
        <w:left w:val="none" w:sz="0" w:space="0" w:color="auto"/>
        <w:bottom w:val="none" w:sz="0" w:space="0" w:color="auto"/>
        <w:right w:val="none" w:sz="0" w:space="0" w:color="auto"/>
      </w:divBdr>
    </w:div>
    <w:div w:id="1688868531">
      <w:bodyDiv w:val="1"/>
      <w:marLeft w:val="0"/>
      <w:marRight w:val="0"/>
      <w:marTop w:val="0"/>
      <w:marBottom w:val="0"/>
      <w:divBdr>
        <w:top w:val="none" w:sz="0" w:space="0" w:color="auto"/>
        <w:left w:val="none" w:sz="0" w:space="0" w:color="auto"/>
        <w:bottom w:val="none" w:sz="0" w:space="0" w:color="auto"/>
        <w:right w:val="none" w:sz="0" w:space="0" w:color="auto"/>
      </w:divBdr>
    </w:div>
    <w:div w:id="1693385110">
      <w:bodyDiv w:val="1"/>
      <w:marLeft w:val="0"/>
      <w:marRight w:val="0"/>
      <w:marTop w:val="0"/>
      <w:marBottom w:val="0"/>
      <w:divBdr>
        <w:top w:val="none" w:sz="0" w:space="0" w:color="auto"/>
        <w:left w:val="none" w:sz="0" w:space="0" w:color="auto"/>
        <w:bottom w:val="none" w:sz="0" w:space="0" w:color="auto"/>
        <w:right w:val="none" w:sz="0" w:space="0" w:color="auto"/>
      </w:divBdr>
    </w:div>
    <w:div w:id="1693651779">
      <w:bodyDiv w:val="1"/>
      <w:marLeft w:val="0"/>
      <w:marRight w:val="0"/>
      <w:marTop w:val="0"/>
      <w:marBottom w:val="0"/>
      <w:divBdr>
        <w:top w:val="none" w:sz="0" w:space="0" w:color="auto"/>
        <w:left w:val="none" w:sz="0" w:space="0" w:color="auto"/>
        <w:bottom w:val="none" w:sz="0" w:space="0" w:color="auto"/>
        <w:right w:val="none" w:sz="0" w:space="0" w:color="auto"/>
      </w:divBdr>
    </w:div>
    <w:div w:id="1695231224">
      <w:bodyDiv w:val="1"/>
      <w:marLeft w:val="0"/>
      <w:marRight w:val="0"/>
      <w:marTop w:val="0"/>
      <w:marBottom w:val="0"/>
      <w:divBdr>
        <w:top w:val="none" w:sz="0" w:space="0" w:color="auto"/>
        <w:left w:val="none" w:sz="0" w:space="0" w:color="auto"/>
        <w:bottom w:val="none" w:sz="0" w:space="0" w:color="auto"/>
        <w:right w:val="none" w:sz="0" w:space="0" w:color="auto"/>
      </w:divBdr>
    </w:div>
    <w:div w:id="1708524024">
      <w:bodyDiv w:val="1"/>
      <w:marLeft w:val="0"/>
      <w:marRight w:val="0"/>
      <w:marTop w:val="0"/>
      <w:marBottom w:val="0"/>
      <w:divBdr>
        <w:top w:val="none" w:sz="0" w:space="0" w:color="auto"/>
        <w:left w:val="none" w:sz="0" w:space="0" w:color="auto"/>
        <w:bottom w:val="none" w:sz="0" w:space="0" w:color="auto"/>
        <w:right w:val="none" w:sz="0" w:space="0" w:color="auto"/>
      </w:divBdr>
    </w:div>
    <w:div w:id="1715158190">
      <w:bodyDiv w:val="1"/>
      <w:marLeft w:val="0"/>
      <w:marRight w:val="0"/>
      <w:marTop w:val="0"/>
      <w:marBottom w:val="0"/>
      <w:divBdr>
        <w:top w:val="none" w:sz="0" w:space="0" w:color="auto"/>
        <w:left w:val="none" w:sz="0" w:space="0" w:color="auto"/>
        <w:bottom w:val="none" w:sz="0" w:space="0" w:color="auto"/>
        <w:right w:val="none" w:sz="0" w:space="0" w:color="auto"/>
      </w:divBdr>
    </w:div>
    <w:div w:id="1715541130">
      <w:bodyDiv w:val="1"/>
      <w:marLeft w:val="0"/>
      <w:marRight w:val="0"/>
      <w:marTop w:val="0"/>
      <w:marBottom w:val="0"/>
      <w:divBdr>
        <w:top w:val="none" w:sz="0" w:space="0" w:color="auto"/>
        <w:left w:val="none" w:sz="0" w:space="0" w:color="auto"/>
        <w:bottom w:val="none" w:sz="0" w:space="0" w:color="auto"/>
        <w:right w:val="none" w:sz="0" w:space="0" w:color="auto"/>
      </w:divBdr>
    </w:div>
    <w:div w:id="1715735246">
      <w:bodyDiv w:val="1"/>
      <w:marLeft w:val="0"/>
      <w:marRight w:val="0"/>
      <w:marTop w:val="0"/>
      <w:marBottom w:val="0"/>
      <w:divBdr>
        <w:top w:val="none" w:sz="0" w:space="0" w:color="auto"/>
        <w:left w:val="none" w:sz="0" w:space="0" w:color="auto"/>
        <w:bottom w:val="none" w:sz="0" w:space="0" w:color="auto"/>
        <w:right w:val="none" w:sz="0" w:space="0" w:color="auto"/>
      </w:divBdr>
    </w:div>
    <w:div w:id="1729108550">
      <w:bodyDiv w:val="1"/>
      <w:marLeft w:val="0"/>
      <w:marRight w:val="0"/>
      <w:marTop w:val="0"/>
      <w:marBottom w:val="0"/>
      <w:divBdr>
        <w:top w:val="none" w:sz="0" w:space="0" w:color="auto"/>
        <w:left w:val="none" w:sz="0" w:space="0" w:color="auto"/>
        <w:bottom w:val="none" w:sz="0" w:space="0" w:color="auto"/>
        <w:right w:val="none" w:sz="0" w:space="0" w:color="auto"/>
      </w:divBdr>
    </w:div>
    <w:div w:id="1731685980">
      <w:bodyDiv w:val="1"/>
      <w:marLeft w:val="0"/>
      <w:marRight w:val="0"/>
      <w:marTop w:val="0"/>
      <w:marBottom w:val="0"/>
      <w:divBdr>
        <w:top w:val="none" w:sz="0" w:space="0" w:color="auto"/>
        <w:left w:val="none" w:sz="0" w:space="0" w:color="auto"/>
        <w:bottom w:val="none" w:sz="0" w:space="0" w:color="auto"/>
        <w:right w:val="none" w:sz="0" w:space="0" w:color="auto"/>
      </w:divBdr>
    </w:div>
    <w:div w:id="1734307796">
      <w:bodyDiv w:val="1"/>
      <w:marLeft w:val="0"/>
      <w:marRight w:val="0"/>
      <w:marTop w:val="0"/>
      <w:marBottom w:val="0"/>
      <w:divBdr>
        <w:top w:val="none" w:sz="0" w:space="0" w:color="auto"/>
        <w:left w:val="none" w:sz="0" w:space="0" w:color="auto"/>
        <w:bottom w:val="none" w:sz="0" w:space="0" w:color="auto"/>
        <w:right w:val="none" w:sz="0" w:space="0" w:color="auto"/>
      </w:divBdr>
    </w:div>
    <w:div w:id="1740209763">
      <w:bodyDiv w:val="1"/>
      <w:marLeft w:val="0"/>
      <w:marRight w:val="0"/>
      <w:marTop w:val="0"/>
      <w:marBottom w:val="0"/>
      <w:divBdr>
        <w:top w:val="none" w:sz="0" w:space="0" w:color="auto"/>
        <w:left w:val="none" w:sz="0" w:space="0" w:color="auto"/>
        <w:bottom w:val="none" w:sz="0" w:space="0" w:color="auto"/>
        <w:right w:val="none" w:sz="0" w:space="0" w:color="auto"/>
      </w:divBdr>
    </w:div>
    <w:div w:id="1742480109">
      <w:bodyDiv w:val="1"/>
      <w:marLeft w:val="0"/>
      <w:marRight w:val="0"/>
      <w:marTop w:val="0"/>
      <w:marBottom w:val="0"/>
      <w:divBdr>
        <w:top w:val="none" w:sz="0" w:space="0" w:color="auto"/>
        <w:left w:val="none" w:sz="0" w:space="0" w:color="auto"/>
        <w:bottom w:val="none" w:sz="0" w:space="0" w:color="auto"/>
        <w:right w:val="none" w:sz="0" w:space="0" w:color="auto"/>
      </w:divBdr>
    </w:div>
    <w:div w:id="1746151181">
      <w:bodyDiv w:val="1"/>
      <w:marLeft w:val="0"/>
      <w:marRight w:val="0"/>
      <w:marTop w:val="0"/>
      <w:marBottom w:val="0"/>
      <w:divBdr>
        <w:top w:val="none" w:sz="0" w:space="0" w:color="auto"/>
        <w:left w:val="none" w:sz="0" w:space="0" w:color="auto"/>
        <w:bottom w:val="none" w:sz="0" w:space="0" w:color="auto"/>
        <w:right w:val="none" w:sz="0" w:space="0" w:color="auto"/>
      </w:divBdr>
    </w:div>
    <w:div w:id="1750692800">
      <w:bodyDiv w:val="1"/>
      <w:marLeft w:val="0"/>
      <w:marRight w:val="0"/>
      <w:marTop w:val="0"/>
      <w:marBottom w:val="0"/>
      <w:divBdr>
        <w:top w:val="none" w:sz="0" w:space="0" w:color="auto"/>
        <w:left w:val="none" w:sz="0" w:space="0" w:color="auto"/>
        <w:bottom w:val="none" w:sz="0" w:space="0" w:color="auto"/>
        <w:right w:val="none" w:sz="0" w:space="0" w:color="auto"/>
      </w:divBdr>
    </w:div>
    <w:div w:id="1751267749">
      <w:bodyDiv w:val="1"/>
      <w:marLeft w:val="0"/>
      <w:marRight w:val="0"/>
      <w:marTop w:val="0"/>
      <w:marBottom w:val="0"/>
      <w:divBdr>
        <w:top w:val="none" w:sz="0" w:space="0" w:color="auto"/>
        <w:left w:val="none" w:sz="0" w:space="0" w:color="auto"/>
        <w:bottom w:val="none" w:sz="0" w:space="0" w:color="auto"/>
        <w:right w:val="none" w:sz="0" w:space="0" w:color="auto"/>
      </w:divBdr>
    </w:div>
    <w:div w:id="1754811663">
      <w:bodyDiv w:val="1"/>
      <w:marLeft w:val="0"/>
      <w:marRight w:val="0"/>
      <w:marTop w:val="0"/>
      <w:marBottom w:val="0"/>
      <w:divBdr>
        <w:top w:val="none" w:sz="0" w:space="0" w:color="auto"/>
        <w:left w:val="none" w:sz="0" w:space="0" w:color="auto"/>
        <w:bottom w:val="none" w:sz="0" w:space="0" w:color="auto"/>
        <w:right w:val="none" w:sz="0" w:space="0" w:color="auto"/>
      </w:divBdr>
    </w:div>
    <w:div w:id="1754929388">
      <w:bodyDiv w:val="1"/>
      <w:marLeft w:val="0"/>
      <w:marRight w:val="0"/>
      <w:marTop w:val="0"/>
      <w:marBottom w:val="0"/>
      <w:divBdr>
        <w:top w:val="none" w:sz="0" w:space="0" w:color="auto"/>
        <w:left w:val="none" w:sz="0" w:space="0" w:color="auto"/>
        <w:bottom w:val="none" w:sz="0" w:space="0" w:color="auto"/>
        <w:right w:val="none" w:sz="0" w:space="0" w:color="auto"/>
      </w:divBdr>
    </w:div>
    <w:div w:id="1761103904">
      <w:bodyDiv w:val="1"/>
      <w:marLeft w:val="0"/>
      <w:marRight w:val="0"/>
      <w:marTop w:val="0"/>
      <w:marBottom w:val="0"/>
      <w:divBdr>
        <w:top w:val="none" w:sz="0" w:space="0" w:color="auto"/>
        <w:left w:val="none" w:sz="0" w:space="0" w:color="auto"/>
        <w:bottom w:val="none" w:sz="0" w:space="0" w:color="auto"/>
        <w:right w:val="none" w:sz="0" w:space="0" w:color="auto"/>
      </w:divBdr>
    </w:div>
    <w:div w:id="1761875697">
      <w:bodyDiv w:val="1"/>
      <w:marLeft w:val="0"/>
      <w:marRight w:val="0"/>
      <w:marTop w:val="0"/>
      <w:marBottom w:val="0"/>
      <w:divBdr>
        <w:top w:val="none" w:sz="0" w:space="0" w:color="auto"/>
        <w:left w:val="none" w:sz="0" w:space="0" w:color="auto"/>
        <w:bottom w:val="none" w:sz="0" w:space="0" w:color="auto"/>
        <w:right w:val="none" w:sz="0" w:space="0" w:color="auto"/>
      </w:divBdr>
    </w:div>
    <w:div w:id="1764446752">
      <w:bodyDiv w:val="1"/>
      <w:marLeft w:val="0"/>
      <w:marRight w:val="0"/>
      <w:marTop w:val="0"/>
      <w:marBottom w:val="0"/>
      <w:divBdr>
        <w:top w:val="none" w:sz="0" w:space="0" w:color="auto"/>
        <w:left w:val="none" w:sz="0" w:space="0" w:color="auto"/>
        <w:bottom w:val="none" w:sz="0" w:space="0" w:color="auto"/>
        <w:right w:val="none" w:sz="0" w:space="0" w:color="auto"/>
      </w:divBdr>
    </w:div>
    <w:div w:id="1768647240">
      <w:bodyDiv w:val="1"/>
      <w:marLeft w:val="0"/>
      <w:marRight w:val="0"/>
      <w:marTop w:val="0"/>
      <w:marBottom w:val="0"/>
      <w:divBdr>
        <w:top w:val="none" w:sz="0" w:space="0" w:color="auto"/>
        <w:left w:val="none" w:sz="0" w:space="0" w:color="auto"/>
        <w:bottom w:val="none" w:sz="0" w:space="0" w:color="auto"/>
        <w:right w:val="none" w:sz="0" w:space="0" w:color="auto"/>
      </w:divBdr>
    </w:div>
    <w:div w:id="1785997889">
      <w:bodyDiv w:val="1"/>
      <w:marLeft w:val="0"/>
      <w:marRight w:val="0"/>
      <w:marTop w:val="0"/>
      <w:marBottom w:val="0"/>
      <w:divBdr>
        <w:top w:val="none" w:sz="0" w:space="0" w:color="auto"/>
        <w:left w:val="none" w:sz="0" w:space="0" w:color="auto"/>
        <w:bottom w:val="none" w:sz="0" w:space="0" w:color="auto"/>
        <w:right w:val="none" w:sz="0" w:space="0" w:color="auto"/>
      </w:divBdr>
    </w:div>
    <w:div w:id="1786463271">
      <w:bodyDiv w:val="1"/>
      <w:marLeft w:val="0"/>
      <w:marRight w:val="0"/>
      <w:marTop w:val="0"/>
      <w:marBottom w:val="0"/>
      <w:divBdr>
        <w:top w:val="none" w:sz="0" w:space="0" w:color="auto"/>
        <w:left w:val="none" w:sz="0" w:space="0" w:color="auto"/>
        <w:bottom w:val="none" w:sz="0" w:space="0" w:color="auto"/>
        <w:right w:val="none" w:sz="0" w:space="0" w:color="auto"/>
      </w:divBdr>
    </w:div>
    <w:div w:id="1795253368">
      <w:bodyDiv w:val="1"/>
      <w:marLeft w:val="0"/>
      <w:marRight w:val="0"/>
      <w:marTop w:val="0"/>
      <w:marBottom w:val="0"/>
      <w:divBdr>
        <w:top w:val="none" w:sz="0" w:space="0" w:color="auto"/>
        <w:left w:val="none" w:sz="0" w:space="0" w:color="auto"/>
        <w:bottom w:val="none" w:sz="0" w:space="0" w:color="auto"/>
        <w:right w:val="none" w:sz="0" w:space="0" w:color="auto"/>
      </w:divBdr>
    </w:div>
    <w:div w:id="1798915609">
      <w:bodyDiv w:val="1"/>
      <w:marLeft w:val="0"/>
      <w:marRight w:val="0"/>
      <w:marTop w:val="0"/>
      <w:marBottom w:val="0"/>
      <w:divBdr>
        <w:top w:val="none" w:sz="0" w:space="0" w:color="auto"/>
        <w:left w:val="none" w:sz="0" w:space="0" w:color="auto"/>
        <w:bottom w:val="none" w:sz="0" w:space="0" w:color="auto"/>
        <w:right w:val="none" w:sz="0" w:space="0" w:color="auto"/>
      </w:divBdr>
    </w:div>
    <w:div w:id="1799836665">
      <w:bodyDiv w:val="1"/>
      <w:marLeft w:val="0"/>
      <w:marRight w:val="0"/>
      <w:marTop w:val="0"/>
      <w:marBottom w:val="0"/>
      <w:divBdr>
        <w:top w:val="none" w:sz="0" w:space="0" w:color="auto"/>
        <w:left w:val="none" w:sz="0" w:space="0" w:color="auto"/>
        <w:bottom w:val="none" w:sz="0" w:space="0" w:color="auto"/>
        <w:right w:val="none" w:sz="0" w:space="0" w:color="auto"/>
      </w:divBdr>
    </w:div>
    <w:div w:id="1802768661">
      <w:bodyDiv w:val="1"/>
      <w:marLeft w:val="0"/>
      <w:marRight w:val="0"/>
      <w:marTop w:val="0"/>
      <w:marBottom w:val="0"/>
      <w:divBdr>
        <w:top w:val="none" w:sz="0" w:space="0" w:color="auto"/>
        <w:left w:val="none" w:sz="0" w:space="0" w:color="auto"/>
        <w:bottom w:val="none" w:sz="0" w:space="0" w:color="auto"/>
        <w:right w:val="none" w:sz="0" w:space="0" w:color="auto"/>
      </w:divBdr>
    </w:div>
    <w:div w:id="1805662749">
      <w:bodyDiv w:val="1"/>
      <w:marLeft w:val="0"/>
      <w:marRight w:val="0"/>
      <w:marTop w:val="0"/>
      <w:marBottom w:val="0"/>
      <w:divBdr>
        <w:top w:val="none" w:sz="0" w:space="0" w:color="auto"/>
        <w:left w:val="none" w:sz="0" w:space="0" w:color="auto"/>
        <w:bottom w:val="none" w:sz="0" w:space="0" w:color="auto"/>
        <w:right w:val="none" w:sz="0" w:space="0" w:color="auto"/>
      </w:divBdr>
    </w:div>
    <w:div w:id="1808933409">
      <w:bodyDiv w:val="1"/>
      <w:marLeft w:val="0"/>
      <w:marRight w:val="0"/>
      <w:marTop w:val="0"/>
      <w:marBottom w:val="0"/>
      <w:divBdr>
        <w:top w:val="none" w:sz="0" w:space="0" w:color="auto"/>
        <w:left w:val="none" w:sz="0" w:space="0" w:color="auto"/>
        <w:bottom w:val="none" w:sz="0" w:space="0" w:color="auto"/>
        <w:right w:val="none" w:sz="0" w:space="0" w:color="auto"/>
      </w:divBdr>
    </w:div>
    <w:div w:id="1812595593">
      <w:bodyDiv w:val="1"/>
      <w:marLeft w:val="0"/>
      <w:marRight w:val="0"/>
      <w:marTop w:val="0"/>
      <w:marBottom w:val="0"/>
      <w:divBdr>
        <w:top w:val="none" w:sz="0" w:space="0" w:color="auto"/>
        <w:left w:val="none" w:sz="0" w:space="0" w:color="auto"/>
        <w:bottom w:val="none" w:sz="0" w:space="0" w:color="auto"/>
        <w:right w:val="none" w:sz="0" w:space="0" w:color="auto"/>
      </w:divBdr>
    </w:div>
    <w:div w:id="1818764499">
      <w:bodyDiv w:val="1"/>
      <w:marLeft w:val="0"/>
      <w:marRight w:val="0"/>
      <w:marTop w:val="0"/>
      <w:marBottom w:val="0"/>
      <w:divBdr>
        <w:top w:val="none" w:sz="0" w:space="0" w:color="auto"/>
        <w:left w:val="none" w:sz="0" w:space="0" w:color="auto"/>
        <w:bottom w:val="none" w:sz="0" w:space="0" w:color="auto"/>
        <w:right w:val="none" w:sz="0" w:space="0" w:color="auto"/>
      </w:divBdr>
    </w:div>
    <w:div w:id="1818838611">
      <w:bodyDiv w:val="1"/>
      <w:marLeft w:val="0"/>
      <w:marRight w:val="0"/>
      <w:marTop w:val="0"/>
      <w:marBottom w:val="0"/>
      <w:divBdr>
        <w:top w:val="none" w:sz="0" w:space="0" w:color="auto"/>
        <w:left w:val="none" w:sz="0" w:space="0" w:color="auto"/>
        <w:bottom w:val="none" w:sz="0" w:space="0" w:color="auto"/>
        <w:right w:val="none" w:sz="0" w:space="0" w:color="auto"/>
      </w:divBdr>
    </w:div>
    <w:div w:id="1821068716">
      <w:bodyDiv w:val="1"/>
      <w:marLeft w:val="0"/>
      <w:marRight w:val="0"/>
      <w:marTop w:val="0"/>
      <w:marBottom w:val="0"/>
      <w:divBdr>
        <w:top w:val="none" w:sz="0" w:space="0" w:color="auto"/>
        <w:left w:val="none" w:sz="0" w:space="0" w:color="auto"/>
        <w:bottom w:val="none" w:sz="0" w:space="0" w:color="auto"/>
        <w:right w:val="none" w:sz="0" w:space="0" w:color="auto"/>
      </w:divBdr>
    </w:div>
    <w:div w:id="1821997609">
      <w:bodyDiv w:val="1"/>
      <w:marLeft w:val="0"/>
      <w:marRight w:val="0"/>
      <w:marTop w:val="0"/>
      <w:marBottom w:val="0"/>
      <w:divBdr>
        <w:top w:val="none" w:sz="0" w:space="0" w:color="auto"/>
        <w:left w:val="none" w:sz="0" w:space="0" w:color="auto"/>
        <w:bottom w:val="none" w:sz="0" w:space="0" w:color="auto"/>
        <w:right w:val="none" w:sz="0" w:space="0" w:color="auto"/>
      </w:divBdr>
    </w:div>
    <w:div w:id="1825317557">
      <w:bodyDiv w:val="1"/>
      <w:marLeft w:val="0"/>
      <w:marRight w:val="0"/>
      <w:marTop w:val="0"/>
      <w:marBottom w:val="0"/>
      <w:divBdr>
        <w:top w:val="none" w:sz="0" w:space="0" w:color="auto"/>
        <w:left w:val="none" w:sz="0" w:space="0" w:color="auto"/>
        <w:bottom w:val="none" w:sz="0" w:space="0" w:color="auto"/>
        <w:right w:val="none" w:sz="0" w:space="0" w:color="auto"/>
      </w:divBdr>
    </w:div>
    <w:div w:id="1825320340">
      <w:bodyDiv w:val="1"/>
      <w:marLeft w:val="0"/>
      <w:marRight w:val="0"/>
      <w:marTop w:val="0"/>
      <w:marBottom w:val="0"/>
      <w:divBdr>
        <w:top w:val="none" w:sz="0" w:space="0" w:color="auto"/>
        <w:left w:val="none" w:sz="0" w:space="0" w:color="auto"/>
        <w:bottom w:val="none" w:sz="0" w:space="0" w:color="auto"/>
        <w:right w:val="none" w:sz="0" w:space="0" w:color="auto"/>
      </w:divBdr>
    </w:div>
    <w:div w:id="1828932391">
      <w:bodyDiv w:val="1"/>
      <w:marLeft w:val="0"/>
      <w:marRight w:val="0"/>
      <w:marTop w:val="0"/>
      <w:marBottom w:val="0"/>
      <w:divBdr>
        <w:top w:val="none" w:sz="0" w:space="0" w:color="auto"/>
        <w:left w:val="none" w:sz="0" w:space="0" w:color="auto"/>
        <w:bottom w:val="none" w:sz="0" w:space="0" w:color="auto"/>
        <w:right w:val="none" w:sz="0" w:space="0" w:color="auto"/>
      </w:divBdr>
    </w:div>
    <w:div w:id="1833372353">
      <w:bodyDiv w:val="1"/>
      <w:marLeft w:val="0"/>
      <w:marRight w:val="0"/>
      <w:marTop w:val="0"/>
      <w:marBottom w:val="0"/>
      <w:divBdr>
        <w:top w:val="none" w:sz="0" w:space="0" w:color="auto"/>
        <w:left w:val="none" w:sz="0" w:space="0" w:color="auto"/>
        <w:bottom w:val="none" w:sz="0" w:space="0" w:color="auto"/>
        <w:right w:val="none" w:sz="0" w:space="0" w:color="auto"/>
      </w:divBdr>
    </w:div>
    <w:div w:id="1835145712">
      <w:bodyDiv w:val="1"/>
      <w:marLeft w:val="0"/>
      <w:marRight w:val="0"/>
      <w:marTop w:val="0"/>
      <w:marBottom w:val="0"/>
      <w:divBdr>
        <w:top w:val="none" w:sz="0" w:space="0" w:color="auto"/>
        <w:left w:val="none" w:sz="0" w:space="0" w:color="auto"/>
        <w:bottom w:val="none" w:sz="0" w:space="0" w:color="auto"/>
        <w:right w:val="none" w:sz="0" w:space="0" w:color="auto"/>
      </w:divBdr>
    </w:div>
    <w:div w:id="1835678884">
      <w:bodyDiv w:val="1"/>
      <w:marLeft w:val="0"/>
      <w:marRight w:val="0"/>
      <w:marTop w:val="0"/>
      <w:marBottom w:val="0"/>
      <w:divBdr>
        <w:top w:val="none" w:sz="0" w:space="0" w:color="auto"/>
        <w:left w:val="none" w:sz="0" w:space="0" w:color="auto"/>
        <w:bottom w:val="none" w:sz="0" w:space="0" w:color="auto"/>
        <w:right w:val="none" w:sz="0" w:space="0" w:color="auto"/>
      </w:divBdr>
    </w:div>
    <w:div w:id="1837764721">
      <w:bodyDiv w:val="1"/>
      <w:marLeft w:val="0"/>
      <w:marRight w:val="0"/>
      <w:marTop w:val="0"/>
      <w:marBottom w:val="0"/>
      <w:divBdr>
        <w:top w:val="none" w:sz="0" w:space="0" w:color="auto"/>
        <w:left w:val="none" w:sz="0" w:space="0" w:color="auto"/>
        <w:bottom w:val="none" w:sz="0" w:space="0" w:color="auto"/>
        <w:right w:val="none" w:sz="0" w:space="0" w:color="auto"/>
      </w:divBdr>
    </w:div>
    <w:div w:id="1840582263">
      <w:bodyDiv w:val="1"/>
      <w:marLeft w:val="0"/>
      <w:marRight w:val="0"/>
      <w:marTop w:val="0"/>
      <w:marBottom w:val="0"/>
      <w:divBdr>
        <w:top w:val="none" w:sz="0" w:space="0" w:color="auto"/>
        <w:left w:val="none" w:sz="0" w:space="0" w:color="auto"/>
        <w:bottom w:val="none" w:sz="0" w:space="0" w:color="auto"/>
        <w:right w:val="none" w:sz="0" w:space="0" w:color="auto"/>
      </w:divBdr>
    </w:div>
    <w:div w:id="1841193528">
      <w:bodyDiv w:val="1"/>
      <w:marLeft w:val="0"/>
      <w:marRight w:val="0"/>
      <w:marTop w:val="0"/>
      <w:marBottom w:val="0"/>
      <w:divBdr>
        <w:top w:val="none" w:sz="0" w:space="0" w:color="auto"/>
        <w:left w:val="none" w:sz="0" w:space="0" w:color="auto"/>
        <w:bottom w:val="none" w:sz="0" w:space="0" w:color="auto"/>
        <w:right w:val="none" w:sz="0" w:space="0" w:color="auto"/>
      </w:divBdr>
    </w:div>
    <w:div w:id="1843011538">
      <w:bodyDiv w:val="1"/>
      <w:marLeft w:val="0"/>
      <w:marRight w:val="0"/>
      <w:marTop w:val="0"/>
      <w:marBottom w:val="0"/>
      <w:divBdr>
        <w:top w:val="none" w:sz="0" w:space="0" w:color="auto"/>
        <w:left w:val="none" w:sz="0" w:space="0" w:color="auto"/>
        <w:bottom w:val="none" w:sz="0" w:space="0" w:color="auto"/>
        <w:right w:val="none" w:sz="0" w:space="0" w:color="auto"/>
      </w:divBdr>
    </w:div>
    <w:div w:id="1850489335">
      <w:bodyDiv w:val="1"/>
      <w:marLeft w:val="0"/>
      <w:marRight w:val="0"/>
      <w:marTop w:val="0"/>
      <w:marBottom w:val="0"/>
      <w:divBdr>
        <w:top w:val="none" w:sz="0" w:space="0" w:color="auto"/>
        <w:left w:val="none" w:sz="0" w:space="0" w:color="auto"/>
        <w:bottom w:val="none" w:sz="0" w:space="0" w:color="auto"/>
        <w:right w:val="none" w:sz="0" w:space="0" w:color="auto"/>
      </w:divBdr>
    </w:div>
    <w:div w:id="1863082390">
      <w:bodyDiv w:val="1"/>
      <w:marLeft w:val="0"/>
      <w:marRight w:val="0"/>
      <w:marTop w:val="0"/>
      <w:marBottom w:val="0"/>
      <w:divBdr>
        <w:top w:val="none" w:sz="0" w:space="0" w:color="auto"/>
        <w:left w:val="none" w:sz="0" w:space="0" w:color="auto"/>
        <w:bottom w:val="none" w:sz="0" w:space="0" w:color="auto"/>
        <w:right w:val="none" w:sz="0" w:space="0" w:color="auto"/>
      </w:divBdr>
    </w:div>
    <w:div w:id="1875116138">
      <w:bodyDiv w:val="1"/>
      <w:marLeft w:val="0"/>
      <w:marRight w:val="0"/>
      <w:marTop w:val="0"/>
      <w:marBottom w:val="0"/>
      <w:divBdr>
        <w:top w:val="none" w:sz="0" w:space="0" w:color="auto"/>
        <w:left w:val="none" w:sz="0" w:space="0" w:color="auto"/>
        <w:bottom w:val="none" w:sz="0" w:space="0" w:color="auto"/>
        <w:right w:val="none" w:sz="0" w:space="0" w:color="auto"/>
      </w:divBdr>
    </w:div>
    <w:div w:id="1886983112">
      <w:bodyDiv w:val="1"/>
      <w:marLeft w:val="0"/>
      <w:marRight w:val="0"/>
      <w:marTop w:val="0"/>
      <w:marBottom w:val="0"/>
      <w:divBdr>
        <w:top w:val="none" w:sz="0" w:space="0" w:color="auto"/>
        <w:left w:val="none" w:sz="0" w:space="0" w:color="auto"/>
        <w:bottom w:val="none" w:sz="0" w:space="0" w:color="auto"/>
        <w:right w:val="none" w:sz="0" w:space="0" w:color="auto"/>
      </w:divBdr>
    </w:div>
    <w:div w:id="1891919723">
      <w:bodyDiv w:val="1"/>
      <w:marLeft w:val="0"/>
      <w:marRight w:val="0"/>
      <w:marTop w:val="0"/>
      <w:marBottom w:val="0"/>
      <w:divBdr>
        <w:top w:val="none" w:sz="0" w:space="0" w:color="auto"/>
        <w:left w:val="none" w:sz="0" w:space="0" w:color="auto"/>
        <w:bottom w:val="none" w:sz="0" w:space="0" w:color="auto"/>
        <w:right w:val="none" w:sz="0" w:space="0" w:color="auto"/>
      </w:divBdr>
    </w:div>
    <w:div w:id="1894612695">
      <w:bodyDiv w:val="1"/>
      <w:marLeft w:val="0"/>
      <w:marRight w:val="0"/>
      <w:marTop w:val="0"/>
      <w:marBottom w:val="0"/>
      <w:divBdr>
        <w:top w:val="none" w:sz="0" w:space="0" w:color="auto"/>
        <w:left w:val="none" w:sz="0" w:space="0" w:color="auto"/>
        <w:bottom w:val="none" w:sz="0" w:space="0" w:color="auto"/>
        <w:right w:val="none" w:sz="0" w:space="0" w:color="auto"/>
      </w:divBdr>
    </w:div>
    <w:div w:id="1898739528">
      <w:bodyDiv w:val="1"/>
      <w:marLeft w:val="0"/>
      <w:marRight w:val="0"/>
      <w:marTop w:val="0"/>
      <w:marBottom w:val="0"/>
      <w:divBdr>
        <w:top w:val="none" w:sz="0" w:space="0" w:color="auto"/>
        <w:left w:val="none" w:sz="0" w:space="0" w:color="auto"/>
        <w:bottom w:val="none" w:sz="0" w:space="0" w:color="auto"/>
        <w:right w:val="none" w:sz="0" w:space="0" w:color="auto"/>
      </w:divBdr>
    </w:div>
    <w:div w:id="1898860037">
      <w:bodyDiv w:val="1"/>
      <w:marLeft w:val="0"/>
      <w:marRight w:val="0"/>
      <w:marTop w:val="0"/>
      <w:marBottom w:val="0"/>
      <w:divBdr>
        <w:top w:val="none" w:sz="0" w:space="0" w:color="auto"/>
        <w:left w:val="none" w:sz="0" w:space="0" w:color="auto"/>
        <w:bottom w:val="none" w:sz="0" w:space="0" w:color="auto"/>
        <w:right w:val="none" w:sz="0" w:space="0" w:color="auto"/>
      </w:divBdr>
    </w:div>
    <w:div w:id="1899051949">
      <w:bodyDiv w:val="1"/>
      <w:marLeft w:val="0"/>
      <w:marRight w:val="0"/>
      <w:marTop w:val="0"/>
      <w:marBottom w:val="0"/>
      <w:divBdr>
        <w:top w:val="none" w:sz="0" w:space="0" w:color="auto"/>
        <w:left w:val="none" w:sz="0" w:space="0" w:color="auto"/>
        <w:bottom w:val="none" w:sz="0" w:space="0" w:color="auto"/>
        <w:right w:val="none" w:sz="0" w:space="0" w:color="auto"/>
      </w:divBdr>
    </w:div>
    <w:div w:id="1899709088">
      <w:bodyDiv w:val="1"/>
      <w:marLeft w:val="0"/>
      <w:marRight w:val="0"/>
      <w:marTop w:val="0"/>
      <w:marBottom w:val="0"/>
      <w:divBdr>
        <w:top w:val="none" w:sz="0" w:space="0" w:color="auto"/>
        <w:left w:val="none" w:sz="0" w:space="0" w:color="auto"/>
        <w:bottom w:val="none" w:sz="0" w:space="0" w:color="auto"/>
        <w:right w:val="none" w:sz="0" w:space="0" w:color="auto"/>
      </w:divBdr>
    </w:div>
    <w:div w:id="1900362623">
      <w:bodyDiv w:val="1"/>
      <w:marLeft w:val="0"/>
      <w:marRight w:val="0"/>
      <w:marTop w:val="0"/>
      <w:marBottom w:val="0"/>
      <w:divBdr>
        <w:top w:val="none" w:sz="0" w:space="0" w:color="auto"/>
        <w:left w:val="none" w:sz="0" w:space="0" w:color="auto"/>
        <w:bottom w:val="none" w:sz="0" w:space="0" w:color="auto"/>
        <w:right w:val="none" w:sz="0" w:space="0" w:color="auto"/>
      </w:divBdr>
    </w:div>
    <w:div w:id="1905987336">
      <w:bodyDiv w:val="1"/>
      <w:marLeft w:val="0"/>
      <w:marRight w:val="0"/>
      <w:marTop w:val="0"/>
      <w:marBottom w:val="0"/>
      <w:divBdr>
        <w:top w:val="none" w:sz="0" w:space="0" w:color="auto"/>
        <w:left w:val="none" w:sz="0" w:space="0" w:color="auto"/>
        <w:bottom w:val="none" w:sz="0" w:space="0" w:color="auto"/>
        <w:right w:val="none" w:sz="0" w:space="0" w:color="auto"/>
      </w:divBdr>
    </w:div>
    <w:div w:id="1906140859">
      <w:bodyDiv w:val="1"/>
      <w:marLeft w:val="0"/>
      <w:marRight w:val="0"/>
      <w:marTop w:val="0"/>
      <w:marBottom w:val="0"/>
      <w:divBdr>
        <w:top w:val="none" w:sz="0" w:space="0" w:color="auto"/>
        <w:left w:val="none" w:sz="0" w:space="0" w:color="auto"/>
        <w:bottom w:val="none" w:sz="0" w:space="0" w:color="auto"/>
        <w:right w:val="none" w:sz="0" w:space="0" w:color="auto"/>
      </w:divBdr>
    </w:div>
    <w:div w:id="1908571007">
      <w:bodyDiv w:val="1"/>
      <w:marLeft w:val="0"/>
      <w:marRight w:val="0"/>
      <w:marTop w:val="0"/>
      <w:marBottom w:val="0"/>
      <w:divBdr>
        <w:top w:val="none" w:sz="0" w:space="0" w:color="auto"/>
        <w:left w:val="none" w:sz="0" w:space="0" w:color="auto"/>
        <w:bottom w:val="none" w:sz="0" w:space="0" w:color="auto"/>
        <w:right w:val="none" w:sz="0" w:space="0" w:color="auto"/>
      </w:divBdr>
    </w:div>
    <w:div w:id="1909338200">
      <w:bodyDiv w:val="1"/>
      <w:marLeft w:val="0"/>
      <w:marRight w:val="0"/>
      <w:marTop w:val="0"/>
      <w:marBottom w:val="0"/>
      <w:divBdr>
        <w:top w:val="none" w:sz="0" w:space="0" w:color="auto"/>
        <w:left w:val="none" w:sz="0" w:space="0" w:color="auto"/>
        <w:bottom w:val="none" w:sz="0" w:space="0" w:color="auto"/>
        <w:right w:val="none" w:sz="0" w:space="0" w:color="auto"/>
      </w:divBdr>
    </w:div>
    <w:div w:id="1909530546">
      <w:bodyDiv w:val="1"/>
      <w:marLeft w:val="0"/>
      <w:marRight w:val="0"/>
      <w:marTop w:val="0"/>
      <w:marBottom w:val="0"/>
      <w:divBdr>
        <w:top w:val="none" w:sz="0" w:space="0" w:color="auto"/>
        <w:left w:val="none" w:sz="0" w:space="0" w:color="auto"/>
        <w:bottom w:val="none" w:sz="0" w:space="0" w:color="auto"/>
        <w:right w:val="none" w:sz="0" w:space="0" w:color="auto"/>
      </w:divBdr>
    </w:div>
    <w:div w:id="1927617874">
      <w:bodyDiv w:val="1"/>
      <w:marLeft w:val="0"/>
      <w:marRight w:val="0"/>
      <w:marTop w:val="0"/>
      <w:marBottom w:val="0"/>
      <w:divBdr>
        <w:top w:val="none" w:sz="0" w:space="0" w:color="auto"/>
        <w:left w:val="none" w:sz="0" w:space="0" w:color="auto"/>
        <w:bottom w:val="none" w:sz="0" w:space="0" w:color="auto"/>
        <w:right w:val="none" w:sz="0" w:space="0" w:color="auto"/>
      </w:divBdr>
    </w:div>
    <w:div w:id="1928536329">
      <w:bodyDiv w:val="1"/>
      <w:marLeft w:val="0"/>
      <w:marRight w:val="0"/>
      <w:marTop w:val="0"/>
      <w:marBottom w:val="0"/>
      <w:divBdr>
        <w:top w:val="none" w:sz="0" w:space="0" w:color="auto"/>
        <w:left w:val="none" w:sz="0" w:space="0" w:color="auto"/>
        <w:bottom w:val="none" w:sz="0" w:space="0" w:color="auto"/>
        <w:right w:val="none" w:sz="0" w:space="0" w:color="auto"/>
      </w:divBdr>
    </w:div>
    <w:div w:id="1929539244">
      <w:bodyDiv w:val="1"/>
      <w:marLeft w:val="0"/>
      <w:marRight w:val="0"/>
      <w:marTop w:val="0"/>
      <w:marBottom w:val="0"/>
      <w:divBdr>
        <w:top w:val="none" w:sz="0" w:space="0" w:color="auto"/>
        <w:left w:val="none" w:sz="0" w:space="0" w:color="auto"/>
        <w:bottom w:val="none" w:sz="0" w:space="0" w:color="auto"/>
        <w:right w:val="none" w:sz="0" w:space="0" w:color="auto"/>
      </w:divBdr>
    </w:div>
    <w:div w:id="1933974238">
      <w:bodyDiv w:val="1"/>
      <w:marLeft w:val="0"/>
      <w:marRight w:val="0"/>
      <w:marTop w:val="0"/>
      <w:marBottom w:val="0"/>
      <w:divBdr>
        <w:top w:val="none" w:sz="0" w:space="0" w:color="auto"/>
        <w:left w:val="none" w:sz="0" w:space="0" w:color="auto"/>
        <w:bottom w:val="none" w:sz="0" w:space="0" w:color="auto"/>
        <w:right w:val="none" w:sz="0" w:space="0" w:color="auto"/>
      </w:divBdr>
    </w:div>
    <w:div w:id="1936552775">
      <w:bodyDiv w:val="1"/>
      <w:marLeft w:val="0"/>
      <w:marRight w:val="0"/>
      <w:marTop w:val="0"/>
      <w:marBottom w:val="0"/>
      <w:divBdr>
        <w:top w:val="none" w:sz="0" w:space="0" w:color="auto"/>
        <w:left w:val="none" w:sz="0" w:space="0" w:color="auto"/>
        <w:bottom w:val="none" w:sz="0" w:space="0" w:color="auto"/>
        <w:right w:val="none" w:sz="0" w:space="0" w:color="auto"/>
      </w:divBdr>
    </w:div>
    <w:div w:id="1937596995">
      <w:bodyDiv w:val="1"/>
      <w:marLeft w:val="0"/>
      <w:marRight w:val="0"/>
      <w:marTop w:val="0"/>
      <w:marBottom w:val="0"/>
      <w:divBdr>
        <w:top w:val="none" w:sz="0" w:space="0" w:color="auto"/>
        <w:left w:val="none" w:sz="0" w:space="0" w:color="auto"/>
        <w:bottom w:val="none" w:sz="0" w:space="0" w:color="auto"/>
        <w:right w:val="none" w:sz="0" w:space="0" w:color="auto"/>
      </w:divBdr>
    </w:div>
    <w:div w:id="1939750541">
      <w:bodyDiv w:val="1"/>
      <w:marLeft w:val="0"/>
      <w:marRight w:val="0"/>
      <w:marTop w:val="0"/>
      <w:marBottom w:val="0"/>
      <w:divBdr>
        <w:top w:val="none" w:sz="0" w:space="0" w:color="auto"/>
        <w:left w:val="none" w:sz="0" w:space="0" w:color="auto"/>
        <w:bottom w:val="none" w:sz="0" w:space="0" w:color="auto"/>
        <w:right w:val="none" w:sz="0" w:space="0" w:color="auto"/>
      </w:divBdr>
    </w:div>
    <w:div w:id="1943148171">
      <w:bodyDiv w:val="1"/>
      <w:marLeft w:val="0"/>
      <w:marRight w:val="0"/>
      <w:marTop w:val="0"/>
      <w:marBottom w:val="0"/>
      <w:divBdr>
        <w:top w:val="none" w:sz="0" w:space="0" w:color="auto"/>
        <w:left w:val="none" w:sz="0" w:space="0" w:color="auto"/>
        <w:bottom w:val="none" w:sz="0" w:space="0" w:color="auto"/>
        <w:right w:val="none" w:sz="0" w:space="0" w:color="auto"/>
      </w:divBdr>
    </w:div>
    <w:div w:id="1944334401">
      <w:bodyDiv w:val="1"/>
      <w:marLeft w:val="0"/>
      <w:marRight w:val="0"/>
      <w:marTop w:val="0"/>
      <w:marBottom w:val="0"/>
      <w:divBdr>
        <w:top w:val="none" w:sz="0" w:space="0" w:color="auto"/>
        <w:left w:val="none" w:sz="0" w:space="0" w:color="auto"/>
        <w:bottom w:val="none" w:sz="0" w:space="0" w:color="auto"/>
        <w:right w:val="none" w:sz="0" w:space="0" w:color="auto"/>
      </w:divBdr>
    </w:div>
    <w:div w:id="1944653636">
      <w:bodyDiv w:val="1"/>
      <w:marLeft w:val="0"/>
      <w:marRight w:val="0"/>
      <w:marTop w:val="0"/>
      <w:marBottom w:val="0"/>
      <w:divBdr>
        <w:top w:val="none" w:sz="0" w:space="0" w:color="auto"/>
        <w:left w:val="none" w:sz="0" w:space="0" w:color="auto"/>
        <w:bottom w:val="none" w:sz="0" w:space="0" w:color="auto"/>
        <w:right w:val="none" w:sz="0" w:space="0" w:color="auto"/>
      </w:divBdr>
    </w:div>
    <w:div w:id="1951038212">
      <w:bodyDiv w:val="1"/>
      <w:marLeft w:val="0"/>
      <w:marRight w:val="0"/>
      <w:marTop w:val="0"/>
      <w:marBottom w:val="0"/>
      <w:divBdr>
        <w:top w:val="none" w:sz="0" w:space="0" w:color="auto"/>
        <w:left w:val="none" w:sz="0" w:space="0" w:color="auto"/>
        <w:bottom w:val="none" w:sz="0" w:space="0" w:color="auto"/>
        <w:right w:val="none" w:sz="0" w:space="0" w:color="auto"/>
      </w:divBdr>
    </w:div>
    <w:div w:id="1952593468">
      <w:bodyDiv w:val="1"/>
      <w:marLeft w:val="0"/>
      <w:marRight w:val="0"/>
      <w:marTop w:val="0"/>
      <w:marBottom w:val="0"/>
      <w:divBdr>
        <w:top w:val="none" w:sz="0" w:space="0" w:color="auto"/>
        <w:left w:val="none" w:sz="0" w:space="0" w:color="auto"/>
        <w:bottom w:val="none" w:sz="0" w:space="0" w:color="auto"/>
        <w:right w:val="none" w:sz="0" w:space="0" w:color="auto"/>
      </w:divBdr>
    </w:div>
    <w:div w:id="1955550738">
      <w:bodyDiv w:val="1"/>
      <w:marLeft w:val="0"/>
      <w:marRight w:val="0"/>
      <w:marTop w:val="0"/>
      <w:marBottom w:val="0"/>
      <w:divBdr>
        <w:top w:val="none" w:sz="0" w:space="0" w:color="auto"/>
        <w:left w:val="none" w:sz="0" w:space="0" w:color="auto"/>
        <w:bottom w:val="none" w:sz="0" w:space="0" w:color="auto"/>
        <w:right w:val="none" w:sz="0" w:space="0" w:color="auto"/>
      </w:divBdr>
    </w:div>
    <w:div w:id="1956865410">
      <w:bodyDiv w:val="1"/>
      <w:marLeft w:val="0"/>
      <w:marRight w:val="0"/>
      <w:marTop w:val="0"/>
      <w:marBottom w:val="0"/>
      <w:divBdr>
        <w:top w:val="none" w:sz="0" w:space="0" w:color="auto"/>
        <w:left w:val="none" w:sz="0" w:space="0" w:color="auto"/>
        <w:bottom w:val="none" w:sz="0" w:space="0" w:color="auto"/>
        <w:right w:val="none" w:sz="0" w:space="0" w:color="auto"/>
      </w:divBdr>
    </w:div>
    <w:div w:id="1958558982">
      <w:bodyDiv w:val="1"/>
      <w:marLeft w:val="0"/>
      <w:marRight w:val="0"/>
      <w:marTop w:val="0"/>
      <w:marBottom w:val="0"/>
      <w:divBdr>
        <w:top w:val="none" w:sz="0" w:space="0" w:color="auto"/>
        <w:left w:val="none" w:sz="0" w:space="0" w:color="auto"/>
        <w:bottom w:val="none" w:sz="0" w:space="0" w:color="auto"/>
        <w:right w:val="none" w:sz="0" w:space="0" w:color="auto"/>
      </w:divBdr>
    </w:div>
    <w:div w:id="1959408069">
      <w:bodyDiv w:val="1"/>
      <w:marLeft w:val="0"/>
      <w:marRight w:val="0"/>
      <w:marTop w:val="0"/>
      <w:marBottom w:val="0"/>
      <w:divBdr>
        <w:top w:val="none" w:sz="0" w:space="0" w:color="auto"/>
        <w:left w:val="none" w:sz="0" w:space="0" w:color="auto"/>
        <w:bottom w:val="none" w:sz="0" w:space="0" w:color="auto"/>
        <w:right w:val="none" w:sz="0" w:space="0" w:color="auto"/>
      </w:divBdr>
    </w:div>
    <w:div w:id="1970670907">
      <w:bodyDiv w:val="1"/>
      <w:marLeft w:val="0"/>
      <w:marRight w:val="0"/>
      <w:marTop w:val="0"/>
      <w:marBottom w:val="0"/>
      <w:divBdr>
        <w:top w:val="none" w:sz="0" w:space="0" w:color="auto"/>
        <w:left w:val="none" w:sz="0" w:space="0" w:color="auto"/>
        <w:bottom w:val="none" w:sz="0" w:space="0" w:color="auto"/>
        <w:right w:val="none" w:sz="0" w:space="0" w:color="auto"/>
      </w:divBdr>
    </w:div>
    <w:div w:id="1984650339">
      <w:bodyDiv w:val="1"/>
      <w:marLeft w:val="0"/>
      <w:marRight w:val="0"/>
      <w:marTop w:val="0"/>
      <w:marBottom w:val="0"/>
      <w:divBdr>
        <w:top w:val="none" w:sz="0" w:space="0" w:color="auto"/>
        <w:left w:val="none" w:sz="0" w:space="0" w:color="auto"/>
        <w:bottom w:val="none" w:sz="0" w:space="0" w:color="auto"/>
        <w:right w:val="none" w:sz="0" w:space="0" w:color="auto"/>
      </w:divBdr>
    </w:div>
    <w:div w:id="1985154485">
      <w:bodyDiv w:val="1"/>
      <w:marLeft w:val="0"/>
      <w:marRight w:val="0"/>
      <w:marTop w:val="0"/>
      <w:marBottom w:val="0"/>
      <w:divBdr>
        <w:top w:val="none" w:sz="0" w:space="0" w:color="auto"/>
        <w:left w:val="none" w:sz="0" w:space="0" w:color="auto"/>
        <w:bottom w:val="none" w:sz="0" w:space="0" w:color="auto"/>
        <w:right w:val="none" w:sz="0" w:space="0" w:color="auto"/>
      </w:divBdr>
    </w:div>
    <w:div w:id="1987273847">
      <w:bodyDiv w:val="1"/>
      <w:marLeft w:val="0"/>
      <w:marRight w:val="0"/>
      <w:marTop w:val="0"/>
      <w:marBottom w:val="0"/>
      <w:divBdr>
        <w:top w:val="none" w:sz="0" w:space="0" w:color="auto"/>
        <w:left w:val="none" w:sz="0" w:space="0" w:color="auto"/>
        <w:bottom w:val="none" w:sz="0" w:space="0" w:color="auto"/>
        <w:right w:val="none" w:sz="0" w:space="0" w:color="auto"/>
      </w:divBdr>
    </w:div>
    <w:div w:id="2005931967">
      <w:bodyDiv w:val="1"/>
      <w:marLeft w:val="0"/>
      <w:marRight w:val="0"/>
      <w:marTop w:val="0"/>
      <w:marBottom w:val="0"/>
      <w:divBdr>
        <w:top w:val="none" w:sz="0" w:space="0" w:color="auto"/>
        <w:left w:val="none" w:sz="0" w:space="0" w:color="auto"/>
        <w:bottom w:val="none" w:sz="0" w:space="0" w:color="auto"/>
        <w:right w:val="none" w:sz="0" w:space="0" w:color="auto"/>
      </w:divBdr>
    </w:div>
    <w:div w:id="2007900614">
      <w:bodyDiv w:val="1"/>
      <w:marLeft w:val="0"/>
      <w:marRight w:val="0"/>
      <w:marTop w:val="0"/>
      <w:marBottom w:val="0"/>
      <w:divBdr>
        <w:top w:val="none" w:sz="0" w:space="0" w:color="auto"/>
        <w:left w:val="none" w:sz="0" w:space="0" w:color="auto"/>
        <w:bottom w:val="none" w:sz="0" w:space="0" w:color="auto"/>
        <w:right w:val="none" w:sz="0" w:space="0" w:color="auto"/>
      </w:divBdr>
    </w:div>
    <w:div w:id="2008702977">
      <w:bodyDiv w:val="1"/>
      <w:marLeft w:val="0"/>
      <w:marRight w:val="0"/>
      <w:marTop w:val="0"/>
      <w:marBottom w:val="0"/>
      <w:divBdr>
        <w:top w:val="none" w:sz="0" w:space="0" w:color="auto"/>
        <w:left w:val="none" w:sz="0" w:space="0" w:color="auto"/>
        <w:bottom w:val="none" w:sz="0" w:space="0" w:color="auto"/>
        <w:right w:val="none" w:sz="0" w:space="0" w:color="auto"/>
      </w:divBdr>
    </w:div>
    <w:div w:id="2015912860">
      <w:bodyDiv w:val="1"/>
      <w:marLeft w:val="0"/>
      <w:marRight w:val="0"/>
      <w:marTop w:val="0"/>
      <w:marBottom w:val="0"/>
      <w:divBdr>
        <w:top w:val="none" w:sz="0" w:space="0" w:color="auto"/>
        <w:left w:val="none" w:sz="0" w:space="0" w:color="auto"/>
        <w:bottom w:val="none" w:sz="0" w:space="0" w:color="auto"/>
        <w:right w:val="none" w:sz="0" w:space="0" w:color="auto"/>
      </w:divBdr>
    </w:div>
    <w:div w:id="2019388202">
      <w:bodyDiv w:val="1"/>
      <w:marLeft w:val="0"/>
      <w:marRight w:val="0"/>
      <w:marTop w:val="0"/>
      <w:marBottom w:val="0"/>
      <w:divBdr>
        <w:top w:val="none" w:sz="0" w:space="0" w:color="auto"/>
        <w:left w:val="none" w:sz="0" w:space="0" w:color="auto"/>
        <w:bottom w:val="none" w:sz="0" w:space="0" w:color="auto"/>
        <w:right w:val="none" w:sz="0" w:space="0" w:color="auto"/>
      </w:divBdr>
    </w:div>
    <w:div w:id="2019649831">
      <w:bodyDiv w:val="1"/>
      <w:marLeft w:val="0"/>
      <w:marRight w:val="0"/>
      <w:marTop w:val="0"/>
      <w:marBottom w:val="0"/>
      <w:divBdr>
        <w:top w:val="none" w:sz="0" w:space="0" w:color="auto"/>
        <w:left w:val="none" w:sz="0" w:space="0" w:color="auto"/>
        <w:bottom w:val="none" w:sz="0" w:space="0" w:color="auto"/>
        <w:right w:val="none" w:sz="0" w:space="0" w:color="auto"/>
      </w:divBdr>
    </w:div>
    <w:div w:id="2021463655">
      <w:bodyDiv w:val="1"/>
      <w:marLeft w:val="0"/>
      <w:marRight w:val="0"/>
      <w:marTop w:val="0"/>
      <w:marBottom w:val="0"/>
      <w:divBdr>
        <w:top w:val="none" w:sz="0" w:space="0" w:color="auto"/>
        <w:left w:val="none" w:sz="0" w:space="0" w:color="auto"/>
        <w:bottom w:val="none" w:sz="0" w:space="0" w:color="auto"/>
        <w:right w:val="none" w:sz="0" w:space="0" w:color="auto"/>
      </w:divBdr>
    </w:div>
    <w:div w:id="2026860788">
      <w:bodyDiv w:val="1"/>
      <w:marLeft w:val="0"/>
      <w:marRight w:val="0"/>
      <w:marTop w:val="0"/>
      <w:marBottom w:val="0"/>
      <w:divBdr>
        <w:top w:val="none" w:sz="0" w:space="0" w:color="auto"/>
        <w:left w:val="none" w:sz="0" w:space="0" w:color="auto"/>
        <w:bottom w:val="none" w:sz="0" w:space="0" w:color="auto"/>
        <w:right w:val="none" w:sz="0" w:space="0" w:color="auto"/>
      </w:divBdr>
    </w:div>
    <w:div w:id="2032610798">
      <w:bodyDiv w:val="1"/>
      <w:marLeft w:val="0"/>
      <w:marRight w:val="0"/>
      <w:marTop w:val="0"/>
      <w:marBottom w:val="0"/>
      <w:divBdr>
        <w:top w:val="none" w:sz="0" w:space="0" w:color="auto"/>
        <w:left w:val="none" w:sz="0" w:space="0" w:color="auto"/>
        <w:bottom w:val="none" w:sz="0" w:space="0" w:color="auto"/>
        <w:right w:val="none" w:sz="0" w:space="0" w:color="auto"/>
      </w:divBdr>
    </w:div>
    <w:div w:id="2035380877">
      <w:bodyDiv w:val="1"/>
      <w:marLeft w:val="0"/>
      <w:marRight w:val="0"/>
      <w:marTop w:val="0"/>
      <w:marBottom w:val="0"/>
      <w:divBdr>
        <w:top w:val="none" w:sz="0" w:space="0" w:color="auto"/>
        <w:left w:val="none" w:sz="0" w:space="0" w:color="auto"/>
        <w:bottom w:val="none" w:sz="0" w:space="0" w:color="auto"/>
        <w:right w:val="none" w:sz="0" w:space="0" w:color="auto"/>
      </w:divBdr>
    </w:div>
    <w:div w:id="2038503035">
      <w:bodyDiv w:val="1"/>
      <w:marLeft w:val="0"/>
      <w:marRight w:val="0"/>
      <w:marTop w:val="0"/>
      <w:marBottom w:val="0"/>
      <w:divBdr>
        <w:top w:val="none" w:sz="0" w:space="0" w:color="auto"/>
        <w:left w:val="none" w:sz="0" w:space="0" w:color="auto"/>
        <w:bottom w:val="none" w:sz="0" w:space="0" w:color="auto"/>
        <w:right w:val="none" w:sz="0" w:space="0" w:color="auto"/>
      </w:divBdr>
    </w:div>
    <w:div w:id="2043285923">
      <w:bodyDiv w:val="1"/>
      <w:marLeft w:val="0"/>
      <w:marRight w:val="0"/>
      <w:marTop w:val="0"/>
      <w:marBottom w:val="0"/>
      <w:divBdr>
        <w:top w:val="none" w:sz="0" w:space="0" w:color="auto"/>
        <w:left w:val="none" w:sz="0" w:space="0" w:color="auto"/>
        <w:bottom w:val="none" w:sz="0" w:space="0" w:color="auto"/>
        <w:right w:val="none" w:sz="0" w:space="0" w:color="auto"/>
      </w:divBdr>
    </w:div>
    <w:div w:id="2050101711">
      <w:bodyDiv w:val="1"/>
      <w:marLeft w:val="0"/>
      <w:marRight w:val="0"/>
      <w:marTop w:val="0"/>
      <w:marBottom w:val="0"/>
      <w:divBdr>
        <w:top w:val="none" w:sz="0" w:space="0" w:color="auto"/>
        <w:left w:val="none" w:sz="0" w:space="0" w:color="auto"/>
        <w:bottom w:val="none" w:sz="0" w:space="0" w:color="auto"/>
        <w:right w:val="none" w:sz="0" w:space="0" w:color="auto"/>
      </w:divBdr>
    </w:div>
    <w:div w:id="2056734388">
      <w:bodyDiv w:val="1"/>
      <w:marLeft w:val="0"/>
      <w:marRight w:val="0"/>
      <w:marTop w:val="0"/>
      <w:marBottom w:val="0"/>
      <w:divBdr>
        <w:top w:val="none" w:sz="0" w:space="0" w:color="auto"/>
        <w:left w:val="none" w:sz="0" w:space="0" w:color="auto"/>
        <w:bottom w:val="none" w:sz="0" w:space="0" w:color="auto"/>
        <w:right w:val="none" w:sz="0" w:space="0" w:color="auto"/>
      </w:divBdr>
    </w:div>
    <w:div w:id="2057002773">
      <w:bodyDiv w:val="1"/>
      <w:marLeft w:val="0"/>
      <w:marRight w:val="0"/>
      <w:marTop w:val="0"/>
      <w:marBottom w:val="0"/>
      <w:divBdr>
        <w:top w:val="none" w:sz="0" w:space="0" w:color="auto"/>
        <w:left w:val="none" w:sz="0" w:space="0" w:color="auto"/>
        <w:bottom w:val="none" w:sz="0" w:space="0" w:color="auto"/>
        <w:right w:val="none" w:sz="0" w:space="0" w:color="auto"/>
      </w:divBdr>
    </w:div>
    <w:div w:id="2059619357">
      <w:bodyDiv w:val="1"/>
      <w:marLeft w:val="0"/>
      <w:marRight w:val="0"/>
      <w:marTop w:val="0"/>
      <w:marBottom w:val="0"/>
      <w:divBdr>
        <w:top w:val="none" w:sz="0" w:space="0" w:color="auto"/>
        <w:left w:val="none" w:sz="0" w:space="0" w:color="auto"/>
        <w:bottom w:val="none" w:sz="0" w:space="0" w:color="auto"/>
        <w:right w:val="none" w:sz="0" w:space="0" w:color="auto"/>
      </w:divBdr>
    </w:div>
    <w:div w:id="2065980125">
      <w:bodyDiv w:val="1"/>
      <w:marLeft w:val="0"/>
      <w:marRight w:val="0"/>
      <w:marTop w:val="0"/>
      <w:marBottom w:val="0"/>
      <w:divBdr>
        <w:top w:val="none" w:sz="0" w:space="0" w:color="auto"/>
        <w:left w:val="none" w:sz="0" w:space="0" w:color="auto"/>
        <w:bottom w:val="none" w:sz="0" w:space="0" w:color="auto"/>
        <w:right w:val="none" w:sz="0" w:space="0" w:color="auto"/>
      </w:divBdr>
    </w:div>
    <w:div w:id="2067103700">
      <w:bodyDiv w:val="1"/>
      <w:marLeft w:val="0"/>
      <w:marRight w:val="0"/>
      <w:marTop w:val="0"/>
      <w:marBottom w:val="0"/>
      <w:divBdr>
        <w:top w:val="none" w:sz="0" w:space="0" w:color="auto"/>
        <w:left w:val="none" w:sz="0" w:space="0" w:color="auto"/>
        <w:bottom w:val="none" w:sz="0" w:space="0" w:color="auto"/>
        <w:right w:val="none" w:sz="0" w:space="0" w:color="auto"/>
      </w:divBdr>
    </w:div>
    <w:div w:id="2071880988">
      <w:bodyDiv w:val="1"/>
      <w:marLeft w:val="0"/>
      <w:marRight w:val="0"/>
      <w:marTop w:val="0"/>
      <w:marBottom w:val="0"/>
      <w:divBdr>
        <w:top w:val="none" w:sz="0" w:space="0" w:color="auto"/>
        <w:left w:val="none" w:sz="0" w:space="0" w:color="auto"/>
        <w:bottom w:val="none" w:sz="0" w:space="0" w:color="auto"/>
        <w:right w:val="none" w:sz="0" w:space="0" w:color="auto"/>
      </w:divBdr>
    </w:div>
    <w:div w:id="2073455211">
      <w:bodyDiv w:val="1"/>
      <w:marLeft w:val="0"/>
      <w:marRight w:val="0"/>
      <w:marTop w:val="0"/>
      <w:marBottom w:val="0"/>
      <w:divBdr>
        <w:top w:val="none" w:sz="0" w:space="0" w:color="auto"/>
        <w:left w:val="none" w:sz="0" w:space="0" w:color="auto"/>
        <w:bottom w:val="none" w:sz="0" w:space="0" w:color="auto"/>
        <w:right w:val="none" w:sz="0" w:space="0" w:color="auto"/>
      </w:divBdr>
    </w:div>
    <w:div w:id="2076776078">
      <w:bodyDiv w:val="1"/>
      <w:marLeft w:val="0"/>
      <w:marRight w:val="0"/>
      <w:marTop w:val="0"/>
      <w:marBottom w:val="0"/>
      <w:divBdr>
        <w:top w:val="none" w:sz="0" w:space="0" w:color="auto"/>
        <w:left w:val="none" w:sz="0" w:space="0" w:color="auto"/>
        <w:bottom w:val="none" w:sz="0" w:space="0" w:color="auto"/>
        <w:right w:val="none" w:sz="0" w:space="0" w:color="auto"/>
      </w:divBdr>
    </w:div>
    <w:div w:id="2085642309">
      <w:bodyDiv w:val="1"/>
      <w:marLeft w:val="0"/>
      <w:marRight w:val="0"/>
      <w:marTop w:val="0"/>
      <w:marBottom w:val="0"/>
      <w:divBdr>
        <w:top w:val="none" w:sz="0" w:space="0" w:color="auto"/>
        <w:left w:val="none" w:sz="0" w:space="0" w:color="auto"/>
        <w:bottom w:val="none" w:sz="0" w:space="0" w:color="auto"/>
        <w:right w:val="none" w:sz="0" w:space="0" w:color="auto"/>
      </w:divBdr>
    </w:div>
    <w:div w:id="2093306766">
      <w:bodyDiv w:val="1"/>
      <w:marLeft w:val="0"/>
      <w:marRight w:val="0"/>
      <w:marTop w:val="0"/>
      <w:marBottom w:val="0"/>
      <w:divBdr>
        <w:top w:val="none" w:sz="0" w:space="0" w:color="auto"/>
        <w:left w:val="none" w:sz="0" w:space="0" w:color="auto"/>
        <w:bottom w:val="none" w:sz="0" w:space="0" w:color="auto"/>
        <w:right w:val="none" w:sz="0" w:space="0" w:color="auto"/>
      </w:divBdr>
    </w:div>
    <w:div w:id="2094282063">
      <w:bodyDiv w:val="1"/>
      <w:marLeft w:val="0"/>
      <w:marRight w:val="0"/>
      <w:marTop w:val="0"/>
      <w:marBottom w:val="0"/>
      <w:divBdr>
        <w:top w:val="none" w:sz="0" w:space="0" w:color="auto"/>
        <w:left w:val="none" w:sz="0" w:space="0" w:color="auto"/>
        <w:bottom w:val="none" w:sz="0" w:space="0" w:color="auto"/>
        <w:right w:val="none" w:sz="0" w:space="0" w:color="auto"/>
      </w:divBdr>
    </w:div>
    <w:div w:id="2099330693">
      <w:bodyDiv w:val="1"/>
      <w:marLeft w:val="0"/>
      <w:marRight w:val="0"/>
      <w:marTop w:val="0"/>
      <w:marBottom w:val="0"/>
      <w:divBdr>
        <w:top w:val="none" w:sz="0" w:space="0" w:color="auto"/>
        <w:left w:val="none" w:sz="0" w:space="0" w:color="auto"/>
        <w:bottom w:val="none" w:sz="0" w:space="0" w:color="auto"/>
        <w:right w:val="none" w:sz="0" w:space="0" w:color="auto"/>
      </w:divBdr>
    </w:div>
    <w:div w:id="2099789428">
      <w:bodyDiv w:val="1"/>
      <w:marLeft w:val="0"/>
      <w:marRight w:val="0"/>
      <w:marTop w:val="0"/>
      <w:marBottom w:val="0"/>
      <w:divBdr>
        <w:top w:val="none" w:sz="0" w:space="0" w:color="auto"/>
        <w:left w:val="none" w:sz="0" w:space="0" w:color="auto"/>
        <w:bottom w:val="none" w:sz="0" w:space="0" w:color="auto"/>
        <w:right w:val="none" w:sz="0" w:space="0" w:color="auto"/>
      </w:divBdr>
    </w:div>
    <w:div w:id="2100563962">
      <w:bodyDiv w:val="1"/>
      <w:marLeft w:val="0"/>
      <w:marRight w:val="0"/>
      <w:marTop w:val="0"/>
      <w:marBottom w:val="0"/>
      <w:divBdr>
        <w:top w:val="none" w:sz="0" w:space="0" w:color="auto"/>
        <w:left w:val="none" w:sz="0" w:space="0" w:color="auto"/>
        <w:bottom w:val="none" w:sz="0" w:space="0" w:color="auto"/>
        <w:right w:val="none" w:sz="0" w:space="0" w:color="auto"/>
      </w:divBdr>
    </w:div>
    <w:div w:id="2101564509">
      <w:bodyDiv w:val="1"/>
      <w:marLeft w:val="0"/>
      <w:marRight w:val="0"/>
      <w:marTop w:val="0"/>
      <w:marBottom w:val="0"/>
      <w:divBdr>
        <w:top w:val="none" w:sz="0" w:space="0" w:color="auto"/>
        <w:left w:val="none" w:sz="0" w:space="0" w:color="auto"/>
        <w:bottom w:val="none" w:sz="0" w:space="0" w:color="auto"/>
        <w:right w:val="none" w:sz="0" w:space="0" w:color="auto"/>
      </w:divBdr>
    </w:div>
    <w:div w:id="2107269872">
      <w:bodyDiv w:val="1"/>
      <w:marLeft w:val="0"/>
      <w:marRight w:val="0"/>
      <w:marTop w:val="0"/>
      <w:marBottom w:val="0"/>
      <w:divBdr>
        <w:top w:val="none" w:sz="0" w:space="0" w:color="auto"/>
        <w:left w:val="none" w:sz="0" w:space="0" w:color="auto"/>
        <w:bottom w:val="none" w:sz="0" w:space="0" w:color="auto"/>
        <w:right w:val="none" w:sz="0" w:space="0" w:color="auto"/>
      </w:divBdr>
    </w:div>
    <w:div w:id="2114667279">
      <w:bodyDiv w:val="1"/>
      <w:marLeft w:val="0"/>
      <w:marRight w:val="0"/>
      <w:marTop w:val="0"/>
      <w:marBottom w:val="0"/>
      <w:divBdr>
        <w:top w:val="none" w:sz="0" w:space="0" w:color="auto"/>
        <w:left w:val="none" w:sz="0" w:space="0" w:color="auto"/>
        <w:bottom w:val="none" w:sz="0" w:space="0" w:color="auto"/>
        <w:right w:val="none" w:sz="0" w:space="0" w:color="auto"/>
      </w:divBdr>
    </w:div>
    <w:div w:id="2116363372">
      <w:bodyDiv w:val="1"/>
      <w:marLeft w:val="0"/>
      <w:marRight w:val="0"/>
      <w:marTop w:val="0"/>
      <w:marBottom w:val="0"/>
      <w:divBdr>
        <w:top w:val="none" w:sz="0" w:space="0" w:color="auto"/>
        <w:left w:val="none" w:sz="0" w:space="0" w:color="auto"/>
        <w:bottom w:val="none" w:sz="0" w:space="0" w:color="auto"/>
        <w:right w:val="none" w:sz="0" w:space="0" w:color="auto"/>
      </w:divBdr>
    </w:div>
    <w:div w:id="2117555831">
      <w:bodyDiv w:val="1"/>
      <w:marLeft w:val="0"/>
      <w:marRight w:val="0"/>
      <w:marTop w:val="0"/>
      <w:marBottom w:val="0"/>
      <w:divBdr>
        <w:top w:val="none" w:sz="0" w:space="0" w:color="auto"/>
        <w:left w:val="none" w:sz="0" w:space="0" w:color="auto"/>
        <w:bottom w:val="none" w:sz="0" w:space="0" w:color="auto"/>
        <w:right w:val="none" w:sz="0" w:space="0" w:color="auto"/>
      </w:divBdr>
    </w:div>
    <w:div w:id="2130586722">
      <w:bodyDiv w:val="1"/>
      <w:marLeft w:val="0"/>
      <w:marRight w:val="0"/>
      <w:marTop w:val="0"/>
      <w:marBottom w:val="0"/>
      <w:divBdr>
        <w:top w:val="none" w:sz="0" w:space="0" w:color="auto"/>
        <w:left w:val="none" w:sz="0" w:space="0" w:color="auto"/>
        <w:bottom w:val="none" w:sz="0" w:space="0" w:color="auto"/>
        <w:right w:val="none" w:sz="0" w:space="0" w:color="auto"/>
      </w:divBdr>
    </w:div>
    <w:div w:id="2139446520">
      <w:bodyDiv w:val="1"/>
      <w:marLeft w:val="0"/>
      <w:marRight w:val="0"/>
      <w:marTop w:val="0"/>
      <w:marBottom w:val="0"/>
      <w:divBdr>
        <w:top w:val="none" w:sz="0" w:space="0" w:color="auto"/>
        <w:left w:val="none" w:sz="0" w:space="0" w:color="auto"/>
        <w:bottom w:val="none" w:sz="0" w:space="0" w:color="auto"/>
        <w:right w:val="none" w:sz="0" w:space="0" w:color="auto"/>
      </w:divBdr>
    </w:div>
    <w:div w:id="214581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base.garant.ru/70215126/" TargetMode="Externa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base.garant.ru/70215126/" TargetMode="External"/><Relationship Id="rId29" Type="http://schemas.openxmlformats.org/officeDocument/2006/relationships/hyperlink" Target="garantF1://1207110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yperlink" Target="http://base.garant.ru/12138258/1/"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40;&#1047;&#1053;&#1054;&#1045;\&#1044;&#1086;&#1082;&#1091;&#1084;%20&#1087;&#1086;%20&#1057;&#1093;&#1077;&#1084;&#1072;&#1084;%20&#1090;&#1077;&#1087;&#1083;&#1086;&#1089;&#1085;&#1072;&#1073;\&#1050;&#1040;&#1053;&#1040;&#1064;\&#1054;&#1058;&#1063;&#1045;&#1058;2.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F:\Dropbox\&#1041;&#1080;&#1079;&#1085;&#1077;&#1089;\&#1056;%20&#1045;%20&#1043;%20&#1048;%20&#1054;%20&#1053;%20&#1067;\&#1054;%20&#1056;%20&#1045;%20&#1051;\&#1044;&#1084;&#1080;&#1090;&#1088;&#1086;&#1074;&#1089;&#1082;&#1080;&#1081;%20&#1088;-&#1085;\&#1044;&#1084;&#1080;&#1090;&#1088;&#1086;&#1074;&#1089;&#1082;\&#1056;&#1072;&#1089;&#1095;&#1077;&#1090;%20&#1080;%20&#1082;&#1085;&#1080;&#1075;&#1072;\&#1056;&#1040;&#1057;&#1063;&#1045;&#1058;%20&#1058;&#1045;&#1055;&#1051;&#105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Котельная №3, лит А, с БКУ 1,2 МВт</c:v>
                </c:pt>
                <c:pt idx="1">
                  <c:v>Здание котельной администрации №4, лит. А, с оборудова-нием</c:v>
                </c:pt>
                <c:pt idx="2">
                  <c:v>Котельная школы №1, </c:v>
                </c:pt>
                <c:pt idx="3">
                  <c:v>Котельная №8</c:v>
                </c:pt>
                <c:pt idx="4">
                  <c:v>Котельная вспомогательной школы №10</c:v>
                </c:pt>
              </c:strCache>
            </c:strRef>
          </c:cat>
          <c:val>
            <c:numRef>
              <c:f>Лист1!$B$2:$B$6</c:f>
              <c:numCache>
                <c:formatCode>General</c:formatCode>
                <c:ptCount val="5"/>
                <c:pt idx="0">
                  <c:v>218</c:v>
                </c:pt>
                <c:pt idx="1">
                  <c:v>30</c:v>
                </c:pt>
                <c:pt idx="2">
                  <c:v>216</c:v>
                </c:pt>
                <c:pt idx="3">
                  <c:v>139</c:v>
                </c:pt>
                <c:pt idx="4">
                  <c:v>68</c:v>
                </c:pt>
              </c:numCache>
            </c:numRef>
          </c:val>
        </c:ser>
        <c:dLbls>
          <c:showLegendKey val="0"/>
          <c:showVal val="0"/>
          <c:showCatName val="0"/>
          <c:showSerName val="0"/>
          <c:showPercent val="0"/>
          <c:showBubbleSize val="0"/>
        </c:dLbls>
        <c:gapWidth val="150"/>
        <c:overlap val="100"/>
        <c:axId val="698378776"/>
        <c:axId val="698376816"/>
      </c:barChart>
      <c:catAx>
        <c:axId val="698378776"/>
        <c:scaling>
          <c:orientation val="minMax"/>
        </c:scaling>
        <c:delete val="0"/>
        <c:axPos val="b"/>
        <c:numFmt formatCode="General" sourceLinked="0"/>
        <c:majorTickMark val="out"/>
        <c:minorTickMark val="none"/>
        <c:tickLblPos val="nextTo"/>
        <c:crossAx val="698376816"/>
        <c:crosses val="autoZero"/>
        <c:auto val="1"/>
        <c:lblAlgn val="ctr"/>
        <c:lblOffset val="100"/>
        <c:noMultiLvlLbl val="0"/>
      </c:catAx>
      <c:valAx>
        <c:axId val="698376816"/>
        <c:scaling>
          <c:orientation val="minMax"/>
        </c:scaling>
        <c:delete val="1"/>
        <c:axPos val="l"/>
        <c:majorGridlines/>
        <c:numFmt formatCode="General" sourceLinked="1"/>
        <c:majorTickMark val="out"/>
        <c:minorTickMark val="none"/>
        <c:tickLblPos val="nextTo"/>
        <c:crossAx val="698378776"/>
        <c:crosses val="autoZero"/>
        <c:crossBetween val="between"/>
      </c:valAx>
    </c:plotArea>
    <c:legend>
      <c:legendPos val="r"/>
      <c:overlay val="0"/>
    </c:legend>
    <c:plotVisOnly val="1"/>
    <c:dispBlanksAs val="gap"/>
    <c:showDLblsOverMax val="0"/>
  </c:chart>
  <c:txPr>
    <a:bodyPr/>
    <a:lstStyle/>
    <a:p>
      <a:pPr>
        <a:defRPr baseline="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Ряд 1</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2021</c:v>
                </c:pt>
                <c:pt idx="1">
                  <c:v>2021</c:v>
                </c:pt>
                <c:pt idx="2">
                  <c:v>2022</c:v>
                </c:pt>
                <c:pt idx="3">
                  <c:v>2023</c:v>
                </c:pt>
                <c:pt idx="4">
                  <c:v>2024</c:v>
                </c:pt>
              </c:numCache>
            </c:numRef>
          </c:cat>
          <c:val>
            <c:numRef>
              <c:f>Лист1!$B$2:$B$6</c:f>
              <c:numCache>
                <c:formatCode>General</c:formatCode>
                <c:ptCount val="5"/>
                <c:pt idx="0">
                  <c:v>2254.84</c:v>
                </c:pt>
                <c:pt idx="1">
                  <c:v>2292.4</c:v>
                </c:pt>
                <c:pt idx="2">
                  <c:v>2455.5100000000002</c:v>
                </c:pt>
                <c:pt idx="3">
                  <c:v>2527.04</c:v>
                </c:pt>
                <c:pt idx="4">
                  <c:v>2073.34</c:v>
                </c:pt>
              </c:numCache>
            </c:numRef>
          </c:val>
          <c:smooth val="0"/>
        </c:ser>
        <c:dLbls>
          <c:showLegendKey val="0"/>
          <c:showVal val="0"/>
          <c:showCatName val="0"/>
          <c:showSerName val="0"/>
          <c:showPercent val="0"/>
          <c:showBubbleSize val="0"/>
        </c:dLbls>
        <c:smooth val="0"/>
        <c:axId val="698375640"/>
        <c:axId val="698376032"/>
      </c:lineChart>
      <c:catAx>
        <c:axId val="698375640"/>
        <c:scaling>
          <c:orientation val="minMax"/>
        </c:scaling>
        <c:delete val="0"/>
        <c:axPos val="b"/>
        <c:numFmt formatCode="General" sourceLinked="1"/>
        <c:majorTickMark val="out"/>
        <c:minorTickMark val="none"/>
        <c:tickLblPos val="nextTo"/>
        <c:crossAx val="698376032"/>
        <c:crosses val="autoZero"/>
        <c:auto val="1"/>
        <c:lblAlgn val="ctr"/>
        <c:lblOffset val="100"/>
        <c:noMultiLvlLbl val="0"/>
      </c:catAx>
      <c:valAx>
        <c:axId val="698376032"/>
        <c:scaling>
          <c:orientation val="minMax"/>
        </c:scaling>
        <c:delete val="0"/>
        <c:axPos val="l"/>
        <c:majorGridlines/>
        <c:numFmt formatCode="General" sourceLinked="1"/>
        <c:majorTickMark val="out"/>
        <c:minorTickMark val="none"/>
        <c:tickLblPos val="nextTo"/>
        <c:crossAx val="698375640"/>
        <c:crosses val="autoZero"/>
        <c:crossBetween val="between"/>
      </c:valAx>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0929563422505"/>
          <c:y val="3.410912345634215E-2"/>
          <c:w val="0.84702326503190029"/>
          <c:h val="0.70434722515925619"/>
        </c:manualLayout>
      </c:layout>
      <c:lineChart>
        <c:grouping val="standard"/>
        <c:varyColors val="0"/>
        <c:ser>
          <c:idx val="1"/>
          <c:order val="0"/>
          <c:tx>
            <c:strRef>
              <c:f>эффективность!$A$30</c:f>
              <c:strCache>
                <c:ptCount val="1"/>
                <c:pt idx="0">
                  <c:v>себестоимость (без проекта)</c:v>
                </c:pt>
              </c:strCache>
            </c:strRef>
          </c:tx>
          <c:spPr>
            <a:ln w="12700">
              <a:prstDash val="sysDash"/>
            </a:ln>
          </c:spPr>
          <c:cat>
            <c:numRef>
              <c:f>эффективность!$C$29:$S$29</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f>эффективность!$C$30:$S$30</c:f>
              <c:numCache>
                <c:formatCode>0</c:formatCode>
                <c:ptCount val="17"/>
                <c:pt idx="0">
                  <c:v>1696</c:v>
                </c:pt>
                <c:pt idx="1">
                  <c:v>1874.9280000000001</c:v>
                </c:pt>
                <c:pt idx="2">
                  <c:v>2074.9902985627195</c:v>
                </c:pt>
                <c:pt idx="3">
                  <c:v>2290.5242674533297</c:v>
                </c:pt>
                <c:pt idx="4">
                  <c:v>2528.8715003499128</c:v>
                </c:pt>
                <c:pt idx="5">
                  <c:v>2743.8046058991931</c:v>
                </c:pt>
                <c:pt idx="6">
                  <c:v>2871.5508779822712</c:v>
                </c:pt>
                <c:pt idx="7">
                  <c:v>3014.1759738104975</c:v>
                </c:pt>
                <c:pt idx="8">
                  <c:v>3200.9319041369872</c:v>
                </c:pt>
                <c:pt idx="9">
                  <c:v>3389.7137541112452</c:v>
                </c:pt>
                <c:pt idx="10">
                  <c:v>3589.8717287347763</c:v>
                </c:pt>
                <c:pt idx="11">
                  <c:v>3798.4105651440136</c:v>
                </c:pt>
                <c:pt idx="12">
                  <c:v>4019.2972742246598</c:v>
                </c:pt>
                <c:pt idx="13">
                  <c:v>4282.2221985585857</c:v>
                </c:pt>
                <c:pt idx="14">
                  <c:v>4589.1387411239284</c:v>
                </c:pt>
                <c:pt idx="15">
                  <c:v>4927.8887912818336</c:v>
                </c:pt>
                <c:pt idx="16">
                  <c:v>5302.2271689176032</c:v>
                </c:pt>
              </c:numCache>
            </c:numRef>
          </c:val>
          <c:smooth val="0"/>
        </c:ser>
        <c:ser>
          <c:idx val="2"/>
          <c:order val="1"/>
          <c:tx>
            <c:strRef>
              <c:f>эффективность!$A$31</c:f>
              <c:strCache>
                <c:ptCount val="1"/>
                <c:pt idx="0">
                  <c:v>себестоимость (с проектом) без включения инвестиций в тариф</c:v>
                </c:pt>
              </c:strCache>
            </c:strRef>
          </c:tx>
          <c:spPr>
            <a:ln w="12700"/>
          </c:spPr>
          <c:cat>
            <c:numRef>
              <c:f>эффективность!$C$29:$S$29</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f>эффективность!$C$31:$S$31</c:f>
              <c:numCache>
                <c:formatCode>0</c:formatCode>
                <c:ptCount val="17"/>
                <c:pt idx="0">
                  <c:v>1696</c:v>
                </c:pt>
                <c:pt idx="1">
                  <c:v>1865.6</c:v>
                </c:pt>
                <c:pt idx="2">
                  <c:v>2050.2943999999998</c:v>
                </c:pt>
                <c:pt idx="3">
                  <c:v>2243.0220736000006</c:v>
                </c:pt>
                <c:pt idx="4">
                  <c:v>2449.3801043712056</c:v>
                </c:pt>
                <c:pt idx="5">
                  <c:v>2623.2860917815547</c:v>
                </c:pt>
                <c:pt idx="6">
                  <c:v>2704.6079606267799</c:v>
                </c:pt>
                <c:pt idx="7">
                  <c:v>2791.1554153668408</c:v>
                </c:pt>
                <c:pt idx="8">
                  <c:v>2908.3839428122528</c:v>
                </c:pt>
                <c:pt idx="9">
                  <c:v>3015.9941486963016</c:v>
                </c:pt>
                <c:pt idx="10">
                  <c:v>3121.553943900672</c:v>
                </c:pt>
                <c:pt idx="11">
                  <c:v>3221.4436701054942</c:v>
                </c:pt>
                <c:pt idx="12">
                  <c:v>3318.0869802086545</c:v>
                </c:pt>
                <c:pt idx="13">
                  <c:v>3434.2200245159597</c:v>
                </c:pt>
                <c:pt idx="14">
                  <c:v>3568.1546054720848</c:v>
                </c:pt>
                <c:pt idx="15">
                  <c:v>3707.3126350855</c:v>
                </c:pt>
                <c:pt idx="16">
                  <c:v>3851.8978278538311</c:v>
                </c:pt>
              </c:numCache>
            </c:numRef>
          </c:val>
          <c:smooth val="0"/>
        </c:ser>
        <c:ser>
          <c:idx val="3"/>
          <c:order val="2"/>
          <c:tx>
            <c:strRef>
              <c:f>эффективность!$A$32</c:f>
              <c:strCache>
                <c:ptCount val="1"/>
                <c:pt idx="0">
                  <c:v>себестоимость (с проектом) включение инвестиций в тариф </c:v>
                </c:pt>
              </c:strCache>
            </c:strRef>
          </c:tx>
          <c:spPr>
            <a:ln w="12700">
              <a:prstDash val="dash"/>
            </a:ln>
          </c:spPr>
          <c:cat>
            <c:numRef>
              <c:f>эффективность!$C$29:$S$29</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f>эффективность!$C$32:$S$32</c:f>
              <c:numCache>
                <c:formatCode>0</c:formatCode>
                <c:ptCount val="17"/>
                <c:pt idx="0">
                  <c:v>1696</c:v>
                </c:pt>
                <c:pt idx="1">
                  <c:v>2193.3308179518772</c:v>
                </c:pt>
                <c:pt idx="2">
                  <c:v>2378.0252179518752</c:v>
                </c:pt>
                <c:pt idx="3">
                  <c:v>2570.7528915518747</c:v>
                </c:pt>
                <c:pt idx="4">
                  <c:v>2777.1109223230756</c:v>
                </c:pt>
                <c:pt idx="5">
                  <c:v>2951.0169097334306</c:v>
                </c:pt>
                <c:pt idx="6">
                  <c:v>3032.3387785786622</c:v>
                </c:pt>
                <c:pt idx="7">
                  <c:v>3118.8862333187153</c:v>
                </c:pt>
                <c:pt idx="8">
                  <c:v>3236.1147607641233</c:v>
                </c:pt>
                <c:pt idx="9">
                  <c:v>3343.7249666481757</c:v>
                </c:pt>
                <c:pt idx="10">
                  <c:v>3449.2847618525457</c:v>
                </c:pt>
                <c:pt idx="11">
                  <c:v>3549.1744880573647</c:v>
                </c:pt>
                <c:pt idx="12">
                  <c:v>3645.8177981605368</c:v>
                </c:pt>
                <c:pt idx="13">
                  <c:v>3761.9508424678347</c:v>
                </c:pt>
                <c:pt idx="14">
                  <c:v>3895.8854234239593</c:v>
                </c:pt>
                <c:pt idx="15">
                  <c:v>4035.0434530373745</c:v>
                </c:pt>
                <c:pt idx="16">
                  <c:v>4179.6286458057139</c:v>
                </c:pt>
              </c:numCache>
            </c:numRef>
          </c:val>
          <c:smooth val="0"/>
        </c:ser>
        <c:dLbls>
          <c:showLegendKey val="0"/>
          <c:showVal val="0"/>
          <c:showCatName val="0"/>
          <c:showSerName val="0"/>
          <c:showPercent val="0"/>
          <c:showBubbleSize val="0"/>
        </c:dLbls>
        <c:marker val="1"/>
        <c:smooth val="0"/>
        <c:axId val="695920176"/>
        <c:axId val="695919784"/>
      </c:lineChart>
      <c:catAx>
        <c:axId val="695920176"/>
        <c:scaling>
          <c:orientation val="minMax"/>
        </c:scaling>
        <c:delete val="0"/>
        <c:axPos val="b"/>
        <c:numFmt formatCode="General" sourceLinked="1"/>
        <c:majorTickMark val="out"/>
        <c:minorTickMark val="none"/>
        <c:tickLblPos val="nextTo"/>
        <c:crossAx val="695919784"/>
        <c:crosses val="autoZero"/>
        <c:auto val="1"/>
        <c:lblAlgn val="ctr"/>
        <c:lblOffset val="100"/>
        <c:noMultiLvlLbl val="0"/>
      </c:catAx>
      <c:valAx>
        <c:axId val="695919784"/>
        <c:scaling>
          <c:orientation val="minMax"/>
        </c:scaling>
        <c:delete val="0"/>
        <c:axPos val="l"/>
        <c:majorGridlines/>
        <c:title>
          <c:tx>
            <c:rich>
              <a:bodyPr rot="-5400000" vert="horz"/>
              <a:lstStyle/>
              <a:p>
                <a:pPr>
                  <a:defRPr sz="1400"/>
                </a:pPr>
                <a:r>
                  <a:rPr lang="ru-RU" sz="1400"/>
                  <a:t>Себестоимость,</a:t>
                </a:r>
                <a:r>
                  <a:rPr lang="ru-RU" sz="1400" baseline="0"/>
                  <a:t> руб/Гкал</a:t>
                </a:r>
                <a:endParaRPr lang="ru-RU" sz="1400"/>
              </a:p>
            </c:rich>
          </c:tx>
          <c:overlay val="0"/>
        </c:title>
        <c:numFmt formatCode="0" sourceLinked="1"/>
        <c:majorTickMark val="none"/>
        <c:minorTickMark val="none"/>
        <c:tickLblPos val="nextTo"/>
        <c:spPr>
          <a:ln w="9525">
            <a:noFill/>
          </a:ln>
        </c:spPr>
        <c:crossAx val="695920176"/>
        <c:crosses val="autoZero"/>
        <c:crossBetween val="midCat"/>
      </c:valAx>
    </c:plotArea>
    <c:legend>
      <c:legendPos val="b"/>
      <c:layout>
        <c:manualLayout>
          <c:xMode val="edge"/>
          <c:yMode val="edge"/>
          <c:x val="4.8980968882157687E-2"/>
          <c:y val="0.84350486994812868"/>
          <c:w val="0.949309604273323"/>
          <c:h val="0.14727850961757738"/>
        </c:manualLayout>
      </c:layout>
      <c:overlay val="0"/>
      <c:txPr>
        <a:bodyPr/>
        <a:lstStyle/>
        <a:p>
          <a:pPr>
            <a:defRPr sz="1200"/>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E0466-2B48-427F-9221-6558940016FD}">
  <ds:schemaRefs>
    <ds:schemaRef ds:uri="http://schemas.openxmlformats.org/officeDocument/2006/bibliography"/>
  </ds:schemaRefs>
</ds:datastoreItem>
</file>

<file path=customXml/itemProps2.xml><?xml version="1.0" encoding="utf-8"?>
<ds:datastoreItem xmlns:ds="http://schemas.openxmlformats.org/officeDocument/2006/customXml" ds:itemID="{6480D9CB-7808-4DD4-8583-5238C46B6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ОТЧЕТ2</Template>
  <TotalTime>2</TotalTime>
  <Pages>74</Pages>
  <Words>18405</Words>
  <Characters>104914</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Газпром промгаз</Company>
  <LinksUpToDate>false</LinksUpToDate>
  <CharactersWithSpaces>123073</CharactersWithSpaces>
  <SharedDoc>false</SharedDoc>
  <HLinks>
    <vt:vector size="18" baseType="variant">
      <vt:variant>
        <vt:i4>2752533</vt:i4>
      </vt:variant>
      <vt:variant>
        <vt:i4>6</vt:i4>
      </vt:variant>
      <vt:variant>
        <vt:i4>0</vt:i4>
      </vt:variant>
      <vt:variant>
        <vt:i4>5</vt:i4>
      </vt:variant>
      <vt:variant>
        <vt:lpwstr/>
      </vt:variant>
      <vt:variant>
        <vt:lpwstr>sub_4000</vt:lpwstr>
      </vt:variant>
      <vt:variant>
        <vt:i4>1703972</vt:i4>
      </vt:variant>
      <vt:variant>
        <vt:i4>3</vt:i4>
      </vt:variant>
      <vt:variant>
        <vt:i4>0</vt:i4>
      </vt:variant>
      <vt:variant>
        <vt:i4>5</vt:i4>
      </vt:variant>
      <vt:variant>
        <vt:lpwstr/>
      </vt:variant>
      <vt:variant>
        <vt:lpwstr>sub_501</vt:lpwstr>
      </vt:variant>
      <vt:variant>
        <vt:i4>3866727</vt:i4>
      </vt:variant>
      <vt:variant>
        <vt:i4>0</vt:i4>
      </vt:variant>
      <vt:variant>
        <vt:i4>0</vt:i4>
      </vt:variant>
      <vt:variant>
        <vt:i4>5</vt:i4>
      </vt:variant>
      <vt:variant>
        <vt:lpwstr>http://dic.academic.ru/dic.nsf/metallurgy/3364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A_Dudarev</dc:creator>
  <cp:lastModifiedBy>Учетная запись Майкрософт</cp:lastModifiedBy>
  <cp:revision>3</cp:revision>
  <cp:lastPrinted>2016-05-10T11:32:00Z</cp:lastPrinted>
  <dcterms:created xsi:type="dcterms:W3CDTF">2024-05-16T09:04:00Z</dcterms:created>
  <dcterms:modified xsi:type="dcterms:W3CDTF">2024-05-16T09:06:00Z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2013-03-30T00:00:00Z</vt:filetime>
  </property>
  <property fmtid="{D5CDD505-2E9C-101B-9397-08002B2CF9AE}" pid="3" name="LastSaved">
    <vt:filetime>2013-07-17T00:00:00Z</vt:filetime>
  </property>
</Properties>
</file>