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21" w:rsidRDefault="00CD3D1E" w:rsidP="008D7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3DFE">
        <w:rPr>
          <w:rFonts w:ascii="Times New Roman" w:hAnsi="Times New Roman" w:cs="Times New Roman"/>
          <w:sz w:val="28"/>
          <w:szCs w:val="28"/>
        </w:rPr>
        <w:t>правка по результатам диагностики исследования готовности первоклассников к обучению к школе в Дмитровском районе (2020-2021 учебный год)</w:t>
      </w:r>
    </w:p>
    <w:p w:rsidR="008D7721" w:rsidRDefault="003E3DFE" w:rsidP="0061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информации об уровне готовности первоклассников к обучению в школе и прог</w:t>
      </w:r>
      <w:r w:rsidR="002B7D60">
        <w:rPr>
          <w:rFonts w:ascii="Times New Roman" w:hAnsi="Times New Roman" w:cs="Times New Roman"/>
          <w:sz w:val="28"/>
          <w:szCs w:val="28"/>
        </w:rPr>
        <w:t>нозирования особенностей адаптации первоклассников к школьной жизни с 15.09. по 23.09.2021 года в 1-х классах была проведена диагностика.</w:t>
      </w:r>
    </w:p>
    <w:p w:rsidR="002B7D60" w:rsidRPr="00254B32" w:rsidRDefault="002B7D60" w:rsidP="00610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254B3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следование готовности первоклассника к обучению в школе включает пять методик:</w:t>
      </w:r>
      <w:r w:rsidR="008D772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254B3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человека</w:t>
      </w:r>
    </w:p>
    <w:p w:rsidR="002B7D60" w:rsidRPr="008D7721" w:rsidRDefault="002B7D60" w:rsidP="006104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72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Графический диктант</w:t>
      </w:r>
    </w:p>
    <w:p w:rsidR="002B7D60" w:rsidRPr="00CD3D1E" w:rsidRDefault="002B7D60" w:rsidP="00CD3D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D1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Образец и правило</w:t>
      </w:r>
    </w:p>
    <w:p w:rsidR="002B7D60" w:rsidRPr="00254B32" w:rsidRDefault="002B7D60" w:rsidP="00CD3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3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буква</w:t>
      </w:r>
    </w:p>
    <w:p w:rsidR="002B7D60" w:rsidRPr="00254B32" w:rsidRDefault="002B7D60" w:rsidP="00CD3D1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3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 отношения к школе «Домики».</w:t>
      </w:r>
    </w:p>
    <w:p w:rsidR="002B7D60" w:rsidRDefault="002B7D60" w:rsidP="0061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приводятся показатели, полученные по результатам обследования.</w:t>
      </w:r>
    </w:p>
    <w:p w:rsidR="00E41B85" w:rsidRPr="00E41B85" w:rsidRDefault="00E41B85" w:rsidP="0061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«Рисунок человека»</w:t>
      </w:r>
    </w:p>
    <w:p w:rsidR="002B7D60" w:rsidRDefault="009B7956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тест впервые был предложен Ф. </w:t>
      </w:r>
      <w:proofErr w:type="spellStart"/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Гуденаф</w:t>
      </w:r>
      <w:proofErr w:type="spellEnd"/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исследования общего уровня умственного развития ребенка. </w:t>
      </w:r>
      <w:r w:rsidR="002B7D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детальнее и подробнее рисунок, тем выше общее развитие ребёнка. Высокий уровень психофизиологической и интеллектуальной зрелости детей</w:t>
      </w:r>
      <w:r w:rsidR="007F0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проявляется в достаточном уровне  концентрации внимания, самоконтроля, уравновешенности поведения, развития  </w:t>
      </w:r>
      <w:r w:rsidR="00E41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ребёнка. </w:t>
      </w:r>
    </w:p>
    <w:p w:rsidR="009B7956" w:rsidRDefault="009B7956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Низкие результаты по этой методике говорят о незрелости ребёнка. С такими детьми полезно проводить дополнительные общеразвивающие занятия в игровой форме.</w:t>
      </w:r>
    </w:p>
    <w:p w:rsidR="009B7956" w:rsidRPr="009B7956" w:rsidRDefault="009B7956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«Графический диктант»</w:t>
      </w:r>
    </w:p>
    <w:p w:rsidR="001A1F56" w:rsidRDefault="009B7956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методика, предложенная Д.Б. </w:t>
      </w:r>
      <w:proofErr w:type="spellStart"/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Элькониным</w:t>
      </w:r>
      <w:proofErr w:type="spellEnd"/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направлена </w:t>
      </w: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выявление умения внимательно слушать и точно выполнять указания взрослого, правильно воспроизводить на листе бумаги заданное направление линии, самостоятельно действовать по указанию взрослого.</w:t>
      </w:r>
      <w:r w:rsidR="001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не справляющиеся с методикой, могут испытывать затруднения при выполнении инструкций, нуждаются в постоянной помощи, не могут работать самостоятельно.</w:t>
      </w:r>
    </w:p>
    <w:p w:rsidR="002B7D60" w:rsidRDefault="001A1F56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«Образец и правило» </w:t>
      </w:r>
    </w:p>
    <w:p w:rsidR="001A1F56" w:rsidRDefault="001A1F56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направлена на выявление уровня организации действий, умения руководствоваться системой условий задачи, преодолевая влияние посторонних факторов.</w:t>
      </w:r>
      <w:r w:rsidR="0035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Низкие результаты служат предвестником трудностей в овладении математикой (решении задач)</w:t>
      </w:r>
      <w:proofErr w:type="gramStart"/>
      <w:r w:rsidR="0035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35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приложить усилия для обучения ребёнка по планированию своих действий.</w:t>
      </w:r>
    </w:p>
    <w:p w:rsidR="001A1F56" w:rsidRPr="001A1F56" w:rsidRDefault="001A1F56" w:rsidP="00610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«Первая буква»</w:t>
      </w:r>
    </w:p>
    <w:p w:rsidR="000248A6" w:rsidRDefault="009B6162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направлена на выявление умения выделять согласный звук </w:t>
      </w: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начале слова (без учета его твердости/мягкости). При этом ребенок должен удерживать поставленную задачу: ориентироваться на начальный </w:t>
      </w:r>
      <w:r w:rsidRPr="00254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</w:t>
      </w: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r w:rsidRPr="00254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на значение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Низкие результаты указывают на то, что следует тщательно проработать с ребёнком пропедевтический этап обучения. Такому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ребёнку будут полезны дополнительные зан</w:t>
      </w:r>
      <w:r w:rsidR="00610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по фонематическому анализу.</w:t>
      </w:r>
    </w:p>
    <w:p w:rsidR="00ED1AA4" w:rsidRDefault="00ED1AA4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AA4" w:rsidRPr="00ED1AA4" w:rsidRDefault="00ED1AA4" w:rsidP="00ED1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A4">
        <w:rPr>
          <w:rFonts w:ascii="Times New Roman" w:hAnsi="Times New Roman" w:cs="Times New Roman"/>
          <w:b/>
          <w:sz w:val="28"/>
          <w:szCs w:val="28"/>
        </w:rPr>
        <w:t>Ресурсы и цена адаптации.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ab/>
        <w:t xml:space="preserve">Начало школьного обучения у всех детей связано с адаптационным синдромом – целостной реакцией, возникающей в ответ на резкие изменения жизненных ситуаций. Они протекают как на физиологическом уровне, так и на социально-психологическом, личностном уровнях. 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ab/>
        <w:t xml:space="preserve">Проведённое обследование позволило оценить особенности процесса адаптации к школьному обучению с трёх сторон: через анализ собственной продуктивной деятельности ребёнка и результатов его психологического тестирования; через восприятие учителя, который взаимодействует с ребёнком в школе; через восприятие родителя, который видит проявление реакций адаптации ребёнка дома. 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>Наиболее распространённым изменением в поведении ребёнка за месяц обучения в школе родители отмечают трудности с утренним пробуждением и тревогой о школьных делах (33,3%), боятся опоздать в школу и что-либо не сделать (43,3%).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A4" w:rsidRPr="00ED1AA4" w:rsidRDefault="00ED1AA4" w:rsidP="00ED1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A4">
        <w:rPr>
          <w:rFonts w:ascii="Times New Roman" w:hAnsi="Times New Roman" w:cs="Times New Roman"/>
          <w:b/>
          <w:sz w:val="28"/>
          <w:szCs w:val="28"/>
        </w:rPr>
        <w:t>Изучение факторов, связанных с образовательными учреждениями, учителями и учебным процессом</w:t>
      </w:r>
    </w:p>
    <w:p w:rsidR="00ED1AA4" w:rsidRPr="00ED1AA4" w:rsidRDefault="00ED1AA4" w:rsidP="00ED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b/>
          <w:sz w:val="28"/>
          <w:szCs w:val="28"/>
        </w:rPr>
        <w:t xml:space="preserve"> Характеристики общеобразовательных учреждений, участвовавших в мониторинге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b/>
          <w:bCs/>
          <w:sz w:val="28"/>
          <w:szCs w:val="28"/>
        </w:rPr>
        <w:t>Выбор образовательной организации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 xml:space="preserve">При выборе образовательной организации для ребёнка родители в основном ориентируются на школы по месту жительства. 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b/>
          <w:bCs/>
          <w:sz w:val="28"/>
          <w:szCs w:val="28"/>
        </w:rPr>
        <w:t>Основания для набора учащихся в образовательную организацию</w:t>
      </w:r>
    </w:p>
    <w:p w:rsidR="00ED1AA4" w:rsidRPr="00ED1AA4" w:rsidRDefault="00ED1AA4" w:rsidP="00ED1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 xml:space="preserve">93,5% первоклассников зачислены в школу по месту жительства, 6,5% детей зачислены </w:t>
      </w:r>
      <w:r w:rsidRPr="00ED1AA4">
        <w:rPr>
          <w:rFonts w:ascii="Times New Roman" w:eastAsia="Calibri" w:hAnsi="Times New Roman" w:cs="Times New Roman"/>
          <w:sz w:val="28"/>
          <w:szCs w:val="28"/>
        </w:rPr>
        <w:t>в  школу, которую специально выбирали</w:t>
      </w:r>
      <w:r w:rsidRPr="00ED1AA4">
        <w:rPr>
          <w:rFonts w:ascii="Times New Roman" w:hAnsi="Times New Roman" w:cs="Times New Roman"/>
          <w:sz w:val="28"/>
          <w:szCs w:val="28"/>
        </w:rPr>
        <w:t>.</w:t>
      </w:r>
    </w:p>
    <w:p w:rsidR="00ED1AA4" w:rsidRPr="00ED1AA4" w:rsidRDefault="00ED1AA4" w:rsidP="00ED1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 xml:space="preserve">Детей, с трудностями в понимании русского языка- 2 человека. </w:t>
      </w:r>
    </w:p>
    <w:p w:rsidR="007401B0" w:rsidRDefault="007401B0" w:rsidP="00ED1A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AA4" w:rsidRPr="00ED1AA4" w:rsidRDefault="00ED1AA4" w:rsidP="00740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AA4">
        <w:rPr>
          <w:rFonts w:ascii="Times New Roman" w:hAnsi="Times New Roman" w:cs="Times New Roman"/>
          <w:b/>
          <w:sz w:val="28"/>
          <w:szCs w:val="28"/>
        </w:rPr>
        <w:t>Причины трудностей в школе, возникающих у первоклассников (по мнению учителей и родителей)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 xml:space="preserve">Для выявления причин затруднений, которые возникают у детей в школе, родителям и учителям задавали один и тот же вопрос «В чем Вы видите основные причины возникающих у детей первого класса трудностей в школе?». 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>Отвечая на этот вопрос, родители и учителя должны были отметить не более 3-х причин. Сводные данные о том, что выбирали учителя и родители, представлены в таблице.</w:t>
      </w:r>
    </w:p>
    <w:p w:rsidR="00ED1AA4" w:rsidRPr="00ED1AA4" w:rsidRDefault="00ED1AA4" w:rsidP="00ED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b/>
          <w:bCs/>
          <w:sz w:val="28"/>
          <w:szCs w:val="28"/>
        </w:rPr>
        <w:t>По мнению родителей и учителей</w:t>
      </w:r>
    </w:p>
    <w:p w:rsidR="00ED1AA4" w:rsidRPr="00ED1AA4" w:rsidRDefault="00ED1AA4" w:rsidP="00ED1AA4">
      <w:pPr>
        <w:tabs>
          <w:tab w:val="right" w:pos="1034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1840"/>
        <w:gridCol w:w="1701"/>
        <w:gridCol w:w="2268"/>
      </w:tblGrid>
      <w:tr w:rsidR="00ED1AA4" w:rsidRPr="00ED1AA4" w:rsidTr="000A7821">
        <w:trPr>
          <w:trHeight w:val="604"/>
        </w:trPr>
        <w:tc>
          <w:tcPr>
            <w:tcW w:w="3938" w:type="dxa"/>
            <w:vMerge w:val="restart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чём вы видите основные  причины возникающих у детей первого класса </w:t>
            </w: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трудностей в школе?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мнению родителей</w:t>
            </w:r>
          </w:p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мнению учителей</w:t>
            </w:r>
          </w:p>
        </w:tc>
      </w:tr>
      <w:tr w:rsidR="00ED1AA4" w:rsidRPr="00ED1AA4" w:rsidTr="000A7821">
        <w:trPr>
          <w:trHeight w:val="144"/>
        </w:trPr>
        <w:tc>
          <w:tcPr>
            <w:tcW w:w="3938" w:type="dxa"/>
            <w:vMerge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41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усложнённых программах обучения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48,3%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40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недостаточном уровне готовности детей к школе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51,6%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D1AA4" w:rsidRPr="00ED1AA4" w:rsidTr="000A7821">
        <w:trPr>
          <w:trHeight w:val="213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перегрузке детей в школе</w:t>
            </w:r>
          </w:p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41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перегрузке детей домашними заданиями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618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перегрузке детей дополнительными занятиями (спорт, музыка и др.)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41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перегрузке детей работой по дому или по хозяйству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203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ухудшении здоровья детей</w:t>
            </w:r>
          </w:p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D1AA4" w:rsidRPr="00ED1AA4" w:rsidTr="000A7821">
        <w:trPr>
          <w:trHeight w:val="41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недостаточной поддержке семьёй школьного обучения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D1AA4" w:rsidRPr="00ED1AA4" w:rsidTr="000A7821">
        <w:trPr>
          <w:trHeight w:val="40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трудностях в отношении с учителем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415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трудностях в отношении со сверстниками</w:t>
            </w: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213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В позднем засыпании</w:t>
            </w:r>
          </w:p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12,9%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AA4" w:rsidRPr="00ED1AA4" w:rsidTr="000A7821">
        <w:trPr>
          <w:trHeight w:val="213"/>
        </w:trPr>
        <w:tc>
          <w:tcPr>
            <w:tcW w:w="3938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Другое </w:t>
            </w:r>
          </w:p>
          <w:p w:rsidR="00ED1AA4" w:rsidRPr="00ED1AA4" w:rsidRDefault="00ED1AA4" w:rsidP="000A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A4">
              <w:rPr>
                <w:rFonts w:ascii="Times New Roman" w:eastAsia="Times New Roman" w:hAnsi="Times New Roman" w:cs="Times New Roman"/>
                <w:sz w:val="28"/>
                <w:szCs w:val="28"/>
              </w:rPr>
              <w:t>19,3%</w:t>
            </w:r>
          </w:p>
        </w:tc>
        <w:tc>
          <w:tcPr>
            <w:tcW w:w="2268" w:type="dxa"/>
          </w:tcPr>
          <w:p w:rsidR="00ED1AA4" w:rsidRPr="00ED1AA4" w:rsidRDefault="00ED1AA4" w:rsidP="000A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AA4" w:rsidRPr="00ED1AA4" w:rsidRDefault="00ED1AA4" w:rsidP="00ED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ED1AA4">
        <w:rPr>
          <w:rFonts w:ascii="Times New Roman" w:eastAsia="Times New Roman" w:hAnsi="Times New Roman" w:cs="Times New Roman"/>
          <w:sz w:val="28"/>
          <w:szCs w:val="28"/>
        </w:rPr>
        <w:t xml:space="preserve">51,6% </w:t>
      </w:r>
      <w:r w:rsidRPr="00ED1AA4">
        <w:rPr>
          <w:rFonts w:ascii="Times New Roman" w:hAnsi="Times New Roman" w:cs="Times New Roman"/>
          <w:sz w:val="28"/>
          <w:szCs w:val="28"/>
        </w:rPr>
        <w:t xml:space="preserve">родителей отмечают, что главной причиной трудностей обучения  первоклассников в школе является </w:t>
      </w:r>
      <w:r w:rsidRPr="00ED1AA4">
        <w:rPr>
          <w:rFonts w:ascii="Times New Roman" w:eastAsia="Times New Roman" w:hAnsi="Times New Roman" w:cs="Times New Roman"/>
          <w:sz w:val="28"/>
          <w:szCs w:val="28"/>
        </w:rPr>
        <w:t>недостаточный уровень готовности детей к школе</w:t>
      </w:r>
      <w:r w:rsidRPr="00ED1AA4">
        <w:rPr>
          <w:rFonts w:ascii="Times New Roman" w:hAnsi="Times New Roman" w:cs="Times New Roman"/>
          <w:sz w:val="28"/>
          <w:szCs w:val="28"/>
        </w:rPr>
        <w:t xml:space="preserve">,  </w:t>
      </w:r>
      <w:r w:rsidRPr="00ED1AA4">
        <w:rPr>
          <w:rFonts w:ascii="Times New Roman" w:eastAsia="Times New Roman" w:hAnsi="Times New Roman" w:cs="Times New Roman"/>
          <w:sz w:val="28"/>
          <w:szCs w:val="28"/>
        </w:rPr>
        <w:t xml:space="preserve">48,3% </w:t>
      </w:r>
      <w:r w:rsidRPr="00ED1AA4">
        <w:rPr>
          <w:rFonts w:ascii="Times New Roman" w:hAnsi="Times New Roman" w:cs="Times New Roman"/>
          <w:sz w:val="28"/>
          <w:szCs w:val="28"/>
        </w:rPr>
        <w:t xml:space="preserve">- </w:t>
      </w:r>
      <w:r w:rsidRPr="00ED1AA4">
        <w:rPr>
          <w:rFonts w:ascii="Times New Roman" w:eastAsia="Times New Roman" w:hAnsi="Times New Roman" w:cs="Times New Roman"/>
          <w:sz w:val="28"/>
          <w:szCs w:val="28"/>
        </w:rPr>
        <w:t>в усложнённых программах обучения</w:t>
      </w:r>
      <w:r w:rsidRPr="00ED1A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1AA4" w:rsidRPr="00ED1AA4" w:rsidRDefault="00ED1AA4" w:rsidP="00ED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A4">
        <w:rPr>
          <w:rFonts w:ascii="Times New Roman" w:hAnsi="Times New Roman" w:cs="Times New Roman"/>
          <w:sz w:val="28"/>
          <w:szCs w:val="28"/>
        </w:rPr>
        <w:t xml:space="preserve">Учителю было предложено выбрать три причины трудностей, возникающих у детей первого года обучения. Были  выделены следующие трудности:  </w:t>
      </w:r>
      <w:r w:rsidRPr="00ED1AA4">
        <w:rPr>
          <w:rFonts w:ascii="Times New Roman" w:eastAsia="Times New Roman" w:hAnsi="Times New Roman" w:cs="Times New Roman"/>
          <w:sz w:val="28"/>
          <w:szCs w:val="28"/>
        </w:rPr>
        <w:t>недостаточный уровень готовности детей к школе, ухудшение здоровья детей, недостаточная поддержка семьёй школьного обучения.</w:t>
      </w:r>
    </w:p>
    <w:p w:rsidR="00ED1AA4" w:rsidRDefault="00ED1AA4" w:rsidP="00610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D1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434" w:type="dxa"/>
        <w:tblLayout w:type="fixed"/>
        <w:tblLook w:val="04A0" w:firstRow="1" w:lastRow="0" w:firstColumn="1" w:lastColumn="0" w:noHBand="0" w:noVBand="1"/>
      </w:tblPr>
      <w:tblGrid>
        <w:gridCol w:w="449"/>
        <w:gridCol w:w="4236"/>
        <w:gridCol w:w="1271"/>
        <w:gridCol w:w="350"/>
        <w:gridCol w:w="482"/>
        <w:gridCol w:w="408"/>
        <w:gridCol w:w="424"/>
        <w:gridCol w:w="378"/>
        <w:gridCol w:w="393"/>
        <w:gridCol w:w="378"/>
        <w:gridCol w:w="408"/>
        <w:gridCol w:w="348"/>
        <w:gridCol w:w="248"/>
        <w:gridCol w:w="321"/>
        <w:gridCol w:w="20"/>
        <w:gridCol w:w="1137"/>
        <w:gridCol w:w="20"/>
        <w:gridCol w:w="1300"/>
        <w:gridCol w:w="6"/>
        <w:gridCol w:w="1128"/>
        <w:gridCol w:w="6"/>
        <w:gridCol w:w="973"/>
        <w:gridCol w:w="730"/>
        <w:gridCol w:w="20"/>
      </w:tblGrid>
      <w:tr w:rsidR="00E270BD" w:rsidTr="00547780">
        <w:trPr>
          <w:trHeight w:val="1389"/>
        </w:trPr>
        <w:tc>
          <w:tcPr>
            <w:tcW w:w="449" w:type="dxa"/>
            <w:vMerge w:val="restart"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N</w:t>
            </w:r>
          </w:p>
        </w:tc>
        <w:tc>
          <w:tcPr>
            <w:tcW w:w="4236" w:type="dxa"/>
            <w:vMerge w:val="restart"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271" w:type="dxa"/>
            <w:vMerge w:val="restart"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158" w:type="dxa"/>
            <w:gridSpan w:val="12"/>
            <w:vMerge w:val="restart"/>
          </w:tcPr>
          <w:p w:rsidR="00E270BD" w:rsidRPr="000248A6" w:rsidRDefault="00E270BD" w:rsidP="00E270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157" w:type="dxa"/>
            <w:gridSpan w:val="2"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человека</w:t>
            </w:r>
          </w:p>
        </w:tc>
        <w:tc>
          <w:tcPr>
            <w:tcW w:w="1306" w:type="dxa"/>
            <w:gridSpan w:val="2"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1134" w:type="dxa"/>
            <w:gridSpan w:val="2"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и правило</w:t>
            </w:r>
          </w:p>
        </w:tc>
        <w:tc>
          <w:tcPr>
            <w:tcW w:w="973" w:type="dxa"/>
          </w:tcPr>
          <w:p w:rsidR="00E270BD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</w:t>
            </w:r>
          </w:p>
        </w:tc>
        <w:tc>
          <w:tcPr>
            <w:tcW w:w="750" w:type="dxa"/>
            <w:gridSpan w:val="2"/>
            <w:vMerge w:val="restart"/>
          </w:tcPr>
          <w:p w:rsidR="00E270BD" w:rsidRDefault="00E27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ОО</w:t>
            </w:r>
          </w:p>
          <w:p w:rsidR="00E270BD" w:rsidRPr="000248A6" w:rsidRDefault="00E270BD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0BD" w:rsidTr="00547780">
        <w:trPr>
          <w:trHeight w:val="255"/>
        </w:trPr>
        <w:tc>
          <w:tcPr>
            <w:tcW w:w="449" w:type="dxa"/>
            <w:vMerge/>
          </w:tcPr>
          <w:p w:rsidR="00E270BD" w:rsidRPr="000248A6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vMerge/>
          </w:tcPr>
          <w:p w:rsidR="00E270BD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E270BD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12"/>
            <w:vMerge/>
          </w:tcPr>
          <w:p w:rsidR="00E270BD" w:rsidRPr="000248A6" w:rsidRDefault="00E270BD" w:rsidP="00966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gridSpan w:val="7"/>
          </w:tcPr>
          <w:p w:rsidR="00E270BD" w:rsidRDefault="00E270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Максимальный балл</w:t>
            </w:r>
          </w:p>
        </w:tc>
        <w:tc>
          <w:tcPr>
            <w:tcW w:w="750" w:type="dxa"/>
            <w:gridSpan w:val="2"/>
            <w:vMerge/>
          </w:tcPr>
          <w:p w:rsidR="00E270BD" w:rsidRDefault="00E270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F5" w:rsidTr="00836AF5">
        <w:trPr>
          <w:gridAfter w:val="1"/>
          <w:wAfter w:w="20" w:type="dxa"/>
          <w:trHeight w:val="318"/>
        </w:trPr>
        <w:tc>
          <w:tcPr>
            <w:tcW w:w="449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vMerge w:val="restart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" w:type="dxa"/>
            <w:vMerge w:val="restart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" w:type="dxa"/>
            <w:vMerge w:val="restart"/>
          </w:tcPr>
          <w:p w:rsidR="00836AF5" w:rsidRPr="000248A6" w:rsidRDefault="00836AF5" w:rsidP="00966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" w:type="dxa"/>
            <w:vMerge w:val="restart"/>
          </w:tcPr>
          <w:p w:rsidR="00836AF5" w:rsidRPr="000248A6" w:rsidRDefault="00836AF5" w:rsidP="00966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gridSpan w:val="3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1300" w:type="dxa"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9" w:type="dxa"/>
            <w:gridSpan w:val="2"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vMerge w:val="restart"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F5" w:rsidTr="00836AF5">
        <w:trPr>
          <w:gridAfter w:val="1"/>
          <w:wAfter w:w="20" w:type="dxa"/>
          <w:trHeight w:val="221"/>
        </w:trPr>
        <w:tc>
          <w:tcPr>
            <w:tcW w:w="449" w:type="dxa"/>
            <w:vMerge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</w:tcPr>
          <w:p w:rsidR="00836AF5" w:rsidRDefault="00836AF5" w:rsidP="00966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Merge/>
          </w:tcPr>
          <w:p w:rsidR="00836AF5" w:rsidRDefault="00836AF5" w:rsidP="009667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gridSpan w:val="8"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Средние баллы по ОО</w:t>
            </w:r>
          </w:p>
        </w:tc>
        <w:tc>
          <w:tcPr>
            <w:tcW w:w="730" w:type="dxa"/>
            <w:vMerge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F5" w:rsidTr="00836AF5">
        <w:trPr>
          <w:gridAfter w:val="1"/>
          <w:wAfter w:w="20" w:type="dxa"/>
          <w:trHeight w:val="288"/>
        </w:trPr>
        <w:tc>
          <w:tcPr>
            <w:tcW w:w="449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36AF5" w:rsidRDefault="00836AF5" w:rsidP="00836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43D" w:rsidTr="00533399">
        <w:trPr>
          <w:gridAfter w:val="1"/>
          <w:wAfter w:w="20" w:type="dxa"/>
          <w:trHeight w:val="357"/>
        </w:trPr>
        <w:tc>
          <w:tcPr>
            <w:tcW w:w="449" w:type="dxa"/>
            <w:vMerge w:val="restart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  <w:vMerge w:val="restart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1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  1а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6043D" w:rsidRPr="000248A6" w:rsidRDefault="0076043D" w:rsidP="00E3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26" w:type="dxa"/>
            <w:gridSpan w:val="3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34" w:type="dxa"/>
            <w:gridSpan w:val="2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73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30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76043D" w:rsidTr="00836AF5">
        <w:trPr>
          <w:gridAfter w:val="1"/>
          <w:wAfter w:w="20" w:type="dxa"/>
          <w:trHeight w:val="182"/>
        </w:trPr>
        <w:tc>
          <w:tcPr>
            <w:tcW w:w="449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043D" w:rsidRDefault="0076043D" w:rsidP="00E325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 1б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50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26" w:type="dxa"/>
            <w:gridSpan w:val="3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gridSpan w:val="2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30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76043D" w:rsidTr="00836AF5">
        <w:trPr>
          <w:gridAfter w:val="1"/>
          <w:wAfter w:w="20" w:type="dxa"/>
          <w:trHeight w:val="276"/>
        </w:trPr>
        <w:tc>
          <w:tcPr>
            <w:tcW w:w="449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</w:tcPr>
          <w:p w:rsidR="0076043D" w:rsidRDefault="0076043D" w:rsidP="00760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43D" w:rsidRDefault="0076043D" w:rsidP="00760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28</w:t>
            </w:r>
          </w:p>
        </w:tc>
        <w:tc>
          <w:tcPr>
            <w:tcW w:w="350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26" w:type="dxa"/>
            <w:gridSpan w:val="3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0D17DB" w:rsidP="000D17D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76043D"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973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30" w:type="dxa"/>
            <w:vMerge w:val="restart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76043D" w:rsidTr="00836AF5">
        <w:trPr>
          <w:gridAfter w:val="1"/>
          <w:wAfter w:w="20" w:type="dxa"/>
          <w:trHeight w:val="182"/>
        </w:trPr>
        <w:tc>
          <w:tcPr>
            <w:tcW w:w="449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76043D" w:rsidRDefault="0076043D" w:rsidP="00760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vMerge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vMerge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vMerge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43D" w:rsidTr="0076043D">
        <w:trPr>
          <w:gridAfter w:val="1"/>
          <w:wAfter w:w="20" w:type="dxa"/>
          <w:trHeight w:val="344"/>
        </w:trPr>
        <w:tc>
          <w:tcPr>
            <w:tcW w:w="449" w:type="dxa"/>
            <w:vMerge w:val="restart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6" w:type="dxa"/>
            <w:vMerge w:val="restart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А.М.Дорохова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1" w:type="dxa"/>
          </w:tcPr>
          <w:p w:rsidR="0076043D" w:rsidRPr="000248A6" w:rsidRDefault="001C10EC" w:rsidP="00760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6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1а </w:t>
            </w:r>
            <w:proofErr w:type="spellStart"/>
            <w:r w:rsidR="0076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6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dxa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dxa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326" w:type="dxa"/>
            <w:gridSpan w:val="3"/>
          </w:tcPr>
          <w:p w:rsidR="0076043D" w:rsidRPr="000248A6" w:rsidRDefault="001C10E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gridSpan w:val="2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73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30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76043D" w:rsidTr="00836AF5">
        <w:trPr>
          <w:gridAfter w:val="1"/>
          <w:wAfter w:w="20" w:type="dxa"/>
          <w:trHeight w:val="205"/>
        </w:trPr>
        <w:tc>
          <w:tcPr>
            <w:tcW w:w="449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043D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6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1б </w:t>
            </w:r>
            <w:proofErr w:type="spellStart"/>
            <w:r w:rsidR="0076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6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76043D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76043D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76043D" w:rsidRPr="000248A6" w:rsidRDefault="009F377C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26" w:type="dxa"/>
            <w:gridSpan w:val="3"/>
          </w:tcPr>
          <w:p w:rsidR="0076043D" w:rsidRPr="000248A6" w:rsidRDefault="00E47CE0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gridSpan w:val="2"/>
          </w:tcPr>
          <w:p w:rsidR="0076043D" w:rsidRPr="000248A6" w:rsidRDefault="000D17D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73" w:type="dxa"/>
          </w:tcPr>
          <w:p w:rsidR="0076043D" w:rsidRPr="000248A6" w:rsidRDefault="000D17D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30" w:type="dxa"/>
          </w:tcPr>
          <w:p w:rsidR="0076043D" w:rsidRPr="000248A6" w:rsidRDefault="00557B6F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6043D" w:rsidTr="00836AF5">
        <w:trPr>
          <w:gridAfter w:val="1"/>
          <w:wAfter w:w="20" w:type="dxa"/>
          <w:trHeight w:val="205"/>
        </w:trPr>
        <w:tc>
          <w:tcPr>
            <w:tcW w:w="449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6043D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43D" w:rsidRDefault="0076043D" w:rsidP="001C10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="001C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его: </w:t>
            </w:r>
            <w:r w:rsidR="0036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619C5" w:rsidRPr="00357D83" w:rsidRDefault="003619C5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CE0" w:rsidRPr="00357D83" w:rsidRDefault="00E47CE0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26" w:type="dxa"/>
            <w:gridSpan w:val="3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CE0" w:rsidRPr="00357D83" w:rsidRDefault="00E47CE0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gridSpan w:val="2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17DB" w:rsidRPr="00357D83" w:rsidRDefault="000D17DB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73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17DB" w:rsidRPr="00357D83" w:rsidRDefault="000D17DB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30" w:type="dxa"/>
          </w:tcPr>
          <w:p w:rsidR="0076043D" w:rsidRPr="00357D83" w:rsidRDefault="0076043D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17DB" w:rsidRPr="00357D83" w:rsidRDefault="000D17DB" w:rsidP="009B616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836AF5" w:rsidTr="00836AF5">
        <w:trPr>
          <w:gridAfter w:val="1"/>
          <w:wAfter w:w="20" w:type="dxa"/>
          <w:trHeight w:val="288"/>
        </w:trPr>
        <w:tc>
          <w:tcPr>
            <w:tcW w:w="449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«Бородинская СОШ»</w:t>
            </w:r>
          </w:p>
        </w:tc>
        <w:tc>
          <w:tcPr>
            <w:tcW w:w="127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836AF5" w:rsidRPr="000248A6" w:rsidRDefault="0076043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836AF5" w:rsidRPr="000248A6" w:rsidRDefault="007B0D60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gridSpan w:val="3"/>
          </w:tcPr>
          <w:p w:rsidR="00836AF5" w:rsidRPr="000248A6" w:rsidRDefault="007B0D60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</w:tcPr>
          <w:p w:rsidR="00836AF5" w:rsidRPr="000248A6" w:rsidRDefault="007B0D60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dxa"/>
          </w:tcPr>
          <w:p w:rsidR="00836AF5" w:rsidRPr="000248A6" w:rsidRDefault="007B0D60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</w:tcPr>
          <w:p w:rsidR="00836AF5" w:rsidRPr="000248A6" w:rsidRDefault="007B0D60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36AF5" w:rsidTr="00836AF5">
        <w:trPr>
          <w:gridAfter w:val="1"/>
          <w:wAfter w:w="20" w:type="dxa"/>
          <w:trHeight w:val="274"/>
        </w:trPr>
        <w:tc>
          <w:tcPr>
            <w:tcW w:w="449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6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6" w:type="dxa"/>
            <w:gridSpan w:val="3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gridSpan w:val="2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36AF5" w:rsidTr="00836AF5">
        <w:trPr>
          <w:gridAfter w:val="1"/>
          <w:wAfter w:w="20" w:type="dxa"/>
          <w:trHeight w:val="288"/>
        </w:trPr>
        <w:tc>
          <w:tcPr>
            <w:tcW w:w="449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6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«Лубянская СОШ»</w:t>
            </w:r>
          </w:p>
        </w:tc>
        <w:tc>
          <w:tcPr>
            <w:tcW w:w="127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26" w:type="dxa"/>
            <w:gridSpan w:val="3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gridSpan w:val="2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3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</w:tcPr>
          <w:p w:rsidR="00836AF5" w:rsidRPr="000248A6" w:rsidRDefault="00FB621E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836AF5" w:rsidTr="00836AF5">
        <w:trPr>
          <w:gridAfter w:val="1"/>
          <w:wAfter w:w="20" w:type="dxa"/>
          <w:trHeight w:val="274"/>
        </w:trPr>
        <w:tc>
          <w:tcPr>
            <w:tcW w:w="449" w:type="dxa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6" w:type="dxa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Хальзевская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27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26" w:type="dxa"/>
            <w:gridSpan w:val="3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2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30" w:type="dxa"/>
          </w:tcPr>
          <w:p w:rsidR="00836AF5" w:rsidRPr="000248A6" w:rsidRDefault="00F749A9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C506BD" w:rsidTr="00836AF5">
        <w:trPr>
          <w:gridAfter w:val="1"/>
          <w:wAfter w:w="20" w:type="dxa"/>
          <w:trHeight w:val="274"/>
        </w:trPr>
        <w:tc>
          <w:tcPr>
            <w:tcW w:w="449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C506BD" w:rsidRPr="000248A6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C506BD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AF5" w:rsidTr="00836AF5">
        <w:trPr>
          <w:gridAfter w:val="1"/>
          <w:wAfter w:w="20" w:type="dxa"/>
          <w:trHeight w:val="288"/>
        </w:trPr>
        <w:tc>
          <w:tcPr>
            <w:tcW w:w="449" w:type="dxa"/>
          </w:tcPr>
          <w:p w:rsidR="00836AF5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</w:tcPr>
          <w:p w:rsidR="00836AF5" w:rsidRDefault="00C506BD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1271" w:type="dxa"/>
          </w:tcPr>
          <w:p w:rsidR="00836AF5" w:rsidRPr="000248A6" w:rsidRDefault="009F034B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0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dxa"/>
          </w:tcPr>
          <w:p w:rsidR="00836AF5" w:rsidRPr="000248A6" w:rsidRDefault="00357D83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2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36AF5" w:rsidRPr="000248A6" w:rsidRDefault="00836AF5" w:rsidP="009B6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162" w:rsidRPr="009B6162" w:rsidRDefault="009B6162" w:rsidP="009B61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FE" w:rsidRPr="003E3DFE" w:rsidRDefault="003E3DFE" w:rsidP="009B7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DFE" w:rsidRPr="003E3DFE" w:rsidSect="00024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583B"/>
    <w:multiLevelType w:val="hybridMultilevel"/>
    <w:tmpl w:val="A2A65162"/>
    <w:lvl w:ilvl="0" w:tplc="5B8A20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35C9E"/>
    <w:multiLevelType w:val="hybridMultilevel"/>
    <w:tmpl w:val="D81678E2"/>
    <w:lvl w:ilvl="0" w:tplc="8E969E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07"/>
    <w:rsid w:val="000248A6"/>
    <w:rsid w:val="000D17DB"/>
    <w:rsid w:val="001A1F56"/>
    <w:rsid w:val="001C10EC"/>
    <w:rsid w:val="002B7D60"/>
    <w:rsid w:val="00357D83"/>
    <w:rsid w:val="003619C5"/>
    <w:rsid w:val="003E3DFE"/>
    <w:rsid w:val="00533399"/>
    <w:rsid w:val="00557B6F"/>
    <w:rsid w:val="005D5A34"/>
    <w:rsid w:val="00610453"/>
    <w:rsid w:val="007401B0"/>
    <w:rsid w:val="0076043D"/>
    <w:rsid w:val="007B0D60"/>
    <w:rsid w:val="007F06BE"/>
    <w:rsid w:val="00836AF5"/>
    <w:rsid w:val="008D7721"/>
    <w:rsid w:val="00966790"/>
    <w:rsid w:val="009B6162"/>
    <w:rsid w:val="009B7956"/>
    <w:rsid w:val="009F034B"/>
    <w:rsid w:val="009F377C"/>
    <w:rsid w:val="00B61217"/>
    <w:rsid w:val="00B66707"/>
    <w:rsid w:val="00C506BD"/>
    <w:rsid w:val="00CD3D1E"/>
    <w:rsid w:val="00E270BD"/>
    <w:rsid w:val="00E325B7"/>
    <w:rsid w:val="00E41B85"/>
    <w:rsid w:val="00E47CE0"/>
    <w:rsid w:val="00EC434B"/>
    <w:rsid w:val="00ED1AA4"/>
    <w:rsid w:val="00F00041"/>
    <w:rsid w:val="00F067FA"/>
    <w:rsid w:val="00F749A9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21"/>
    <w:pPr>
      <w:ind w:left="720"/>
      <w:contextualSpacing/>
    </w:pPr>
  </w:style>
  <w:style w:type="table" w:styleId="a4">
    <w:name w:val="Table Grid"/>
    <w:basedOn w:val="a1"/>
    <w:uiPriority w:val="59"/>
    <w:rsid w:val="0002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21"/>
    <w:pPr>
      <w:ind w:left="720"/>
      <w:contextualSpacing/>
    </w:pPr>
  </w:style>
  <w:style w:type="table" w:styleId="a4">
    <w:name w:val="Table Grid"/>
    <w:basedOn w:val="a1"/>
    <w:uiPriority w:val="59"/>
    <w:rsid w:val="0002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2021-07-30T11:00:00Z</cp:lastPrinted>
  <dcterms:created xsi:type="dcterms:W3CDTF">2021-07-29T12:20:00Z</dcterms:created>
  <dcterms:modified xsi:type="dcterms:W3CDTF">2021-08-02T07:22:00Z</dcterms:modified>
</cp:coreProperties>
</file>